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C35492" w:rsidRDefault="00C35492" w:rsidP="00BD2685">
                            <w:pPr>
                              <w:pStyle w:val="Foote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C35492" w:rsidRDefault="00C35492"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00255DA2">
        <w:trPr>
          <w:trHeight w:hRule="exact" w:val="2098"/>
        </w:trPr>
        <w:tc>
          <w:tcPr>
            <w:tcW w:w="9061" w:type="dxa"/>
            <w:vAlign w:val="bottom"/>
          </w:tcPr>
          <w:p w14:paraId="7F1D26BD" w14:textId="7B302EF5" w:rsidR="00F66AD4" w:rsidRPr="00F66AD4" w:rsidRDefault="00DA6D4D" w:rsidP="005C3B14">
            <w:pPr>
              <w:pStyle w:val="Title"/>
            </w:pPr>
            <w:sdt>
              <w:sdtPr>
                <w:alias w:val="Tittel"/>
                <w:tag w:val="Tittel"/>
                <w:id w:val="2092271196"/>
                <w:placeholder>
                  <w:docPart w:val="4B1E9D989E0C489DB40D18F2996F7BCF"/>
                </w:placeholder>
                <w:dataBinding w:xpath="/root[1]/Tittel[1]" w:storeItemID="{00000000-0000-0000-0000-000000000000}"/>
                <w:text w:multiLine="1"/>
              </w:sdtPr>
              <w:sdtEndPr/>
              <w:sdtContent>
                <w:r w:rsidR="00A01E60">
                  <w:t>KAPITTEL C3</w:t>
                </w:r>
              </w:sdtContent>
            </w:sdt>
          </w:p>
        </w:tc>
      </w:tr>
      <w:bookmarkStart w:id="0" w:name="_Hlk21078037"/>
      <w:tr w:rsidR="00F66AD4" w14:paraId="70A64E5A" w14:textId="77777777" w:rsidTr="00255DA2">
        <w:trPr>
          <w:trHeight w:hRule="exact" w:val="794"/>
        </w:trPr>
        <w:tc>
          <w:tcPr>
            <w:tcW w:w="9061" w:type="dxa"/>
          </w:tcPr>
          <w:p w14:paraId="46C0E1E1" w14:textId="4B35D1E4" w:rsidR="00F66AD4" w:rsidRDefault="00DA6D4D" w:rsidP="00213D97">
            <w:pPr>
              <w:pStyle w:val="Subtitle"/>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025D42">
                  <w:t>OPPDRAGSSPESIFIKKE BESTEMMELSER TIL NS 8405</w:t>
                </w:r>
              </w:sdtContent>
            </w:sdt>
            <w:bookmarkEnd w:id="0"/>
          </w:p>
        </w:tc>
      </w:tr>
    </w:tbl>
    <w:p w14:paraId="4D553A4D" w14:textId="59AA88B1" w:rsidR="000C1317" w:rsidRDefault="000C1317"/>
    <w:p w14:paraId="7E4ADDA4" w14:textId="2260F4F1"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674"/>
      </w:tblGrid>
      <w:tr w:rsidR="00BD2685" w14:paraId="46FE4CF6" w14:textId="77777777" w:rsidTr="000F0876">
        <w:trPr>
          <w:trHeight w:hRule="exact" w:val="5486"/>
        </w:trPr>
        <w:tc>
          <w:tcPr>
            <w:tcW w:w="6674" w:type="dxa"/>
          </w:tcPr>
          <w:p w14:paraId="2AEBDFCE" w14:textId="0F361FC4" w:rsidR="00402E36" w:rsidRPr="000F0876" w:rsidRDefault="00402E36" w:rsidP="00402E36">
            <w:pPr>
              <w:pStyle w:val="Ingress"/>
              <w:rPr>
                <w:i/>
                <w:iCs/>
                <w:color w:val="FF0000"/>
                <w:sz w:val="20"/>
                <w:highlight w:val="yellow"/>
              </w:rPr>
            </w:pPr>
            <w:r w:rsidRPr="000F0876">
              <w:rPr>
                <w:b/>
                <w:bCs/>
                <w:i/>
                <w:iCs/>
                <w:color w:val="FF0000"/>
                <w:sz w:val="20"/>
                <w:highlight w:val="yellow"/>
              </w:rPr>
              <w:t>Veiledningstekst:</w:t>
            </w:r>
            <w:r w:rsidRPr="000F0876">
              <w:rPr>
                <w:i/>
                <w:iCs/>
                <w:color w:val="FF0000"/>
                <w:sz w:val="20"/>
                <w:highlight w:val="yellow"/>
              </w:rPr>
              <w:t xml:space="preserve"> Det er ikke tillatt å ta inn bestemmelser i C3 som endrer bestemmelser i C1 eller C2, uten at dette er godkjent av Juridisk for den enkelte konkurranse. </w:t>
            </w:r>
            <w:r w:rsidR="00A555F8">
              <w:rPr>
                <w:i/>
                <w:iCs/>
                <w:color w:val="FF0000"/>
                <w:sz w:val="20"/>
                <w:highlight w:val="yellow"/>
              </w:rPr>
              <w:t>Pass på at du må lese C2 og C3 i sammenheng før du gjør endringer i C3.</w:t>
            </w:r>
          </w:p>
          <w:p w14:paraId="35F5A8B3" w14:textId="77777777" w:rsidR="00402E36" w:rsidRPr="000F0876" w:rsidRDefault="00402E36" w:rsidP="00402E36">
            <w:pPr>
              <w:pStyle w:val="Ingress"/>
              <w:rPr>
                <w:i/>
                <w:iCs/>
                <w:color w:val="FF0000"/>
                <w:sz w:val="20"/>
                <w:highlight w:val="yellow"/>
              </w:rPr>
            </w:pPr>
          </w:p>
          <w:p w14:paraId="2C55B64B" w14:textId="44FA4074" w:rsidR="00402E36" w:rsidRPr="000F0876" w:rsidRDefault="00402E36" w:rsidP="00402E36">
            <w:pPr>
              <w:pStyle w:val="Ingress"/>
              <w:rPr>
                <w:i/>
                <w:iCs/>
                <w:color w:val="FF0000"/>
                <w:sz w:val="20"/>
                <w:highlight w:val="yellow"/>
              </w:rPr>
            </w:pPr>
            <w:r w:rsidRPr="000F0876">
              <w:rPr>
                <w:i/>
                <w:iCs/>
                <w:color w:val="FF0000"/>
                <w:sz w:val="20"/>
                <w:highlight w:val="yellow"/>
              </w:rPr>
              <w:t>All veiledningstekst (rød og kursiv skrift som er uthevet i gult) skal fjernes.</w:t>
            </w:r>
          </w:p>
          <w:p w14:paraId="4F876FFE" w14:textId="19E0328D" w:rsidR="000F0876" w:rsidRPr="000F0876" w:rsidRDefault="000F0876" w:rsidP="00402E36">
            <w:pPr>
              <w:pStyle w:val="Ingress"/>
              <w:rPr>
                <w:i/>
                <w:iCs/>
                <w:color w:val="FF0000"/>
                <w:sz w:val="20"/>
                <w:highlight w:val="yellow"/>
              </w:rPr>
            </w:pPr>
          </w:p>
          <w:p w14:paraId="4BE7E8BC" w14:textId="1D6CD042" w:rsidR="000F0876" w:rsidRDefault="000F0876" w:rsidP="000F0876">
            <w:pPr>
              <w:pStyle w:val="Ingress"/>
              <w:rPr>
                <w:i/>
                <w:iCs/>
                <w:color w:val="FF0000"/>
                <w:sz w:val="20"/>
                <w:highlight w:val="yellow"/>
              </w:rPr>
            </w:pPr>
            <w:r w:rsidRPr="000F0876">
              <w:rPr>
                <w:i/>
                <w:iCs/>
                <w:color w:val="FF0000"/>
                <w:sz w:val="20"/>
                <w:highlight w:val="yellow"/>
              </w:rPr>
              <w:t>Tekst markert med gul bakgrunn og sorte bokstaver er tekst som skal endres / slettes / tas stilling til. Her kan man enten beholde teksten slik den er, endre den eller slette den. Husk å fjerne gul utheving om du lar teksten stå.</w:t>
            </w:r>
          </w:p>
          <w:p w14:paraId="727E41D3" w14:textId="77777777" w:rsidR="000F0876" w:rsidRPr="000F0876" w:rsidRDefault="000F0876" w:rsidP="000F0876">
            <w:pPr>
              <w:pStyle w:val="Ingress"/>
              <w:rPr>
                <w:i/>
                <w:iCs/>
                <w:color w:val="FF0000"/>
                <w:sz w:val="20"/>
                <w:highlight w:val="yellow"/>
              </w:rPr>
            </w:pPr>
          </w:p>
          <w:p w14:paraId="49000571" w14:textId="1AD842F9" w:rsidR="000F0876" w:rsidRPr="000F0876" w:rsidRDefault="000F0876" w:rsidP="000F0876">
            <w:pPr>
              <w:pStyle w:val="Ingress"/>
              <w:rPr>
                <w:i/>
                <w:iCs/>
                <w:color w:val="FF0000"/>
                <w:sz w:val="20"/>
                <w:highlight w:val="yellow"/>
              </w:rPr>
            </w:pPr>
            <w:r w:rsidRPr="000F0876">
              <w:rPr>
                <w:i/>
                <w:iCs/>
                <w:color w:val="FF0000"/>
                <w:sz w:val="20"/>
                <w:highlight w:val="yellow"/>
              </w:rPr>
              <w:t>Øvrig tekst kan du ikke endre eller fjerne uten at dette er godkjent av Juridisk og aktuell fagenhet for bestemmelsen.</w:t>
            </w:r>
          </w:p>
          <w:p w14:paraId="6F3F17DC" w14:textId="77777777" w:rsidR="00402E36" w:rsidRPr="000F0876" w:rsidRDefault="00402E36" w:rsidP="00402E36">
            <w:pPr>
              <w:pStyle w:val="Ingress"/>
              <w:rPr>
                <w:i/>
                <w:iCs/>
                <w:color w:val="FF0000"/>
                <w:sz w:val="20"/>
                <w:highlight w:val="yellow"/>
              </w:rPr>
            </w:pPr>
          </w:p>
          <w:p w14:paraId="5FAB3ADE" w14:textId="250654DD" w:rsidR="00A01E60" w:rsidRDefault="00402E36" w:rsidP="00402E36">
            <w:pPr>
              <w:pStyle w:val="Ingress"/>
            </w:pPr>
            <w:r w:rsidRPr="000F0876">
              <w:rPr>
                <w:i/>
                <w:iCs/>
                <w:color w:val="FF0000"/>
                <w:sz w:val="20"/>
                <w:highlight w:val="yellow"/>
              </w:rPr>
              <w:t>Husk å oppdatere innholdsfortegnelsen når du er ferdig med å tilpasse kontrakten.</w:t>
            </w: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698BA697" w14:textId="6F45C853" w:rsidR="00054539" w:rsidRDefault="00054539" w:rsidP="001A4B8A">
      <w:pPr>
        <w:pStyle w:val="TOCHeading"/>
      </w:pPr>
      <w:r>
        <w:lastRenderedPageBreak/>
        <w:t>Innhold</w:t>
      </w:r>
    </w:p>
    <w:p w14:paraId="170BA8BC" w14:textId="52CF52AC" w:rsidR="00F44942" w:rsidRDefault="00054539">
      <w:pPr>
        <w:pStyle w:val="TOC1"/>
        <w:rPr>
          <w:rFonts w:eastAsiaTheme="minorEastAsia"/>
          <w:noProof/>
          <w:color w:val="auto"/>
          <w:sz w:val="22"/>
          <w:szCs w:val="22"/>
          <w:lang w:eastAsia="nb-NO"/>
        </w:rPr>
      </w:pPr>
      <w:r>
        <w:fldChar w:fldCharType="begin"/>
      </w:r>
      <w:r>
        <w:instrText xml:space="preserve"> TOC \o "1-2" \h \z \u </w:instrText>
      </w:r>
      <w:r>
        <w:fldChar w:fldCharType="separate"/>
      </w:r>
      <w:hyperlink w:anchor="_Toc202368581" w:history="1">
        <w:r w:rsidR="00F44942" w:rsidRPr="00F477E6">
          <w:rPr>
            <w:rStyle w:val="Hyperlink"/>
            <w:noProof/>
          </w:rPr>
          <w:t>Del 1 – Diverse oppdragsspesifikke bestemmelser</w:t>
        </w:r>
        <w:r w:rsidR="00F44942">
          <w:rPr>
            <w:noProof/>
            <w:webHidden/>
          </w:rPr>
          <w:tab/>
        </w:r>
        <w:r w:rsidR="00F44942">
          <w:rPr>
            <w:noProof/>
            <w:webHidden/>
          </w:rPr>
          <w:fldChar w:fldCharType="begin"/>
        </w:r>
        <w:r w:rsidR="00F44942">
          <w:rPr>
            <w:noProof/>
            <w:webHidden/>
          </w:rPr>
          <w:instrText xml:space="preserve"> PAGEREF _Toc202368581 \h </w:instrText>
        </w:r>
        <w:r w:rsidR="00F44942">
          <w:rPr>
            <w:noProof/>
            <w:webHidden/>
          </w:rPr>
        </w:r>
        <w:r w:rsidR="00F44942">
          <w:rPr>
            <w:noProof/>
            <w:webHidden/>
          </w:rPr>
          <w:fldChar w:fldCharType="separate"/>
        </w:r>
        <w:r w:rsidR="00F44942">
          <w:rPr>
            <w:noProof/>
            <w:webHidden/>
          </w:rPr>
          <w:t>5</w:t>
        </w:r>
        <w:r w:rsidR="00F44942">
          <w:rPr>
            <w:noProof/>
            <w:webHidden/>
          </w:rPr>
          <w:fldChar w:fldCharType="end"/>
        </w:r>
      </w:hyperlink>
    </w:p>
    <w:p w14:paraId="3554F5A3" w14:textId="730306E2" w:rsidR="00F44942" w:rsidRDefault="00F44942">
      <w:pPr>
        <w:pStyle w:val="TOC1"/>
        <w:rPr>
          <w:rFonts w:eastAsiaTheme="minorEastAsia"/>
          <w:noProof/>
          <w:color w:val="auto"/>
          <w:sz w:val="22"/>
          <w:szCs w:val="22"/>
          <w:lang w:eastAsia="nb-NO"/>
        </w:rPr>
      </w:pPr>
      <w:hyperlink w:anchor="_Toc202368582" w:history="1">
        <w:r w:rsidRPr="00F477E6">
          <w:rPr>
            <w:rStyle w:val="Hyperlink"/>
            <w:noProof/>
          </w:rPr>
          <w:t>1.</w:t>
        </w:r>
        <w:r>
          <w:rPr>
            <w:rFonts w:eastAsiaTheme="minorEastAsia"/>
            <w:noProof/>
            <w:color w:val="auto"/>
            <w:sz w:val="22"/>
            <w:szCs w:val="22"/>
            <w:lang w:eastAsia="nb-NO"/>
          </w:rPr>
          <w:tab/>
        </w:r>
        <w:r w:rsidRPr="00F477E6">
          <w:rPr>
            <w:rStyle w:val="Hyperlink"/>
            <w:noProof/>
          </w:rPr>
          <w:t>Tidsfrister med dagmulkter mv.</w:t>
        </w:r>
        <w:r>
          <w:rPr>
            <w:noProof/>
            <w:webHidden/>
          </w:rPr>
          <w:tab/>
        </w:r>
        <w:r>
          <w:rPr>
            <w:noProof/>
            <w:webHidden/>
          </w:rPr>
          <w:fldChar w:fldCharType="begin"/>
        </w:r>
        <w:r>
          <w:rPr>
            <w:noProof/>
            <w:webHidden/>
          </w:rPr>
          <w:instrText xml:space="preserve"> PAGEREF _Toc202368582 \h </w:instrText>
        </w:r>
        <w:r>
          <w:rPr>
            <w:noProof/>
            <w:webHidden/>
          </w:rPr>
        </w:r>
        <w:r>
          <w:rPr>
            <w:noProof/>
            <w:webHidden/>
          </w:rPr>
          <w:fldChar w:fldCharType="separate"/>
        </w:r>
        <w:r>
          <w:rPr>
            <w:noProof/>
            <w:webHidden/>
          </w:rPr>
          <w:t>5</w:t>
        </w:r>
        <w:r>
          <w:rPr>
            <w:noProof/>
            <w:webHidden/>
          </w:rPr>
          <w:fldChar w:fldCharType="end"/>
        </w:r>
      </w:hyperlink>
    </w:p>
    <w:p w14:paraId="176030AE" w14:textId="399B900D" w:rsidR="00F44942" w:rsidRDefault="00F44942">
      <w:pPr>
        <w:pStyle w:val="TOC2"/>
        <w:rPr>
          <w:rFonts w:eastAsiaTheme="minorEastAsia"/>
          <w:noProof/>
          <w:sz w:val="22"/>
          <w:szCs w:val="22"/>
          <w:lang w:eastAsia="nb-NO"/>
        </w:rPr>
      </w:pPr>
      <w:hyperlink w:anchor="_Toc202368583" w:history="1">
        <w:r w:rsidRPr="00F477E6">
          <w:rPr>
            <w:rStyle w:val="Hyperlink"/>
            <w:noProof/>
          </w:rPr>
          <w:t>1.1</w:t>
        </w:r>
        <w:r>
          <w:rPr>
            <w:rFonts w:eastAsiaTheme="minorEastAsia"/>
            <w:noProof/>
            <w:sz w:val="22"/>
            <w:szCs w:val="22"/>
            <w:lang w:eastAsia="nb-NO"/>
          </w:rPr>
          <w:tab/>
        </w:r>
        <w:r w:rsidRPr="00F477E6">
          <w:rPr>
            <w:rStyle w:val="Hyperlink"/>
            <w:noProof/>
          </w:rPr>
          <w:t>Definisjoner</w:t>
        </w:r>
        <w:r>
          <w:rPr>
            <w:noProof/>
            <w:webHidden/>
          </w:rPr>
          <w:tab/>
        </w:r>
        <w:r>
          <w:rPr>
            <w:noProof/>
            <w:webHidden/>
          </w:rPr>
          <w:fldChar w:fldCharType="begin"/>
        </w:r>
        <w:r>
          <w:rPr>
            <w:noProof/>
            <w:webHidden/>
          </w:rPr>
          <w:instrText xml:space="preserve"> PAGEREF _Toc202368583 \h </w:instrText>
        </w:r>
        <w:r>
          <w:rPr>
            <w:noProof/>
            <w:webHidden/>
          </w:rPr>
        </w:r>
        <w:r>
          <w:rPr>
            <w:noProof/>
            <w:webHidden/>
          </w:rPr>
          <w:fldChar w:fldCharType="separate"/>
        </w:r>
        <w:r>
          <w:rPr>
            <w:noProof/>
            <w:webHidden/>
          </w:rPr>
          <w:t>5</w:t>
        </w:r>
        <w:r>
          <w:rPr>
            <w:noProof/>
            <w:webHidden/>
          </w:rPr>
          <w:fldChar w:fldCharType="end"/>
        </w:r>
      </w:hyperlink>
    </w:p>
    <w:p w14:paraId="60383B1B" w14:textId="39BFB500" w:rsidR="00F44942" w:rsidRDefault="00F44942">
      <w:pPr>
        <w:pStyle w:val="TOC2"/>
        <w:rPr>
          <w:rFonts w:eastAsiaTheme="minorEastAsia"/>
          <w:noProof/>
          <w:sz w:val="22"/>
          <w:szCs w:val="22"/>
          <w:lang w:eastAsia="nb-NO"/>
        </w:rPr>
      </w:pPr>
      <w:hyperlink w:anchor="_Toc202368584" w:history="1">
        <w:r w:rsidRPr="00F477E6">
          <w:rPr>
            <w:rStyle w:val="Hyperlink"/>
            <w:noProof/>
          </w:rPr>
          <w:t>1.2</w:t>
        </w:r>
        <w:r>
          <w:rPr>
            <w:rFonts w:eastAsiaTheme="minorEastAsia"/>
            <w:noProof/>
            <w:sz w:val="22"/>
            <w:szCs w:val="22"/>
            <w:lang w:eastAsia="nb-NO"/>
          </w:rPr>
          <w:tab/>
        </w:r>
        <w:r w:rsidRPr="00F477E6">
          <w:rPr>
            <w:rStyle w:val="Hyperlink"/>
            <w:noProof/>
          </w:rPr>
          <w:t>Oversikt over tidsfrister med dagmulkter mv.</w:t>
        </w:r>
        <w:r>
          <w:rPr>
            <w:noProof/>
            <w:webHidden/>
          </w:rPr>
          <w:tab/>
        </w:r>
        <w:r>
          <w:rPr>
            <w:noProof/>
            <w:webHidden/>
          </w:rPr>
          <w:fldChar w:fldCharType="begin"/>
        </w:r>
        <w:r>
          <w:rPr>
            <w:noProof/>
            <w:webHidden/>
          </w:rPr>
          <w:instrText xml:space="preserve"> PAGEREF _Toc202368584 \h </w:instrText>
        </w:r>
        <w:r>
          <w:rPr>
            <w:noProof/>
            <w:webHidden/>
          </w:rPr>
        </w:r>
        <w:r>
          <w:rPr>
            <w:noProof/>
            <w:webHidden/>
          </w:rPr>
          <w:fldChar w:fldCharType="separate"/>
        </w:r>
        <w:r>
          <w:rPr>
            <w:noProof/>
            <w:webHidden/>
          </w:rPr>
          <w:t>5</w:t>
        </w:r>
        <w:r>
          <w:rPr>
            <w:noProof/>
            <w:webHidden/>
          </w:rPr>
          <w:fldChar w:fldCharType="end"/>
        </w:r>
      </w:hyperlink>
    </w:p>
    <w:p w14:paraId="684067FA" w14:textId="4C2AD4F0" w:rsidR="00F44942" w:rsidRDefault="00F44942">
      <w:pPr>
        <w:pStyle w:val="TOC1"/>
        <w:rPr>
          <w:rFonts w:eastAsiaTheme="minorEastAsia"/>
          <w:noProof/>
          <w:color w:val="auto"/>
          <w:sz w:val="22"/>
          <w:szCs w:val="22"/>
          <w:lang w:eastAsia="nb-NO"/>
        </w:rPr>
      </w:pPr>
      <w:hyperlink w:anchor="_Toc202368585" w:history="1">
        <w:r w:rsidRPr="00F477E6">
          <w:rPr>
            <w:rStyle w:val="Hyperlink"/>
            <w:noProof/>
          </w:rPr>
          <w:t>2.</w:t>
        </w:r>
        <w:r>
          <w:rPr>
            <w:rFonts w:eastAsiaTheme="minorEastAsia"/>
            <w:noProof/>
            <w:color w:val="auto"/>
            <w:sz w:val="22"/>
            <w:szCs w:val="22"/>
            <w:lang w:eastAsia="nb-NO"/>
          </w:rPr>
          <w:tab/>
        </w:r>
        <w:r w:rsidRPr="00F477E6">
          <w:rPr>
            <w:rStyle w:val="Hyperlink"/>
            <w:noProof/>
          </w:rPr>
          <w:t>Prøvedrift</w:t>
        </w:r>
        <w:r>
          <w:rPr>
            <w:noProof/>
            <w:webHidden/>
          </w:rPr>
          <w:tab/>
        </w:r>
        <w:r>
          <w:rPr>
            <w:noProof/>
            <w:webHidden/>
          </w:rPr>
          <w:fldChar w:fldCharType="begin"/>
        </w:r>
        <w:r>
          <w:rPr>
            <w:noProof/>
            <w:webHidden/>
          </w:rPr>
          <w:instrText xml:space="preserve"> PAGEREF _Toc202368585 \h </w:instrText>
        </w:r>
        <w:r>
          <w:rPr>
            <w:noProof/>
            <w:webHidden/>
          </w:rPr>
        </w:r>
        <w:r>
          <w:rPr>
            <w:noProof/>
            <w:webHidden/>
          </w:rPr>
          <w:fldChar w:fldCharType="separate"/>
        </w:r>
        <w:r>
          <w:rPr>
            <w:noProof/>
            <w:webHidden/>
          </w:rPr>
          <w:t>7</w:t>
        </w:r>
        <w:r>
          <w:rPr>
            <w:noProof/>
            <w:webHidden/>
          </w:rPr>
          <w:fldChar w:fldCharType="end"/>
        </w:r>
      </w:hyperlink>
    </w:p>
    <w:p w14:paraId="09E1D49D" w14:textId="014F18A7" w:rsidR="00F44942" w:rsidRDefault="00F44942">
      <w:pPr>
        <w:pStyle w:val="TOC1"/>
        <w:rPr>
          <w:rFonts w:eastAsiaTheme="minorEastAsia"/>
          <w:noProof/>
          <w:color w:val="auto"/>
          <w:sz w:val="22"/>
          <w:szCs w:val="22"/>
          <w:lang w:eastAsia="nb-NO"/>
        </w:rPr>
      </w:pPr>
      <w:hyperlink w:anchor="_Toc202368586" w:history="1">
        <w:r w:rsidRPr="00F477E6">
          <w:rPr>
            <w:rStyle w:val="Hyperlink"/>
            <w:noProof/>
          </w:rPr>
          <w:t>3.</w:t>
        </w:r>
        <w:r>
          <w:rPr>
            <w:rFonts w:eastAsiaTheme="minorEastAsia"/>
            <w:noProof/>
            <w:color w:val="auto"/>
            <w:sz w:val="22"/>
            <w:szCs w:val="22"/>
            <w:lang w:eastAsia="nb-NO"/>
          </w:rPr>
          <w:tab/>
        </w:r>
        <w:r w:rsidRPr="00F477E6">
          <w:rPr>
            <w:rStyle w:val="Hyperlink"/>
            <w:noProof/>
          </w:rPr>
          <w:t>Særlige sanksjoner</w:t>
        </w:r>
        <w:r>
          <w:rPr>
            <w:noProof/>
            <w:webHidden/>
          </w:rPr>
          <w:tab/>
        </w:r>
        <w:r>
          <w:rPr>
            <w:noProof/>
            <w:webHidden/>
          </w:rPr>
          <w:fldChar w:fldCharType="begin"/>
        </w:r>
        <w:r>
          <w:rPr>
            <w:noProof/>
            <w:webHidden/>
          </w:rPr>
          <w:instrText xml:space="preserve"> PAGEREF _Toc202368586 \h </w:instrText>
        </w:r>
        <w:r>
          <w:rPr>
            <w:noProof/>
            <w:webHidden/>
          </w:rPr>
        </w:r>
        <w:r>
          <w:rPr>
            <w:noProof/>
            <w:webHidden/>
          </w:rPr>
          <w:fldChar w:fldCharType="separate"/>
        </w:r>
        <w:r>
          <w:rPr>
            <w:noProof/>
            <w:webHidden/>
          </w:rPr>
          <w:t>8</w:t>
        </w:r>
        <w:r>
          <w:rPr>
            <w:noProof/>
            <w:webHidden/>
          </w:rPr>
          <w:fldChar w:fldCharType="end"/>
        </w:r>
      </w:hyperlink>
    </w:p>
    <w:p w14:paraId="37A64900" w14:textId="07B2CABF" w:rsidR="00F44942" w:rsidRDefault="00F44942">
      <w:pPr>
        <w:pStyle w:val="TOC2"/>
        <w:rPr>
          <w:rFonts w:eastAsiaTheme="minorEastAsia"/>
          <w:noProof/>
          <w:sz w:val="22"/>
          <w:szCs w:val="22"/>
          <w:lang w:eastAsia="nb-NO"/>
        </w:rPr>
      </w:pPr>
      <w:hyperlink w:anchor="_Toc202368587" w:history="1">
        <w:r w:rsidRPr="00F477E6">
          <w:rPr>
            <w:rStyle w:val="Hyperlink"/>
            <w:noProof/>
          </w:rPr>
          <w:t>3.1</w:t>
        </w:r>
        <w:r>
          <w:rPr>
            <w:rFonts w:eastAsiaTheme="minorEastAsia"/>
            <w:noProof/>
            <w:sz w:val="22"/>
            <w:szCs w:val="22"/>
            <w:lang w:eastAsia="nb-NO"/>
          </w:rPr>
          <w:tab/>
        </w:r>
        <w:r w:rsidRPr="00F477E6">
          <w:rPr>
            <w:rStyle w:val="Hyperlink"/>
            <w:noProof/>
          </w:rPr>
          <w:t>Generelt</w:t>
        </w:r>
        <w:r>
          <w:rPr>
            <w:noProof/>
            <w:webHidden/>
          </w:rPr>
          <w:tab/>
        </w:r>
        <w:r>
          <w:rPr>
            <w:noProof/>
            <w:webHidden/>
          </w:rPr>
          <w:fldChar w:fldCharType="begin"/>
        </w:r>
        <w:r>
          <w:rPr>
            <w:noProof/>
            <w:webHidden/>
          </w:rPr>
          <w:instrText xml:space="preserve"> PAGEREF _Toc202368587 \h </w:instrText>
        </w:r>
        <w:r>
          <w:rPr>
            <w:noProof/>
            <w:webHidden/>
          </w:rPr>
        </w:r>
        <w:r>
          <w:rPr>
            <w:noProof/>
            <w:webHidden/>
          </w:rPr>
          <w:fldChar w:fldCharType="separate"/>
        </w:r>
        <w:r>
          <w:rPr>
            <w:noProof/>
            <w:webHidden/>
          </w:rPr>
          <w:t>8</w:t>
        </w:r>
        <w:r>
          <w:rPr>
            <w:noProof/>
            <w:webHidden/>
          </w:rPr>
          <w:fldChar w:fldCharType="end"/>
        </w:r>
      </w:hyperlink>
    </w:p>
    <w:p w14:paraId="014B6729" w14:textId="7DD433ED" w:rsidR="00F44942" w:rsidRDefault="00F44942">
      <w:pPr>
        <w:pStyle w:val="TOC2"/>
        <w:rPr>
          <w:rFonts w:eastAsiaTheme="minorEastAsia"/>
          <w:noProof/>
          <w:sz w:val="22"/>
          <w:szCs w:val="22"/>
          <w:lang w:eastAsia="nb-NO"/>
        </w:rPr>
      </w:pPr>
      <w:hyperlink w:anchor="_Toc202368588" w:history="1">
        <w:r w:rsidRPr="00F477E6">
          <w:rPr>
            <w:rStyle w:val="Hyperlink"/>
            <w:noProof/>
          </w:rPr>
          <w:t>3.2</w:t>
        </w:r>
        <w:r>
          <w:rPr>
            <w:rFonts w:eastAsiaTheme="minorEastAsia"/>
            <w:noProof/>
            <w:sz w:val="22"/>
            <w:szCs w:val="22"/>
            <w:lang w:eastAsia="nb-NO"/>
          </w:rPr>
          <w:tab/>
        </w:r>
        <w:r w:rsidRPr="00F477E6">
          <w:rPr>
            <w:rStyle w:val="Hyperlink"/>
            <w:noProof/>
          </w:rPr>
          <w:t>Hindring av togtrafikken</w:t>
        </w:r>
        <w:r>
          <w:rPr>
            <w:noProof/>
            <w:webHidden/>
          </w:rPr>
          <w:tab/>
        </w:r>
        <w:r>
          <w:rPr>
            <w:noProof/>
            <w:webHidden/>
          </w:rPr>
          <w:fldChar w:fldCharType="begin"/>
        </w:r>
        <w:r>
          <w:rPr>
            <w:noProof/>
            <w:webHidden/>
          </w:rPr>
          <w:instrText xml:space="preserve"> PAGEREF _Toc202368588 \h </w:instrText>
        </w:r>
        <w:r>
          <w:rPr>
            <w:noProof/>
            <w:webHidden/>
          </w:rPr>
        </w:r>
        <w:r>
          <w:rPr>
            <w:noProof/>
            <w:webHidden/>
          </w:rPr>
          <w:fldChar w:fldCharType="separate"/>
        </w:r>
        <w:r>
          <w:rPr>
            <w:noProof/>
            <w:webHidden/>
          </w:rPr>
          <w:t>8</w:t>
        </w:r>
        <w:r>
          <w:rPr>
            <w:noProof/>
            <w:webHidden/>
          </w:rPr>
          <w:fldChar w:fldCharType="end"/>
        </w:r>
      </w:hyperlink>
    </w:p>
    <w:p w14:paraId="44C1416C" w14:textId="7B473E1D" w:rsidR="00F44942" w:rsidRDefault="00F44942">
      <w:pPr>
        <w:pStyle w:val="TOC2"/>
        <w:rPr>
          <w:rFonts w:eastAsiaTheme="minorEastAsia"/>
          <w:noProof/>
          <w:sz w:val="22"/>
          <w:szCs w:val="22"/>
          <w:lang w:eastAsia="nb-NO"/>
        </w:rPr>
      </w:pPr>
      <w:hyperlink w:anchor="_Toc202368589" w:history="1">
        <w:r w:rsidRPr="00F477E6">
          <w:rPr>
            <w:rStyle w:val="Hyperlink"/>
            <w:noProof/>
          </w:rPr>
          <w:t>3.3</w:t>
        </w:r>
        <w:r>
          <w:rPr>
            <w:rFonts w:eastAsiaTheme="minorEastAsia"/>
            <w:noProof/>
            <w:sz w:val="22"/>
            <w:szCs w:val="22"/>
            <w:lang w:eastAsia="nb-NO"/>
          </w:rPr>
          <w:tab/>
        </w:r>
        <w:r w:rsidRPr="00F477E6">
          <w:rPr>
            <w:rStyle w:val="Hyperlink"/>
            <w:noProof/>
          </w:rPr>
          <w:t>Skade på vegetasjonsområde eller fastmerke</w:t>
        </w:r>
        <w:r>
          <w:rPr>
            <w:noProof/>
            <w:webHidden/>
          </w:rPr>
          <w:tab/>
        </w:r>
        <w:r>
          <w:rPr>
            <w:noProof/>
            <w:webHidden/>
          </w:rPr>
          <w:fldChar w:fldCharType="begin"/>
        </w:r>
        <w:r>
          <w:rPr>
            <w:noProof/>
            <w:webHidden/>
          </w:rPr>
          <w:instrText xml:space="preserve"> PAGEREF _Toc202368589 \h </w:instrText>
        </w:r>
        <w:r>
          <w:rPr>
            <w:noProof/>
            <w:webHidden/>
          </w:rPr>
        </w:r>
        <w:r>
          <w:rPr>
            <w:noProof/>
            <w:webHidden/>
          </w:rPr>
          <w:fldChar w:fldCharType="separate"/>
        </w:r>
        <w:r>
          <w:rPr>
            <w:noProof/>
            <w:webHidden/>
          </w:rPr>
          <w:t>8</w:t>
        </w:r>
        <w:r>
          <w:rPr>
            <w:noProof/>
            <w:webHidden/>
          </w:rPr>
          <w:fldChar w:fldCharType="end"/>
        </w:r>
      </w:hyperlink>
    </w:p>
    <w:p w14:paraId="44F7A88C" w14:textId="52DA206C" w:rsidR="00F44942" w:rsidRDefault="00F44942">
      <w:pPr>
        <w:pStyle w:val="TOC2"/>
        <w:rPr>
          <w:rFonts w:eastAsiaTheme="minorEastAsia"/>
          <w:noProof/>
          <w:sz w:val="22"/>
          <w:szCs w:val="22"/>
          <w:lang w:eastAsia="nb-NO"/>
        </w:rPr>
      </w:pPr>
      <w:hyperlink w:anchor="_Toc202368590" w:history="1">
        <w:r w:rsidRPr="00F477E6">
          <w:rPr>
            <w:rStyle w:val="Hyperlink"/>
            <w:noProof/>
          </w:rPr>
          <w:t>3.4</w:t>
        </w:r>
        <w:r>
          <w:rPr>
            <w:rFonts w:eastAsiaTheme="minorEastAsia"/>
            <w:noProof/>
            <w:sz w:val="22"/>
            <w:szCs w:val="22"/>
            <w:lang w:eastAsia="nb-NO"/>
          </w:rPr>
          <w:tab/>
        </w:r>
        <w:r w:rsidRPr="00F477E6">
          <w:rPr>
            <w:rStyle w:val="Hyperlink"/>
            <w:noProof/>
          </w:rPr>
          <w:t>Brudd på HMS-bestemmelsene og bestemmelsene om kvalitetsstyring</w:t>
        </w:r>
        <w:r>
          <w:rPr>
            <w:noProof/>
            <w:webHidden/>
          </w:rPr>
          <w:tab/>
        </w:r>
        <w:r>
          <w:rPr>
            <w:noProof/>
            <w:webHidden/>
          </w:rPr>
          <w:fldChar w:fldCharType="begin"/>
        </w:r>
        <w:r>
          <w:rPr>
            <w:noProof/>
            <w:webHidden/>
          </w:rPr>
          <w:instrText xml:space="preserve"> PAGEREF _Toc202368590 \h </w:instrText>
        </w:r>
        <w:r>
          <w:rPr>
            <w:noProof/>
            <w:webHidden/>
          </w:rPr>
        </w:r>
        <w:r>
          <w:rPr>
            <w:noProof/>
            <w:webHidden/>
          </w:rPr>
          <w:fldChar w:fldCharType="separate"/>
        </w:r>
        <w:r>
          <w:rPr>
            <w:noProof/>
            <w:webHidden/>
          </w:rPr>
          <w:t>8</w:t>
        </w:r>
        <w:r>
          <w:rPr>
            <w:noProof/>
            <w:webHidden/>
          </w:rPr>
          <w:fldChar w:fldCharType="end"/>
        </w:r>
      </w:hyperlink>
    </w:p>
    <w:p w14:paraId="6C09DFC5" w14:textId="2C3EAFB0" w:rsidR="00F44942" w:rsidRDefault="00F44942">
      <w:pPr>
        <w:pStyle w:val="TOC2"/>
        <w:rPr>
          <w:rFonts w:eastAsiaTheme="minorEastAsia"/>
          <w:noProof/>
          <w:sz w:val="22"/>
          <w:szCs w:val="22"/>
          <w:lang w:eastAsia="nb-NO"/>
        </w:rPr>
      </w:pPr>
      <w:hyperlink w:anchor="_Toc202368591" w:history="1">
        <w:r w:rsidRPr="00F477E6">
          <w:rPr>
            <w:rStyle w:val="Hyperlink"/>
            <w:noProof/>
          </w:rPr>
          <w:t>3.5</w:t>
        </w:r>
        <w:r>
          <w:rPr>
            <w:rFonts w:eastAsiaTheme="minorEastAsia"/>
            <w:noProof/>
            <w:sz w:val="22"/>
            <w:szCs w:val="22"/>
            <w:lang w:eastAsia="nb-NO"/>
          </w:rPr>
          <w:tab/>
        </w:r>
        <w:r w:rsidRPr="00F477E6">
          <w:rPr>
            <w:rStyle w:val="Hyperlink"/>
            <w:noProof/>
          </w:rPr>
          <w:t>Utskifting av nøkkelpersonell</w:t>
        </w:r>
        <w:r>
          <w:rPr>
            <w:noProof/>
            <w:webHidden/>
          </w:rPr>
          <w:tab/>
        </w:r>
        <w:r>
          <w:rPr>
            <w:noProof/>
            <w:webHidden/>
          </w:rPr>
          <w:fldChar w:fldCharType="begin"/>
        </w:r>
        <w:r>
          <w:rPr>
            <w:noProof/>
            <w:webHidden/>
          </w:rPr>
          <w:instrText xml:space="preserve"> PAGEREF _Toc202368591 \h </w:instrText>
        </w:r>
        <w:r>
          <w:rPr>
            <w:noProof/>
            <w:webHidden/>
          </w:rPr>
        </w:r>
        <w:r>
          <w:rPr>
            <w:noProof/>
            <w:webHidden/>
          </w:rPr>
          <w:fldChar w:fldCharType="separate"/>
        </w:r>
        <w:r>
          <w:rPr>
            <w:noProof/>
            <w:webHidden/>
          </w:rPr>
          <w:t>9</w:t>
        </w:r>
        <w:r>
          <w:rPr>
            <w:noProof/>
            <w:webHidden/>
          </w:rPr>
          <w:fldChar w:fldCharType="end"/>
        </w:r>
      </w:hyperlink>
    </w:p>
    <w:p w14:paraId="51DA6B65" w14:textId="34A62687" w:rsidR="00F44942" w:rsidRDefault="00F44942">
      <w:pPr>
        <w:pStyle w:val="TOC2"/>
        <w:rPr>
          <w:rFonts w:eastAsiaTheme="minorEastAsia"/>
          <w:noProof/>
          <w:sz w:val="22"/>
          <w:szCs w:val="22"/>
          <w:lang w:eastAsia="nb-NO"/>
        </w:rPr>
      </w:pPr>
      <w:hyperlink w:anchor="_Toc202368592" w:history="1">
        <w:r w:rsidRPr="00F477E6">
          <w:rPr>
            <w:rStyle w:val="Hyperlink"/>
            <w:noProof/>
          </w:rPr>
          <w:t>3.6</w:t>
        </w:r>
        <w:r>
          <w:rPr>
            <w:rFonts w:eastAsiaTheme="minorEastAsia"/>
            <w:noProof/>
            <w:sz w:val="22"/>
            <w:szCs w:val="22"/>
            <w:lang w:eastAsia="nb-NO"/>
          </w:rPr>
          <w:tab/>
        </w:r>
        <w:r w:rsidRPr="00F477E6">
          <w:rPr>
            <w:rStyle w:val="Hyperlink"/>
            <w:noProof/>
          </w:rPr>
          <w:t>Brudd på seriøsitetskrav</w:t>
        </w:r>
        <w:r>
          <w:rPr>
            <w:noProof/>
            <w:webHidden/>
          </w:rPr>
          <w:tab/>
        </w:r>
        <w:r>
          <w:rPr>
            <w:noProof/>
            <w:webHidden/>
          </w:rPr>
          <w:fldChar w:fldCharType="begin"/>
        </w:r>
        <w:r>
          <w:rPr>
            <w:noProof/>
            <w:webHidden/>
          </w:rPr>
          <w:instrText xml:space="preserve"> PAGEREF _Toc202368592 \h </w:instrText>
        </w:r>
        <w:r>
          <w:rPr>
            <w:noProof/>
            <w:webHidden/>
          </w:rPr>
        </w:r>
        <w:r>
          <w:rPr>
            <w:noProof/>
            <w:webHidden/>
          </w:rPr>
          <w:fldChar w:fldCharType="separate"/>
        </w:r>
        <w:r>
          <w:rPr>
            <w:noProof/>
            <w:webHidden/>
          </w:rPr>
          <w:t>9</w:t>
        </w:r>
        <w:r>
          <w:rPr>
            <w:noProof/>
            <w:webHidden/>
          </w:rPr>
          <w:fldChar w:fldCharType="end"/>
        </w:r>
      </w:hyperlink>
    </w:p>
    <w:p w14:paraId="4356F202" w14:textId="0DE1ED4C" w:rsidR="00F44942" w:rsidRDefault="00F44942">
      <w:pPr>
        <w:pStyle w:val="TOC1"/>
        <w:rPr>
          <w:rFonts w:eastAsiaTheme="minorEastAsia"/>
          <w:noProof/>
          <w:color w:val="auto"/>
          <w:sz w:val="22"/>
          <w:szCs w:val="22"/>
          <w:lang w:eastAsia="nb-NO"/>
        </w:rPr>
      </w:pPr>
      <w:hyperlink w:anchor="_Toc202368593" w:history="1">
        <w:r w:rsidRPr="00F477E6">
          <w:rPr>
            <w:rStyle w:val="Hyperlink"/>
            <w:noProof/>
          </w:rPr>
          <w:t>4.</w:t>
        </w:r>
        <w:r>
          <w:rPr>
            <w:rFonts w:eastAsiaTheme="minorEastAsia"/>
            <w:noProof/>
            <w:color w:val="auto"/>
            <w:sz w:val="22"/>
            <w:szCs w:val="22"/>
            <w:lang w:eastAsia="nb-NO"/>
          </w:rPr>
          <w:tab/>
        </w:r>
        <w:r w:rsidRPr="00F477E6">
          <w:rPr>
            <w:rStyle w:val="Hyperlink"/>
            <w:noProof/>
          </w:rPr>
          <w:t>Ansvarsbegrensning</w:t>
        </w:r>
        <w:r>
          <w:rPr>
            <w:noProof/>
            <w:webHidden/>
          </w:rPr>
          <w:tab/>
        </w:r>
        <w:r>
          <w:rPr>
            <w:noProof/>
            <w:webHidden/>
          </w:rPr>
          <w:fldChar w:fldCharType="begin"/>
        </w:r>
        <w:r>
          <w:rPr>
            <w:noProof/>
            <w:webHidden/>
          </w:rPr>
          <w:instrText xml:space="preserve"> PAGEREF _Toc202368593 \h </w:instrText>
        </w:r>
        <w:r>
          <w:rPr>
            <w:noProof/>
            <w:webHidden/>
          </w:rPr>
        </w:r>
        <w:r>
          <w:rPr>
            <w:noProof/>
            <w:webHidden/>
          </w:rPr>
          <w:fldChar w:fldCharType="separate"/>
        </w:r>
        <w:r>
          <w:rPr>
            <w:noProof/>
            <w:webHidden/>
          </w:rPr>
          <w:t>10</w:t>
        </w:r>
        <w:r>
          <w:rPr>
            <w:noProof/>
            <w:webHidden/>
          </w:rPr>
          <w:fldChar w:fldCharType="end"/>
        </w:r>
      </w:hyperlink>
    </w:p>
    <w:p w14:paraId="798F1B47" w14:textId="492CB606" w:rsidR="00F44942" w:rsidRDefault="00F44942">
      <w:pPr>
        <w:pStyle w:val="TOC1"/>
        <w:rPr>
          <w:rFonts w:eastAsiaTheme="minorEastAsia"/>
          <w:noProof/>
          <w:color w:val="auto"/>
          <w:sz w:val="22"/>
          <w:szCs w:val="22"/>
          <w:lang w:eastAsia="nb-NO"/>
        </w:rPr>
      </w:pPr>
      <w:hyperlink w:anchor="_Toc202368594" w:history="1">
        <w:r w:rsidRPr="00F477E6">
          <w:rPr>
            <w:rStyle w:val="Hyperlink"/>
            <w:noProof/>
          </w:rPr>
          <w:t>5.</w:t>
        </w:r>
        <w:r>
          <w:rPr>
            <w:rFonts w:eastAsiaTheme="minorEastAsia"/>
            <w:noProof/>
            <w:color w:val="auto"/>
            <w:sz w:val="22"/>
            <w:szCs w:val="22"/>
            <w:lang w:eastAsia="nb-NO"/>
          </w:rPr>
          <w:tab/>
        </w:r>
        <w:r w:rsidRPr="00F477E6">
          <w:rPr>
            <w:rStyle w:val="Hyperlink"/>
            <w:noProof/>
          </w:rPr>
          <w:t>Indeksregulering</w:t>
        </w:r>
        <w:r>
          <w:rPr>
            <w:noProof/>
            <w:webHidden/>
          </w:rPr>
          <w:tab/>
        </w:r>
        <w:r>
          <w:rPr>
            <w:noProof/>
            <w:webHidden/>
          </w:rPr>
          <w:fldChar w:fldCharType="begin"/>
        </w:r>
        <w:r>
          <w:rPr>
            <w:noProof/>
            <w:webHidden/>
          </w:rPr>
          <w:instrText xml:space="preserve"> PAGEREF _Toc202368594 \h </w:instrText>
        </w:r>
        <w:r>
          <w:rPr>
            <w:noProof/>
            <w:webHidden/>
          </w:rPr>
        </w:r>
        <w:r>
          <w:rPr>
            <w:noProof/>
            <w:webHidden/>
          </w:rPr>
          <w:fldChar w:fldCharType="separate"/>
        </w:r>
        <w:r>
          <w:rPr>
            <w:noProof/>
            <w:webHidden/>
          </w:rPr>
          <w:t>11</w:t>
        </w:r>
        <w:r>
          <w:rPr>
            <w:noProof/>
            <w:webHidden/>
          </w:rPr>
          <w:fldChar w:fldCharType="end"/>
        </w:r>
      </w:hyperlink>
    </w:p>
    <w:p w14:paraId="021669DC" w14:textId="4D904422" w:rsidR="00F44942" w:rsidRDefault="00F44942">
      <w:pPr>
        <w:pStyle w:val="TOC1"/>
        <w:rPr>
          <w:rFonts w:eastAsiaTheme="minorEastAsia"/>
          <w:noProof/>
          <w:color w:val="auto"/>
          <w:sz w:val="22"/>
          <w:szCs w:val="22"/>
          <w:lang w:eastAsia="nb-NO"/>
        </w:rPr>
      </w:pPr>
      <w:hyperlink w:anchor="_Toc202368595" w:history="1">
        <w:r w:rsidRPr="00F477E6">
          <w:rPr>
            <w:rStyle w:val="Hyperlink"/>
            <w:noProof/>
          </w:rPr>
          <w:t>6.</w:t>
        </w:r>
        <w:r>
          <w:rPr>
            <w:rFonts w:eastAsiaTheme="minorEastAsia"/>
            <w:noProof/>
            <w:color w:val="auto"/>
            <w:sz w:val="22"/>
            <w:szCs w:val="22"/>
            <w:lang w:eastAsia="nb-NO"/>
          </w:rPr>
          <w:tab/>
        </w:r>
        <w:r w:rsidRPr="00F477E6">
          <w:rPr>
            <w:rStyle w:val="Hyperlink"/>
            <w:noProof/>
          </w:rPr>
          <w:t>Fakturering</w:t>
        </w:r>
        <w:r>
          <w:rPr>
            <w:noProof/>
            <w:webHidden/>
          </w:rPr>
          <w:tab/>
        </w:r>
        <w:r>
          <w:rPr>
            <w:noProof/>
            <w:webHidden/>
          </w:rPr>
          <w:fldChar w:fldCharType="begin"/>
        </w:r>
        <w:r>
          <w:rPr>
            <w:noProof/>
            <w:webHidden/>
          </w:rPr>
          <w:instrText xml:space="preserve"> PAGEREF _Toc202368595 \h </w:instrText>
        </w:r>
        <w:r>
          <w:rPr>
            <w:noProof/>
            <w:webHidden/>
          </w:rPr>
        </w:r>
        <w:r>
          <w:rPr>
            <w:noProof/>
            <w:webHidden/>
          </w:rPr>
          <w:fldChar w:fldCharType="separate"/>
        </w:r>
        <w:r>
          <w:rPr>
            <w:noProof/>
            <w:webHidden/>
          </w:rPr>
          <w:t>11</w:t>
        </w:r>
        <w:r>
          <w:rPr>
            <w:noProof/>
            <w:webHidden/>
          </w:rPr>
          <w:fldChar w:fldCharType="end"/>
        </w:r>
      </w:hyperlink>
    </w:p>
    <w:p w14:paraId="30E7C22A" w14:textId="2BACD6F1" w:rsidR="00F44942" w:rsidRDefault="00F44942">
      <w:pPr>
        <w:pStyle w:val="TOC2"/>
        <w:rPr>
          <w:rFonts w:eastAsiaTheme="minorEastAsia"/>
          <w:noProof/>
          <w:sz w:val="22"/>
          <w:szCs w:val="22"/>
          <w:lang w:eastAsia="nb-NO"/>
        </w:rPr>
      </w:pPr>
      <w:hyperlink w:anchor="_Toc202368596" w:history="1">
        <w:r w:rsidRPr="00F477E6">
          <w:rPr>
            <w:rStyle w:val="Hyperlink"/>
            <w:rFonts w:eastAsia="Times New Roman"/>
            <w:noProof/>
          </w:rPr>
          <w:t>6.1</w:t>
        </w:r>
        <w:r>
          <w:rPr>
            <w:rFonts w:eastAsiaTheme="minorEastAsia"/>
            <w:noProof/>
            <w:sz w:val="22"/>
            <w:szCs w:val="22"/>
            <w:lang w:eastAsia="nb-NO"/>
          </w:rPr>
          <w:tab/>
        </w:r>
        <w:r w:rsidRPr="00F477E6">
          <w:rPr>
            <w:rStyle w:val="Hyperlink"/>
            <w:rFonts w:eastAsia="Times New Roman"/>
            <w:noProof/>
          </w:rPr>
          <w:t>Generelt</w:t>
        </w:r>
        <w:r>
          <w:rPr>
            <w:noProof/>
            <w:webHidden/>
          </w:rPr>
          <w:tab/>
        </w:r>
        <w:r>
          <w:rPr>
            <w:noProof/>
            <w:webHidden/>
          </w:rPr>
          <w:fldChar w:fldCharType="begin"/>
        </w:r>
        <w:r>
          <w:rPr>
            <w:noProof/>
            <w:webHidden/>
          </w:rPr>
          <w:instrText xml:space="preserve"> PAGEREF _Toc202368596 \h </w:instrText>
        </w:r>
        <w:r>
          <w:rPr>
            <w:noProof/>
            <w:webHidden/>
          </w:rPr>
        </w:r>
        <w:r>
          <w:rPr>
            <w:noProof/>
            <w:webHidden/>
          </w:rPr>
          <w:fldChar w:fldCharType="separate"/>
        </w:r>
        <w:r>
          <w:rPr>
            <w:noProof/>
            <w:webHidden/>
          </w:rPr>
          <w:t>11</w:t>
        </w:r>
        <w:r>
          <w:rPr>
            <w:noProof/>
            <w:webHidden/>
          </w:rPr>
          <w:fldChar w:fldCharType="end"/>
        </w:r>
      </w:hyperlink>
    </w:p>
    <w:p w14:paraId="4610834D" w14:textId="66B2D24C" w:rsidR="00F44942" w:rsidRDefault="00F44942">
      <w:pPr>
        <w:pStyle w:val="TOC2"/>
        <w:rPr>
          <w:rFonts w:eastAsiaTheme="minorEastAsia"/>
          <w:noProof/>
          <w:sz w:val="22"/>
          <w:szCs w:val="22"/>
          <w:lang w:eastAsia="nb-NO"/>
        </w:rPr>
      </w:pPr>
      <w:hyperlink w:anchor="_Toc202368597" w:history="1">
        <w:r w:rsidRPr="00F477E6">
          <w:rPr>
            <w:rStyle w:val="Hyperlink"/>
            <w:noProof/>
          </w:rPr>
          <w:t>6.2</w:t>
        </w:r>
        <w:r>
          <w:rPr>
            <w:rFonts w:eastAsiaTheme="minorEastAsia"/>
            <w:noProof/>
            <w:sz w:val="22"/>
            <w:szCs w:val="22"/>
            <w:lang w:eastAsia="nb-NO"/>
          </w:rPr>
          <w:tab/>
        </w:r>
        <w:r w:rsidRPr="00F477E6">
          <w:rPr>
            <w:rStyle w:val="Hyperlink"/>
            <w:noProof/>
          </w:rPr>
          <w:t>A-nota</w:t>
        </w:r>
        <w:r>
          <w:rPr>
            <w:noProof/>
            <w:webHidden/>
          </w:rPr>
          <w:tab/>
        </w:r>
        <w:r>
          <w:rPr>
            <w:noProof/>
            <w:webHidden/>
          </w:rPr>
          <w:fldChar w:fldCharType="begin"/>
        </w:r>
        <w:r>
          <w:rPr>
            <w:noProof/>
            <w:webHidden/>
          </w:rPr>
          <w:instrText xml:space="preserve"> PAGEREF _Toc202368597 \h </w:instrText>
        </w:r>
        <w:r>
          <w:rPr>
            <w:noProof/>
            <w:webHidden/>
          </w:rPr>
        </w:r>
        <w:r>
          <w:rPr>
            <w:noProof/>
            <w:webHidden/>
          </w:rPr>
          <w:fldChar w:fldCharType="separate"/>
        </w:r>
        <w:r>
          <w:rPr>
            <w:noProof/>
            <w:webHidden/>
          </w:rPr>
          <w:t>12</w:t>
        </w:r>
        <w:r>
          <w:rPr>
            <w:noProof/>
            <w:webHidden/>
          </w:rPr>
          <w:fldChar w:fldCharType="end"/>
        </w:r>
      </w:hyperlink>
    </w:p>
    <w:p w14:paraId="0289FABE" w14:textId="2F49EDE2" w:rsidR="00F44942" w:rsidRDefault="00F44942">
      <w:pPr>
        <w:pStyle w:val="TOC2"/>
        <w:rPr>
          <w:rFonts w:eastAsiaTheme="minorEastAsia"/>
          <w:noProof/>
          <w:sz w:val="22"/>
          <w:szCs w:val="22"/>
          <w:lang w:eastAsia="nb-NO"/>
        </w:rPr>
      </w:pPr>
      <w:hyperlink w:anchor="_Toc202368598" w:history="1">
        <w:r w:rsidRPr="00F477E6">
          <w:rPr>
            <w:rStyle w:val="Hyperlink"/>
            <w:noProof/>
          </w:rPr>
          <w:t>6.3</w:t>
        </w:r>
        <w:r>
          <w:rPr>
            <w:rFonts w:eastAsiaTheme="minorEastAsia"/>
            <w:noProof/>
            <w:sz w:val="22"/>
            <w:szCs w:val="22"/>
            <w:lang w:eastAsia="nb-NO"/>
          </w:rPr>
          <w:tab/>
        </w:r>
        <w:r w:rsidRPr="00F477E6">
          <w:rPr>
            <w:rStyle w:val="Hyperlink"/>
            <w:noProof/>
          </w:rPr>
          <w:t>T-nota</w:t>
        </w:r>
        <w:r>
          <w:rPr>
            <w:noProof/>
            <w:webHidden/>
          </w:rPr>
          <w:tab/>
        </w:r>
        <w:r>
          <w:rPr>
            <w:noProof/>
            <w:webHidden/>
          </w:rPr>
          <w:fldChar w:fldCharType="begin"/>
        </w:r>
        <w:r>
          <w:rPr>
            <w:noProof/>
            <w:webHidden/>
          </w:rPr>
          <w:instrText xml:space="preserve"> PAGEREF _Toc202368598 \h </w:instrText>
        </w:r>
        <w:r>
          <w:rPr>
            <w:noProof/>
            <w:webHidden/>
          </w:rPr>
        </w:r>
        <w:r>
          <w:rPr>
            <w:noProof/>
            <w:webHidden/>
          </w:rPr>
          <w:fldChar w:fldCharType="separate"/>
        </w:r>
        <w:r>
          <w:rPr>
            <w:noProof/>
            <w:webHidden/>
          </w:rPr>
          <w:t>12</w:t>
        </w:r>
        <w:r>
          <w:rPr>
            <w:noProof/>
            <w:webHidden/>
          </w:rPr>
          <w:fldChar w:fldCharType="end"/>
        </w:r>
      </w:hyperlink>
    </w:p>
    <w:p w14:paraId="0264EF5E" w14:textId="64F03483" w:rsidR="00F44942" w:rsidRDefault="00F44942">
      <w:pPr>
        <w:pStyle w:val="TOC2"/>
        <w:rPr>
          <w:rFonts w:eastAsiaTheme="minorEastAsia"/>
          <w:noProof/>
          <w:sz w:val="22"/>
          <w:szCs w:val="22"/>
          <w:lang w:eastAsia="nb-NO"/>
        </w:rPr>
      </w:pPr>
      <w:hyperlink w:anchor="_Toc202368599" w:history="1">
        <w:r w:rsidRPr="00F477E6">
          <w:rPr>
            <w:rStyle w:val="Hyperlink"/>
            <w:noProof/>
          </w:rPr>
          <w:t>6.4</w:t>
        </w:r>
        <w:r>
          <w:rPr>
            <w:rFonts w:eastAsiaTheme="minorEastAsia"/>
            <w:noProof/>
            <w:sz w:val="22"/>
            <w:szCs w:val="22"/>
            <w:lang w:eastAsia="nb-NO"/>
          </w:rPr>
          <w:tab/>
        </w:r>
        <w:r w:rsidRPr="00F477E6">
          <w:rPr>
            <w:rStyle w:val="Hyperlink"/>
            <w:noProof/>
          </w:rPr>
          <w:t>Feil fakturering / omtvistede fakturaer</w:t>
        </w:r>
        <w:r>
          <w:rPr>
            <w:noProof/>
            <w:webHidden/>
          </w:rPr>
          <w:tab/>
        </w:r>
        <w:r>
          <w:rPr>
            <w:noProof/>
            <w:webHidden/>
          </w:rPr>
          <w:fldChar w:fldCharType="begin"/>
        </w:r>
        <w:r>
          <w:rPr>
            <w:noProof/>
            <w:webHidden/>
          </w:rPr>
          <w:instrText xml:space="preserve"> PAGEREF _Toc202368599 \h </w:instrText>
        </w:r>
        <w:r>
          <w:rPr>
            <w:noProof/>
            <w:webHidden/>
          </w:rPr>
        </w:r>
        <w:r>
          <w:rPr>
            <w:noProof/>
            <w:webHidden/>
          </w:rPr>
          <w:fldChar w:fldCharType="separate"/>
        </w:r>
        <w:r>
          <w:rPr>
            <w:noProof/>
            <w:webHidden/>
          </w:rPr>
          <w:t>12</w:t>
        </w:r>
        <w:r>
          <w:rPr>
            <w:noProof/>
            <w:webHidden/>
          </w:rPr>
          <w:fldChar w:fldCharType="end"/>
        </w:r>
      </w:hyperlink>
    </w:p>
    <w:p w14:paraId="753FA04C" w14:textId="7CF48675" w:rsidR="00F44942" w:rsidRDefault="00F44942">
      <w:pPr>
        <w:pStyle w:val="TOC1"/>
        <w:rPr>
          <w:rFonts w:eastAsiaTheme="minorEastAsia"/>
          <w:noProof/>
          <w:color w:val="auto"/>
          <w:sz w:val="22"/>
          <w:szCs w:val="22"/>
          <w:lang w:eastAsia="nb-NO"/>
        </w:rPr>
      </w:pPr>
      <w:hyperlink w:anchor="_Toc202368600" w:history="1">
        <w:r w:rsidRPr="00F477E6">
          <w:rPr>
            <w:rStyle w:val="Hyperlink"/>
            <w:noProof/>
          </w:rPr>
          <w:t>7.</w:t>
        </w:r>
        <w:r>
          <w:rPr>
            <w:rFonts w:eastAsiaTheme="minorEastAsia"/>
            <w:noProof/>
            <w:color w:val="auto"/>
            <w:sz w:val="22"/>
            <w:szCs w:val="22"/>
            <w:lang w:eastAsia="nb-NO"/>
          </w:rPr>
          <w:tab/>
        </w:r>
        <w:r w:rsidRPr="00F477E6">
          <w:rPr>
            <w:rStyle w:val="Hyperlink"/>
            <w:noProof/>
          </w:rPr>
          <w:t>Elektronisk samhandlingsløsning</w:t>
        </w:r>
        <w:r>
          <w:rPr>
            <w:noProof/>
            <w:webHidden/>
          </w:rPr>
          <w:tab/>
        </w:r>
        <w:r>
          <w:rPr>
            <w:noProof/>
            <w:webHidden/>
          </w:rPr>
          <w:fldChar w:fldCharType="begin"/>
        </w:r>
        <w:r>
          <w:rPr>
            <w:noProof/>
            <w:webHidden/>
          </w:rPr>
          <w:instrText xml:space="preserve"> PAGEREF _Toc202368600 \h </w:instrText>
        </w:r>
        <w:r>
          <w:rPr>
            <w:noProof/>
            <w:webHidden/>
          </w:rPr>
        </w:r>
        <w:r>
          <w:rPr>
            <w:noProof/>
            <w:webHidden/>
          </w:rPr>
          <w:fldChar w:fldCharType="separate"/>
        </w:r>
        <w:r>
          <w:rPr>
            <w:noProof/>
            <w:webHidden/>
          </w:rPr>
          <w:t>12</w:t>
        </w:r>
        <w:r>
          <w:rPr>
            <w:noProof/>
            <w:webHidden/>
          </w:rPr>
          <w:fldChar w:fldCharType="end"/>
        </w:r>
      </w:hyperlink>
    </w:p>
    <w:p w14:paraId="24F56876" w14:textId="19AD52A5" w:rsidR="00F44942" w:rsidRDefault="00F44942">
      <w:pPr>
        <w:pStyle w:val="TOC1"/>
        <w:rPr>
          <w:rFonts w:eastAsiaTheme="minorEastAsia"/>
          <w:noProof/>
          <w:color w:val="auto"/>
          <w:sz w:val="22"/>
          <w:szCs w:val="22"/>
          <w:lang w:eastAsia="nb-NO"/>
        </w:rPr>
      </w:pPr>
      <w:hyperlink w:anchor="_Toc202368601" w:history="1">
        <w:r w:rsidRPr="00F477E6">
          <w:rPr>
            <w:rStyle w:val="Hyperlink"/>
            <w:noProof/>
          </w:rPr>
          <w:t>8.</w:t>
        </w:r>
        <w:r>
          <w:rPr>
            <w:rFonts w:eastAsiaTheme="minorEastAsia"/>
            <w:noProof/>
            <w:color w:val="auto"/>
            <w:sz w:val="22"/>
            <w:szCs w:val="22"/>
            <w:lang w:eastAsia="nb-NO"/>
          </w:rPr>
          <w:tab/>
        </w:r>
        <w:r w:rsidRPr="00F477E6">
          <w:rPr>
            <w:rStyle w:val="Hyperlink"/>
            <w:noProof/>
          </w:rPr>
          <w:t>Varsler og krav</w:t>
        </w:r>
        <w:r>
          <w:rPr>
            <w:noProof/>
            <w:webHidden/>
          </w:rPr>
          <w:tab/>
        </w:r>
        <w:r>
          <w:rPr>
            <w:noProof/>
            <w:webHidden/>
          </w:rPr>
          <w:fldChar w:fldCharType="begin"/>
        </w:r>
        <w:r>
          <w:rPr>
            <w:noProof/>
            <w:webHidden/>
          </w:rPr>
          <w:instrText xml:space="preserve"> PAGEREF _Toc202368601 \h </w:instrText>
        </w:r>
        <w:r>
          <w:rPr>
            <w:noProof/>
            <w:webHidden/>
          </w:rPr>
        </w:r>
        <w:r>
          <w:rPr>
            <w:noProof/>
            <w:webHidden/>
          </w:rPr>
          <w:fldChar w:fldCharType="separate"/>
        </w:r>
        <w:r>
          <w:rPr>
            <w:noProof/>
            <w:webHidden/>
          </w:rPr>
          <w:t>13</w:t>
        </w:r>
        <w:r>
          <w:rPr>
            <w:noProof/>
            <w:webHidden/>
          </w:rPr>
          <w:fldChar w:fldCharType="end"/>
        </w:r>
      </w:hyperlink>
    </w:p>
    <w:p w14:paraId="75B53594" w14:textId="63F2FE7E" w:rsidR="00F44942" w:rsidRDefault="00F44942">
      <w:pPr>
        <w:pStyle w:val="TOC1"/>
        <w:rPr>
          <w:rFonts w:eastAsiaTheme="minorEastAsia"/>
          <w:noProof/>
          <w:color w:val="auto"/>
          <w:sz w:val="22"/>
          <w:szCs w:val="22"/>
          <w:lang w:eastAsia="nb-NO"/>
        </w:rPr>
      </w:pPr>
      <w:hyperlink w:anchor="_Toc202368602" w:history="1">
        <w:r w:rsidRPr="00F477E6">
          <w:rPr>
            <w:rStyle w:val="Hyperlink"/>
            <w:noProof/>
          </w:rPr>
          <w:t>9.</w:t>
        </w:r>
        <w:r>
          <w:rPr>
            <w:rFonts w:eastAsiaTheme="minorEastAsia"/>
            <w:noProof/>
            <w:color w:val="auto"/>
            <w:sz w:val="22"/>
            <w:szCs w:val="22"/>
            <w:lang w:eastAsia="nb-NO"/>
          </w:rPr>
          <w:tab/>
        </w:r>
        <w:r w:rsidRPr="00F477E6">
          <w:rPr>
            <w:rStyle w:val="Hyperlink"/>
            <w:noProof/>
          </w:rPr>
          <w:t>Prosjektstyring</w:t>
        </w:r>
        <w:r>
          <w:rPr>
            <w:noProof/>
            <w:webHidden/>
          </w:rPr>
          <w:tab/>
        </w:r>
        <w:r>
          <w:rPr>
            <w:noProof/>
            <w:webHidden/>
          </w:rPr>
          <w:fldChar w:fldCharType="begin"/>
        </w:r>
        <w:r>
          <w:rPr>
            <w:noProof/>
            <w:webHidden/>
          </w:rPr>
          <w:instrText xml:space="preserve"> PAGEREF _Toc202368602 \h </w:instrText>
        </w:r>
        <w:r>
          <w:rPr>
            <w:noProof/>
            <w:webHidden/>
          </w:rPr>
        </w:r>
        <w:r>
          <w:rPr>
            <w:noProof/>
            <w:webHidden/>
          </w:rPr>
          <w:fldChar w:fldCharType="separate"/>
        </w:r>
        <w:r>
          <w:rPr>
            <w:noProof/>
            <w:webHidden/>
          </w:rPr>
          <w:t>13</w:t>
        </w:r>
        <w:r>
          <w:rPr>
            <w:noProof/>
            <w:webHidden/>
          </w:rPr>
          <w:fldChar w:fldCharType="end"/>
        </w:r>
      </w:hyperlink>
    </w:p>
    <w:p w14:paraId="43D5703E" w14:textId="45D1F327" w:rsidR="00F44942" w:rsidRDefault="00F44942">
      <w:pPr>
        <w:pStyle w:val="TOC2"/>
        <w:rPr>
          <w:rFonts w:eastAsiaTheme="minorEastAsia"/>
          <w:noProof/>
          <w:sz w:val="22"/>
          <w:szCs w:val="22"/>
          <w:lang w:eastAsia="nb-NO"/>
        </w:rPr>
      </w:pPr>
      <w:hyperlink w:anchor="_Toc202368603" w:history="1">
        <w:r w:rsidRPr="00F477E6">
          <w:rPr>
            <w:rStyle w:val="Hyperlink"/>
            <w:noProof/>
          </w:rPr>
          <w:t>9.1</w:t>
        </w:r>
        <w:r>
          <w:rPr>
            <w:rFonts w:eastAsiaTheme="minorEastAsia"/>
            <w:noProof/>
            <w:sz w:val="22"/>
            <w:szCs w:val="22"/>
            <w:lang w:eastAsia="nb-NO"/>
          </w:rPr>
          <w:tab/>
        </w:r>
        <w:r w:rsidRPr="00F477E6">
          <w:rPr>
            <w:rStyle w:val="Hyperlink"/>
            <w:noProof/>
          </w:rPr>
          <w:t>Generelt</w:t>
        </w:r>
        <w:r>
          <w:rPr>
            <w:noProof/>
            <w:webHidden/>
          </w:rPr>
          <w:tab/>
        </w:r>
        <w:r>
          <w:rPr>
            <w:noProof/>
            <w:webHidden/>
          </w:rPr>
          <w:fldChar w:fldCharType="begin"/>
        </w:r>
        <w:r>
          <w:rPr>
            <w:noProof/>
            <w:webHidden/>
          </w:rPr>
          <w:instrText xml:space="preserve"> PAGEREF _Toc202368603 \h </w:instrText>
        </w:r>
        <w:r>
          <w:rPr>
            <w:noProof/>
            <w:webHidden/>
          </w:rPr>
        </w:r>
        <w:r>
          <w:rPr>
            <w:noProof/>
            <w:webHidden/>
          </w:rPr>
          <w:fldChar w:fldCharType="separate"/>
        </w:r>
        <w:r>
          <w:rPr>
            <w:noProof/>
            <w:webHidden/>
          </w:rPr>
          <w:t>14</w:t>
        </w:r>
        <w:r>
          <w:rPr>
            <w:noProof/>
            <w:webHidden/>
          </w:rPr>
          <w:fldChar w:fldCharType="end"/>
        </w:r>
      </w:hyperlink>
    </w:p>
    <w:p w14:paraId="6E3FCF91" w14:textId="330BA8D7" w:rsidR="00F44942" w:rsidRDefault="00F44942">
      <w:pPr>
        <w:pStyle w:val="TOC2"/>
        <w:rPr>
          <w:rFonts w:eastAsiaTheme="minorEastAsia"/>
          <w:noProof/>
          <w:sz w:val="22"/>
          <w:szCs w:val="22"/>
          <w:lang w:eastAsia="nb-NO"/>
        </w:rPr>
      </w:pPr>
      <w:hyperlink w:anchor="_Toc202368604" w:history="1">
        <w:r w:rsidRPr="00F477E6">
          <w:rPr>
            <w:rStyle w:val="Hyperlink"/>
            <w:noProof/>
          </w:rPr>
          <w:t>9.2</w:t>
        </w:r>
        <w:r>
          <w:rPr>
            <w:rFonts w:eastAsiaTheme="minorEastAsia"/>
            <w:noProof/>
            <w:sz w:val="22"/>
            <w:szCs w:val="22"/>
            <w:lang w:eastAsia="nb-NO"/>
          </w:rPr>
          <w:tab/>
        </w:r>
        <w:r w:rsidRPr="00F477E6">
          <w:rPr>
            <w:rStyle w:val="Hyperlink"/>
            <w:noProof/>
          </w:rPr>
          <w:t>Kontraktsnedbrytning</w:t>
        </w:r>
        <w:r>
          <w:rPr>
            <w:noProof/>
            <w:webHidden/>
          </w:rPr>
          <w:tab/>
        </w:r>
        <w:r>
          <w:rPr>
            <w:noProof/>
            <w:webHidden/>
          </w:rPr>
          <w:fldChar w:fldCharType="begin"/>
        </w:r>
        <w:r>
          <w:rPr>
            <w:noProof/>
            <w:webHidden/>
          </w:rPr>
          <w:instrText xml:space="preserve"> PAGEREF _Toc202368604 \h </w:instrText>
        </w:r>
        <w:r>
          <w:rPr>
            <w:noProof/>
            <w:webHidden/>
          </w:rPr>
        </w:r>
        <w:r>
          <w:rPr>
            <w:noProof/>
            <w:webHidden/>
          </w:rPr>
          <w:fldChar w:fldCharType="separate"/>
        </w:r>
        <w:r>
          <w:rPr>
            <w:noProof/>
            <w:webHidden/>
          </w:rPr>
          <w:t>14</w:t>
        </w:r>
        <w:r>
          <w:rPr>
            <w:noProof/>
            <w:webHidden/>
          </w:rPr>
          <w:fldChar w:fldCharType="end"/>
        </w:r>
      </w:hyperlink>
    </w:p>
    <w:p w14:paraId="210ACDBC" w14:textId="3C704DC8" w:rsidR="00F44942" w:rsidRDefault="00F44942">
      <w:pPr>
        <w:pStyle w:val="TOC2"/>
        <w:rPr>
          <w:rFonts w:eastAsiaTheme="minorEastAsia"/>
          <w:noProof/>
          <w:sz w:val="22"/>
          <w:szCs w:val="22"/>
          <w:lang w:eastAsia="nb-NO"/>
        </w:rPr>
      </w:pPr>
      <w:hyperlink w:anchor="_Toc202368605" w:history="1">
        <w:r w:rsidRPr="00F477E6">
          <w:rPr>
            <w:rStyle w:val="Hyperlink"/>
            <w:noProof/>
          </w:rPr>
          <w:t>9.3</w:t>
        </w:r>
        <w:r>
          <w:rPr>
            <w:rFonts w:eastAsiaTheme="minorEastAsia"/>
            <w:noProof/>
            <w:sz w:val="22"/>
            <w:szCs w:val="22"/>
            <w:lang w:eastAsia="nb-NO"/>
          </w:rPr>
          <w:tab/>
        </w:r>
        <w:r w:rsidRPr="00F477E6">
          <w:rPr>
            <w:rStyle w:val="Hyperlink"/>
            <w:noProof/>
          </w:rPr>
          <w:t>Entreprenørens fremdriftsplan</w:t>
        </w:r>
        <w:r>
          <w:rPr>
            <w:noProof/>
            <w:webHidden/>
          </w:rPr>
          <w:tab/>
        </w:r>
        <w:r>
          <w:rPr>
            <w:noProof/>
            <w:webHidden/>
          </w:rPr>
          <w:fldChar w:fldCharType="begin"/>
        </w:r>
        <w:r>
          <w:rPr>
            <w:noProof/>
            <w:webHidden/>
          </w:rPr>
          <w:instrText xml:space="preserve"> PAGEREF _Toc202368605 \h </w:instrText>
        </w:r>
        <w:r>
          <w:rPr>
            <w:noProof/>
            <w:webHidden/>
          </w:rPr>
        </w:r>
        <w:r>
          <w:rPr>
            <w:noProof/>
            <w:webHidden/>
          </w:rPr>
          <w:fldChar w:fldCharType="separate"/>
        </w:r>
        <w:r>
          <w:rPr>
            <w:noProof/>
            <w:webHidden/>
          </w:rPr>
          <w:t>14</w:t>
        </w:r>
        <w:r>
          <w:rPr>
            <w:noProof/>
            <w:webHidden/>
          </w:rPr>
          <w:fldChar w:fldCharType="end"/>
        </w:r>
      </w:hyperlink>
    </w:p>
    <w:p w14:paraId="36837A0B" w14:textId="07AF2113" w:rsidR="00F44942" w:rsidRDefault="00F44942">
      <w:pPr>
        <w:pStyle w:val="TOC2"/>
        <w:rPr>
          <w:rFonts w:eastAsiaTheme="minorEastAsia"/>
          <w:noProof/>
          <w:sz w:val="22"/>
          <w:szCs w:val="22"/>
          <w:lang w:eastAsia="nb-NO"/>
        </w:rPr>
      </w:pPr>
      <w:hyperlink w:anchor="_Toc202368606" w:history="1">
        <w:r w:rsidRPr="00F477E6">
          <w:rPr>
            <w:rStyle w:val="Hyperlink"/>
            <w:noProof/>
          </w:rPr>
          <w:t>9.4</w:t>
        </w:r>
        <w:r>
          <w:rPr>
            <w:rFonts w:eastAsiaTheme="minorEastAsia"/>
            <w:noProof/>
            <w:sz w:val="22"/>
            <w:szCs w:val="22"/>
            <w:lang w:eastAsia="nb-NO"/>
          </w:rPr>
          <w:tab/>
        </w:r>
        <w:r w:rsidRPr="00F477E6">
          <w:rPr>
            <w:rStyle w:val="Hyperlink"/>
            <w:noProof/>
          </w:rPr>
          <w:t>Entreprenørens særskilte planer</w:t>
        </w:r>
        <w:r>
          <w:rPr>
            <w:noProof/>
            <w:webHidden/>
          </w:rPr>
          <w:tab/>
        </w:r>
        <w:r>
          <w:rPr>
            <w:noProof/>
            <w:webHidden/>
          </w:rPr>
          <w:fldChar w:fldCharType="begin"/>
        </w:r>
        <w:r>
          <w:rPr>
            <w:noProof/>
            <w:webHidden/>
          </w:rPr>
          <w:instrText xml:space="preserve"> PAGEREF _Toc202368606 \h </w:instrText>
        </w:r>
        <w:r>
          <w:rPr>
            <w:noProof/>
            <w:webHidden/>
          </w:rPr>
        </w:r>
        <w:r>
          <w:rPr>
            <w:noProof/>
            <w:webHidden/>
          </w:rPr>
          <w:fldChar w:fldCharType="separate"/>
        </w:r>
        <w:r>
          <w:rPr>
            <w:noProof/>
            <w:webHidden/>
          </w:rPr>
          <w:t>14</w:t>
        </w:r>
        <w:r>
          <w:rPr>
            <w:noProof/>
            <w:webHidden/>
          </w:rPr>
          <w:fldChar w:fldCharType="end"/>
        </w:r>
      </w:hyperlink>
    </w:p>
    <w:p w14:paraId="6CEDBC2E" w14:textId="560EE66A" w:rsidR="00F44942" w:rsidRDefault="00F44942">
      <w:pPr>
        <w:pStyle w:val="TOC2"/>
        <w:rPr>
          <w:rFonts w:eastAsiaTheme="minorEastAsia"/>
          <w:noProof/>
          <w:sz w:val="22"/>
          <w:szCs w:val="22"/>
          <w:lang w:eastAsia="nb-NO"/>
        </w:rPr>
      </w:pPr>
      <w:hyperlink w:anchor="_Toc202368607" w:history="1">
        <w:r w:rsidRPr="00F477E6">
          <w:rPr>
            <w:rStyle w:val="Hyperlink"/>
            <w:noProof/>
          </w:rPr>
          <w:t>9.5</w:t>
        </w:r>
        <w:r>
          <w:rPr>
            <w:rFonts w:eastAsiaTheme="minorEastAsia"/>
            <w:noProof/>
            <w:sz w:val="22"/>
            <w:szCs w:val="22"/>
            <w:lang w:eastAsia="nb-NO"/>
          </w:rPr>
          <w:tab/>
        </w:r>
        <w:r w:rsidRPr="00F477E6">
          <w:rPr>
            <w:rStyle w:val="Hyperlink"/>
            <w:noProof/>
          </w:rPr>
          <w:t>Bemanningsplanlegging</w:t>
        </w:r>
        <w:r>
          <w:rPr>
            <w:noProof/>
            <w:webHidden/>
          </w:rPr>
          <w:tab/>
        </w:r>
        <w:r>
          <w:rPr>
            <w:noProof/>
            <w:webHidden/>
          </w:rPr>
          <w:fldChar w:fldCharType="begin"/>
        </w:r>
        <w:r>
          <w:rPr>
            <w:noProof/>
            <w:webHidden/>
          </w:rPr>
          <w:instrText xml:space="preserve"> PAGEREF _Toc202368607 \h </w:instrText>
        </w:r>
        <w:r>
          <w:rPr>
            <w:noProof/>
            <w:webHidden/>
          </w:rPr>
        </w:r>
        <w:r>
          <w:rPr>
            <w:noProof/>
            <w:webHidden/>
          </w:rPr>
          <w:fldChar w:fldCharType="separate"/>
        </w:r>
        <w:r>
          <w:rPr>
            <w:noProof/>
            <w:webHidden/>
          </w:rPr>
          <w:t>15</w:t>
        </w:r>
        <w:r>
          <w:rPr>
            <w:noProof/>
            <w:webHidden/>
          </w:rPr>
          <w:fldChar w:fldCharType="end"/>
        </w:r>
      </w:hyperlink>
    </w:p>
    <w:p w14:paraId="775915C9" w14:textId="0D681996" w:rsidR="00F44942" w:rsidRDefault="00F44942">
      <w:pPr>
        <w:pStyle w:val="TOC2"/>
        <w:rPr>
          <w:rFonts w:eastAsiaTheme="minorEastAsia"/>
          <w:noProof/>
          <w:sz w:val="22"/>
          <w:szCs w:val="22"/>
          <w:lang w:eastAsia="nb-NO"/>
        </w:rPr>
      </w:pPr>
      <w:hyperlink w:anchor="_Toc202368608" w:history="1">
        <w:r w:rsidRPr="00F477E6">
          <w:rPr>
            <w:rStyle w:val="Hyperlink"/>
            <w:noProof/>
          </w:rPr>
          <w:t>9.6</w:t>
        </w:r>
        <w:r>
          <w:rPr>
            <w:rFonts w:eastAsiaTheme="minorEastAsia"/>
            <w:noProof/>
            <w:sz w:val="22"/>
            <w:szCs w:val="22"/>
            <w:lang w:eastAsia="nb-NO"/>
          </w:rPr>
          <w:tab/>
        </w:r>
        <w:r w:rsidRPr="00F477E6">
          <w:rPr>
            <w:rStyle w:val="Hyperlink"/>
            <w:noProof/>
          </w:rPr>
          <w:t>Fremdriftsmåling</w:t>
        </w:r>
        <w:r>
          <w:rPr>
            <w:noProof/>
            <w:webHidden/>
          </w:rPr>
          <w:tab/>
        </w:r>
        <w:r>
          <w:rPr>
            <w:noProof/>
            <w:webHidden/>
          </w:rPr>
          <w:fldChar w:fldCharType="begin"/>
        </w:r>
        <w:r>
          <w:rPr>
            <w:noProof/>
            <w:webHidden/>
          </w:rPr>
          <w:instrText xml:space="preserve"> PAGEREF _Toc202368608 \h </w:instrText>
        </w:r>
        <w:r>
          <w:rPr>
            <w:noProof/>
            <w:webHidden/>
          </w:rPr>
        </w:r>
        <w:r>
          <w:rPr>
            <w:noProof/>
            <w:webHidden/>
          </w:rPr>
          <w:fldChar w:fldCharType="separate"/>
        </w:r>
        <w:r>
          <w:rPr>
            <w:noProof/>
            <w:webHidden/>
          </w:rPr>
          <w:t>15</w:t>
        </w:r>
        <w:r>
          <w:rPr>
            <w:noProof/>
            <w:webHidden/>
          </w:rPr>
          <w:fldChar w:fldCharType="end"/>
        </w:r>
      </w:hyperlink>
    </w:p>
    <w:p w14:paraId="2FA5C192" w14:textId="7C4073B2" w:rsidR="00F44942" w:rsidRDefault="00F44942">
      <w:pPr>
        <w:pStyle w:val="TOC2"/>
        <w:rPr>
          <w:rFonts w:eastAsiaTheme="minorEastAsia"/>
          <w:noProof/>
          <w:sz w:val="22"/>
          <w:szCs w:val="22"/>
          <w:lang w:eastAsia="nb-NO"/>
        </w:rPr>
      </w:pPr>
      <w:hyperlink w:anchor="_Toc202368609" w:history="1">
        <w:r w:rsidRPr="00F477E6">
          <w:rPr>
            <w:rStyle w:val="Hyperlink"/>
            <w:noProof/>
          </w:rPr>
          <w:t>9.7</w:t>
        </w:r>
        <w:r>
          <w:rPr>
            <w:rFonts w:eastAsiaTheme="minorEastAsia"/>
            <w:noProof/>
            <w:sz w:val="22"/>
            <w:szCs w:val="22"/>
            <w:lang w:eastAsia="nb-NO"/>
          </w:rPr>
          <w:tab/>
        </w:r>
        <w:r w:rsidRPr="00F477E6">
          <w:rPr>
            <w:rStyle w:val="Hyperlink"/>
            <w:noProof/>
          </w:rPr>
          <w:t>Kostnadsbudsjett (=Produksjonsbudsjett)</w:t>
        </w:r>
        <w:r>
          <w:rPr>
            <w:noProof/>
            <w:webHidden/>
          </w:rPr>
          <w:tab/>
        </w:r>
        <w:r>
          <w:rPr>
            <w:noProof/>
            <w:webHidden/>
          </w:rPr>
          <w:fldChar w:fldCharType="begin"/>
        </w:r>
        <w:r>
          <w:rPr>
            <w:noProof/>
            <w:webHidden/>
          </w:rPr>
          <w:instrText xml:space="preserve"> PAGEREF _Toc202368609 \h </w:instrText>
        </w:r>
        <w:r>
          <w:rPr>
            <w:noProof/>
            <w:webHidden/>
          </w:rPr>
        </w:r>
        <w:r>
          <w:rPr>
            <w:noProof/>
            <w:webHidden/>
          </w:rPr>
          <w:fldChar w:fldCharType="separate"/>
        </w:r>
        <w:r>
          <w:rPr>
            <w:noProof/>
            <w:webHidden/>
          </w:rPr>
          <w:t>15</w:t>
        </w:r>
        <w:r>
          <w:rPr>
            <w:noProof/>
            <w:webHidden/>
          </w:rPr>
          <w:fldChar w:fldCharType="end"/>
        </w:r>
      </w:hyperlink>
    </w:p>
    <w:p w14:paraId="04FFDA21" w14:textId="1594D957" w:rsidR="00F44942" w:rsidRDefault="00F44942">
      <w:pPr>
        <w:pStyle w:val="TOC2"/>
        <w:rPr>
          <w:rFonts w:eastAsiaTheme="minorEastAsia"/>
          <w:noProof/>
          <w:sz w:val="22"/>
          <w:szCs w:val="22"/>
          <w:lang w:eastAsia="nb-NO"/>
        </w:rPr>
      </w:pPr>
      <w:hyperlink w:anchor="_Toc202368610" w:history="1">
        <w:r w:rsidRPr="00F477E6">
          <w:rPr>
            <w:rStyle w:val="Hyperlink"/>
            <w:noProof/>
          </w:rPr>
          <w:t>9.8</w:t>
        </w:r>
        <w:r>
          <w:rPr>
            <w:rFonts w:eastAsiaTheme="minorEastAsia"/>
            <w:noProof/>
            <w:sz w:val="22"/>
            <w:szCs w:val="22"/>
            <w:lang w:eastAsia="nb-NO"/>
          </w:rPr>
          <w:tab/>
        </w:r>
        <w:r w:rsidRPr="00F477E6">
          <w:rPr>
            <w:rStyle w:val="Hyperlink"/>
            <w:noProof/>
          </w:rPr>
          <w:t>Likviditetsbudsjett (=Betalingsplan)</w:t>
        </w:r>
        <w:r>
          <w:rPr>
            <w:noProof/>
            <w:webHidden/>
          </w:rPr>
          <w:tab/>
        </w:r>
        <w:r>
          <w:rPr>
            <w:noProof/>
            <w:webHidden/>
          </w:rPr>
          <w:fldChar w:fldCharType="begin"/>
        </w:r>
        <w:r>
          <w:rPr>
            <w:noProof/>
            <w:webHidden/>
          </w:rPr>
          <w:instrText xml:space="preserve"> PAGEREF _Toc202368610 \h </w:instrText>
        </w:r>
        <w:r>
          <w:rPr>
            <w:noProof/>
            <w:webHidden/>
          </w:rPr>
        </w:r>
        <w:r>
          <w:rPr>
            <w:noProof/>
            <w:webHidden/>
          </w:rPr>
          <w:fldChar w:fldCharType="separate"/>
        </w:r>
        <w:r>
          <w:rPr>
            <w:noProof/>
            <w:webHidden/>
          </w:rPr>
          <w:t>15</w:t>
        </w:r>
        <w:r>
          <w:rPr>
            <w:noProof/>
            <w:webHidden/>
          </w:rPr>
          <w:fldChar w:fldCharType="end"/>
        </w:r>
      </w:hyperlink>
    </w:p>
    <w:p w14:paraId="665FE087" w14:textId="6C981675" w:rsidR="00F44942" w:rsidRDefault="00F44942">
      <w:pPr>
        <w:pStyle w:val="TOC2"/>
        <w:rPr>
          <w:rFonts w:eastAsiaTheme="minorEastAsia"/>
          <w:noProof/>
          <w:sz w:val="22"/>
          <w:szCs w:val="22"/>
          <w:lang w:eastAsia="nb-NO"/>
        </w:rPr>
      </w:pPr>
      <w:hyperlink w:anchor="_Toc202368611" w:history="1">
        <w:r w:rsidRPr="00F477E6">
          <w:rPr>
            <w:rStyle w:val="Hyperlink"/>
            <w:noProof/>
          </w:rPr>
          <w:t>9.9</w:t>
        </w:r>
        <w:r>
          <w:rPr>
            <w:rFonts w:eastAsiaTheme="minorEastAsia"/>
            <w:noProof/>
            <w:sz w:val="22"/>
            <w:szCs w:val="22"/>
            <w:lang w:eastAsia="nb-NO"/>
          </w:rPr>
          <w:tab/>
        </w:r>
        <w:r w:rsidRPr="00F477E6">
          <w:rPr>
            <w:rStyle w:val="Hyperlink"/>
            <w:noProof/>
          </w:rPr>
          <w:t>Timeregistrering ved regningsarbeid</w:t>
        </w:r>
        <w:r>
          <w:rPr>
            <w:noProof/>
            <w:webHidden/>
          </w:rPr>
          <w:tab/>
        </w:r>
        <w:r>
          <w:rPr>
            <w:noProof/>
            <w:webHidden/>
          </w:rPr>
          <w:fldChar w:fldCharType="begin"/>
        </w:r>
        <w:r>
          <w:rPr>
            <w:noProof/>
            <w:webHidden/>
          </w:rPr>
          <w:instrText xml:space="preserve"> PAGEREF _Toc202368611 \h </w:instrText>
        </w:r>
        <w:r>
          <w:rPr>
            <w:noProof/>
            <w:webHidden/>
          </w:rPr>
        </w:r>
        <w:r>
          <w:rPr>
            <w:noProof/>
            <w:webHidden/>
          </w:rPr>
          <w:fldChar w:fldCharType="separate"/>
        </w:r>
        <w:r>
          <w:rPr>
            <w:noProof/>
            <w:webHidden/>
          </w:rPr>
          <w:t>15</w:t>
        </w:r>
        <w:r>
          <w:rPr>
            <w:noProof/>
            <w:webHidden/>
          </w:rPr>
          <w:fldChar w:fldCharType="end"/>
        </w:r>
      </w:hyperlink>
    </w:p>
    <w:p w14:paraId="07359242" w14:textId="46321390" w:rsidR="00F44942" w:rsidRDefault="00F44942">
      <w:pPr>
        <w:pStyle w:val="TOC2"/>
        <w:rPr>
          <w:rFonts w:eastAsiaTheme="minorEastAsia"/>
          <w:noProof/>
          <w:sz w:val="22"/>
          <w:szCs w:val="22"/>
          <w:lang w:eastAsia="nb-NO"/>
        </w:rPr>
      </w:pPr>
      <w:hyperlink w:anchor="_Toc202368612" w:history="1">
        <w:r w:rsidRPr="00F477E6">
          <w:rPr>
            <w:rStyle w:val="Hyperlink"/>
            <w:noProof/>
          </w:rPr>
          <w:t>9.10</w:t>
        </w:r>
        <w:r>
          <w:rPr>
            <w:rFonts w:eastAsiaTheme="minorEastAsia"/>
            <w:noProof/>
            <w:sz w:val="22"/>
            <w:szCs w:val="22"/>
            <w:lang w:eastAsia="nb-NO"/>
          </w:rPr>
          <w:tab/>
        </w:r>
        <w:r w:rsidRPr="00F477E6">
          <w:rPr>
            <w:rStyle w:val="Hyperlink"/>
            <w:noProof/>
          </w:rPr>
          <w:t>Plan- og budsjettrevisjoner</w:t>
        </w:r>
        <w:r>
          <w:rPr>
            <w:noProof/>
            <w:webHidden/>
          </w:rPr>
          <w:tab/>
        </w:r>
        <w:r>
          <w:rPr>
            <w:noProof/>
            <w:webHidden/>
          </w:rPr>
          <w:fldChar w:fldCharType="begin"/>
        </w:r>
        <w:r>
          <w:rPr>
            <w:noProof/>
            <w:webHidden/>
          </w:rPr>
          <w:instrText xml:space="preserve"> PAGEREF _Toc202368612 \h </w:instrText>
        </w:r>
        <w:r>
          <w:rPr>
            <w:noProof/>
            <w:webHidden/>
          </w:rPr>
        </w:r>
        <w:r>
          <w:rPr>
            <w:noProof/>
            <w:webHidden/>
          </w:rPr>
          <w:fldChar w:fldCharType="separate"/>
        </w:r>
        <w:r>
          <w:rPr>
            <w:noProof/>
            <w:webHidden/>
          </w:rPr>
          <w:t>15</w:t>
        </w:r>
        <w:r>
          <w:rPr>
            <w:noProof/>
            <w:webHidden/>
          </w:rPr>
          <w:fldChar w:fldCharType="end"/>
        </w:r>
      </w:hyperlink>
    </w:p>
    <w:p w14:paraId="2D38A114" w14:textId="12B2F25E" w:rsidR="00F44942" w:rsidRDefault="00F44942">
      <w:pPr>
        <w:pStyle w:val="TOC2"/>
        <w:rPr>
          <w:rFonts w:eastAsiaTheme="minorEastAsia"/>
          <w:noProof/>
          <w:sz w:val="22"/>
          <w:szCs w:val="22"/>
          <w:lang w:eastAsia="nb-NO"/>
        </w:rPr>
      </w:pPr>
      <w:hyperlink w:anchor="_Toc202368613" w:history="1">
        <w:r w:rsidRPr="00F477E6">
          <w:rPr>
            <w:rStyle w:val="Hyperlink"/>
            <w:noProof/>
          </w:rPr>
          <w:t>9.11</w:t>
        </w:r>
        <w:r>
          <w:rPr>
            <w:rFonts w:eastAsiaTheme="minorEastAsia"/>
            <w:noProof/>
            <w:sz w:val="22"/>
            <w:szCs w:val="22"/>
            <w:lang w:eastAsia="nb-NO"/>
          </w:rPr>
          <w:tab/>
        </w:r>
        <w:r w:rsidRPr="00F477E6">
          <w:rPr>
            <w:rStyle w:val="Hyperlink"/>
            <w:noProof/>
          </w:rPr>
          <w:t>Generelt</w:t>
        </w:r>
        <w:r>
          <w:rPr>
            <w:noProof/>
            <w:webHidden/>
          </w:rPr>
          <w:tab/>
        </w:r>
        <w:r>
          <w:rPr>
            <w:noProof/>
            <w:webHidden/>
          </w:rPr>
          <w:fldChar w:fldCharType="begin"/>
        </w:r>
        <w:r>
          <w:rPr>
            <w:noProof/>
            <w:webHidden/>
          </w:rPr>
          <w:instrText xml:space="preserve"> PAGEREF _Toc202368613 \h </w:instrText>
        </w:r>
        <w:r>
          <w:rPr>
            <w:noProof/>
            <w:webHidden/>
          </w:rPr>
        </w:r>
        <w:r>
          <w:rPr>
            <w:noProof/>
            <w:webHidden/>
          </w:rPr>
          <w:fldChar w:fldCharType="separate"/>
        </w:r>
        <w:r>
          <w:rPr>
            <w:noProof/>
            <w:webHidden/>
          </w:rPr>
          <w:t>16</w:t>
        </w:r>
        <w:r>
          <w:rPr>
            <w:noProof/>
            <w:webHidden/>
          </w:rPr>
          <w:fldChar w:fldCharType="end"/>
        </w:r>
      </w:hyperlink>
    </w:p>
    <w:p w14:paraId="70885175" w14:textId="7DA2E2E8" w:rsidR="00F44942" w:rsidRDefault="00F44942">
      <w:pPr>
        <w:pStyle w:val="TOC2"/>
        <w:rPr>
          <w:rFonts w:eastAsiaTheme="minorEastAsia"/>
          <w:noProof/>
          <w:sz w:val="22"/>
          <w:szCs w:val="22"/>
          <w:lang w:eastAsia="nb-NO"/>
        </w:rPr>
      </w:pPr>
      <w:hyperlink w:anchor="_Toc202368614" w:history="1">
        <w:r w:rsidRPr="00F477E6">
          <w:rPr>
            <w:rStyle w:val="Hyperlink"/>
            <w:noProof/>
          </w:rPr>
          <w:t>9.12</w:t>
        </w:r>
        <w:r>
          <w:rPr>
            <w:rFonts w:eastAsiaTheme="minorEastAsia"/>
            <w:noProof/>
            <w:sz w:val="22"/>
            <w:szCs w:val="22"/>
            <w:lang w:eastAsia="nb-NO"/>
          </w:rPr>
          <w:tab/>
        </w:r>
        <w:r w:rsidRPr="00F477E6">
          <w:rPr>
            <w:rStyle w:val="Hyperlink"/>
            <w:noProof/>
          </w:rPr>
          <w:t>Etablering av entreprenørens prosjektstyringsbasis (PSB)</w:t>
        </w:r>
        <w:r>
          <w:rPr>
            <w:noProof/>
            <w:webHidden/>
          </w:rPr>
          <w:tab/>
        </w:r>
        <w:r>
          <w:rPr>
            <w:noProof/>
            <w:webHidden/>
          </w:rPr>
          <w:fldChar w:fldCharType="begin"/>
        </w:r>
        <w:r>
          <w:rPr>
            <w:noProof/>
            <w:webHidden/>
          </w:rPr>
          <w:instrText xml:space="preserve"> PAGEREF _Toc202368614 \h </w:instrText>
        </w:r>
        <w:r>
          <w:rPr>
            <w:noProof/>
            <w:webHidden/>
          </w:rPr>
        </w:r>
        <w:r>
          <w:rPr>
            <w:noProof/>
            <w:webHidden/>
          </w:rPr>
          <w:fldChar w:fldCharType="separate"/>
        </w:r>
        <w:r>
          <w:rPr>
            <w:noProof/>
            <w:webHidden/>
          </w:rPr>
          <w:t>16</w:t>
        </w:r>
        <w:r>
          <w:rPr>
            <w:noProof/>
            <w:webHidden/>
          </w:rPr>
          <w:fldChar w:fldCharType="end"/>
        </w:r>
      </w:hyperlink>
    </w:p>
    <w:p w14:paraId="38A9E380" w14:textId="34E53578" w:rsidR="00F44942" w:rsidRDefault="00F44942">
      <w:pPr>
        <w:pStyle w:val="TOC2"/>
        <w:rPr>
          <w:rFonts w:eastAsiaTheme="minorEastAsia"/>
          <w:noProof/>
          <w:sz w:val="22"/>
          <w:szCs w:val="22"/>
          <w:lang w:eastAsia="nb-NO"/>
        </w:rPr>
      </w:pPr>
      <w:hyperlink w:anchor="_Toc202368615" w:history="1">
        <w:r w:rsidRPr="00F477E6">
          <w:rPr>
            <w:rStyle w:val="Hyperlink"/>
            <w:noProof/>
          </w:rPr>
          <w:t>9.13</w:t>
        </w:r>
        <w:r>
          <w:rPr>
            <w:rFonts w:eastAsiaTheme="minorEastAsia"/>
            <w:noProof/>
            <w:sz w:val="22"/>
            <w:szCs w:val="22"/>
            <w:lang w:eastAsia="nb-NO"/>
          </w:rPr>
          <w:tab/>
        </w:r>
        <w:r w:rsidRPr="00F477E6">
          <w:rPr>
            <w:rStyle w:val="Hyperlink"/>
            <w:noProof/>
          </w:rPr>
          <w:t>Kontraktsnedbrytning</w:t>
        </w:r>
        <w:r>
          <w:rPr>
            <w:noProof/>
            <w:webHidden/>
          </w:rPr>
          <w:tab/>
        </w:r>
        <w:r>
          <w:rPr>
            <w:noProof/>
            <w:webHidden/>
          </w:rPr>
          <w:fldChar w:fldCharType="begin"/>
        </w:r>
        <w:r>
          <w:rPr>
            <w:noProof/>
            <w:webHidden/>
          </w:rPr>
          <w:instrText xml:space="preserve"> PAGEREF _Toc202368615 \h </w:instrText>
        </w:r>
        <w:r>
          <w:rPr>
            <w:noProof/>
            <w:webHidden/>
          </w:rPr>
        </w:r>
        <w:r>
          <w:rPr>
            <w:noProof/>
            <w:webHidden/>
          </w:rPr>
          <w:fldChar w:fldCharType="separate"/>
        </w:r>
        <w:r>
          <w:rPr>
            <w:noProof/>
            <w:webHidden/>
          </w:rPr>
          <w:t>16</w:t>
        </w:r>
        <w:r>
          <w:rPr>
            <w:noProof/>
            <w:webHidden/>
          </w:rPr>
          <w:fldChar w:fldCharType="end"/>
        </w:r>
      </w:hyperlink>
    </w:p>
    <w:p w14:paraId="688971DA" w14:textId="5BEB22EF" w:rsidR="00F44942" w:rsidRDefault="00F44942">
      <w:pPr>
        <w:pStyle w:val="TOC2"/>
        <w:rPr>
          <w:rFonts w:eastAsiaTheme="minorEastAsia"/>
          <w:noProof/>
          <w:sz w:val="22"/>
          <w:szCs w:val="22"/>
          <w:lang w:eastAsia="nb-NO"/>
        </w:rPr>
      </w:pPr>
      <w:hyperlink w:anchor="_Toc202368616" w:history="1">
        <w:r w:rsidRPr="00F477E6">
          <w:rPr>
            <w:rStyle w:val="Hyperlink"/>
            <w:noProof/>
          </w:rPr>
          <w:t>9.14</w:t>
        </w:r>
        <w:r>
          <w:rPr>
            <w:rFonts w:eastAsiaTheme="minorEastAsia"/>
            <w:noProof/>
            <w:sz w:val="22"/>
            <w:szCs w:val="22"/>
            <w:lang w:eastAsia="nb-NO"/>
          </w:rPr>
          <w:tab/>
        </w:r>
        <w:r w:rsidRPr="00F477E6">
          <w:rPr>
            <w:rStyle w:val="Hyperlink"/>
            <w:noProof/>
          </w:rPr>
          <w:t>Byggherrens fremdriftsplaner</w:t>
        </w:r>
        <w:r>
          <w:rPr>
            <w:noProof/>
            <w:webHidden/>
          </w:rPr>
          <w:tab/>
        </w:r>
        <w:r>
          <w:rPr>
            <w:noProof/>
            <w:webHidden/>
          </w:rPr>
          <w:fldChar w:fldCharType="begin"/>
        </w:r>
        <w:r>
          <w:rPr>
            <w:noProof/>
            <w:webHidden/>
          </w:rPr>
          <w:instrText xml:space="preserve"> PAGEREF _Toc202368616 \h </w:instrText>
        </w:r>
        <w:r>
          <w:rPr>
            <w:noProof/>
            <w:webHidden/>
          </w:rPr>
        </w:r>
        <w:r>
          <w:rPr>
            <w:noProof/>
            <w:webHidden/>
          </w:rPr>
          <w:fldChar w:fldCharType="separate"/>
        </w:r>
        <w:r>
          <w:rPr>
            <w:noProof/>
            <w:webHidden/>
          </w:rPr>
          <w:t>16</w:t>
        </w:r>
        <w:r>
          <w:rPr>
            <w:noProof/>
            <w:webHidden/>
          </w:rPr>
          <w:fldChar w:fldCharType="end"/>
        </w:r>
      </w:hyperlink>
    </w:p>
    <w:p w14:paraId="7BE1958D" w14:textId="12BBD8EB" w:rsidR="00F44942" w:rsidRDefault="00F44942">
      <w:pPr>
        <w:pStyle w:val="TOC2"/>
        <w:rPr>
          <w:rFonts w:eastAsiaTheme="minorEastAsia"/>
          <w:noProof/>
          <w:sz w:val="22"/>
          <w:szCs w:val="22"/>
          <w:lang w:eastAsia="nb-NO"/>
        </w:rPr>
      </w:pPr>
      <w:hyperlink w:anchor="_Toc202368617" w:history="1">
        <w:r w:rsidRPr="00F477E6">
          <w:rPr>
            <w:rStyle w:val="Hyperlink"/>
            <w:noProof/>
          </w:rPr>
          <w:t>9.15</w:t>
        </w:r>
        <w:r>
          <w:rPr>
            <w:rFonts w:eastAsiaTheme="minorEastAsia"/>
            <w:noProof/>
            <w:sz w:val="22"/>
            <w:szCs w:val="22"/>
            <w:lang w:eastAsia="nb-NO"/>
          </w:rPr>
          <w:tab/>
        </w:r>
        <w:r w:rsidRPr="00F477E6">
          <w:rPr>
            <w:rStyle w:val="Hyperlink"/>
            <w:noProof/>
          </w:rPr>
          <w:t>Entreprenørens fremdriftsplaner</w:t>
        </w:r>
        <w:r>
          <w:rPr>
            <w:noProof/>
            <w:webHidden/>
          </w:rPr>
          <w:tab/>
        </w:r>
        <w:r>
          <w:rPr>
            <w:noProof/>
            <w:webHidden/>
          </w:rPr>
          <w:fldChar w:fldCharType="begin"/>
        </w:r>
        <w:r>
          <w:rPr>
            <w:noProof/>
            <w:webHidden/>
          </w:rPr>
          <w:instrText xml:space="preserve"> PAGEREF _Toc202368617 \h </w:instrText>
        </w:r>
        <w:r>
          <w:rPr>
            <w:noProof/>
            <w:webHidden/>
          </w:rPr>
        </w:r>
        <w:r>
          <w:rPr>
            <w:noProof/>
            <w:webHidden/>
          </w:rPr>
          <w:fldChar w:fldCharType="separate"/>
        </w:r>
        <w:r>
          <w:rPr>
            <w:noProof/>
            <w:webHidden/>
          </w:rPr>
          <w:t>16</w:t>
        </w:r>
        <w:r>
          <w:rPr>
            <w:noProof/>
            <w:webHidden/>
          </w:rPr>
          <w:fldChar w:fldCharType="end"/>
        </w:r>
      </w:hyperlink>
    </w:p>
    <w:p w14:paraId="18334EDE" w14:textId="5B0AE406" w:rsidR="00F44942" w:rsidRDefault="00F44942">
      <w:pPr>
        <w:pStyle w:val="TOC2"/>
        <w:rPr>
          <w:rFonts w:eastAsiaTheme="minorEastAsia"/>
          <w:noProof/>
          <w:sz w:val="22"/>
          <w:szCs w:val="22"/>
          <w:lang w:eastAsia="nb-NO"/>
        </w:rPr>
      </w:pPr>
      <w:hyperlink w:anchor="_Toc202368618" w:history="1">
        <w:r w:rsidRPr="00F477E6">
          <w:rPr>
            <w:rStyle w:val="Hyperlink"/>
            <w:noProof/>
          </w:rPr>
          <w:t>9.16</w:t>
        </w:r>
        <w:r>
          <w:rPr>
            <w:rFonts w:eastAsiaTheme="minorEastAsia"/>
            <w:noProof/>
            <w:sz w:val="22"/>
            <w:szCs w:val="22"/>
            <w:lang w:eastAsia="nb-NO"/>
          </w:rPr>
          <w:tab/>
        </w:r>
        <w:r w:rsidRPr="00F477E6">
          <w:rPr>
            <w:rStyle w:val="Hyperlink"/>
            <w:noProof/>
          </w:rPr>
          <w:t>Generelle krav til entreprenørens fremdriftsplaner</w:t>
        </w:r>
        <w:r>
          <w:rPr>
            <w:noProof/>
            <w:webHidden/>
          </w:rPr>
          <w:tab/>
        </w:r>
        <w:r>
          <w:rPr>
            <w:noProof/>
            <w:webHidden/>
          </w:rPr>
          <w:fldChar w:fldCharType="begin"/>
        </w:r>
        <w:r>
          <w:rPr>
            <w:noProof/>
            <w:webHidden/>
          </w:rPr>
          <w:instrText xml:space="preserve"> PAGEREF _Toc202368618 \h </w:instrText>
        </w:r>
        <w:r>
          <w:rPr>
            <w:noProof/>
            <w:webHidden/>
          </w:rPr>
        </w:r>
        <w:r>
          <w:rPr>
            <w:noProof/>
            <w:webHidden/>
          </w:rPr>
          <w:fldChar w:fldCharType="separate"/>
        </w:r>
        <w:r>
          <w:rPr>
            <w:noProof/>
            <w:webHidden/>
          </w:rPr>
          <w:t>16</w:t>
        </w:r>
        <w:r>
          <w:rPr>
            <w:noProof/>
            <w:webHidden/>
          </w:rPr>
          <w:fldChar w:fldCharType="end"/>
        </w:r>
      </w:hyperlink>
    </w:p>
    <w:p w14:paraId="03654BE1" w14:textId="6F6C2D97" w:rsidR="00F44942" w:rsidRDefault="00F44942">
      <w:pPr>
        <w:pStyle w:val="TOC2"/>
        <w:rPr>
          <w:rFonts w:eastAsiaTheme="minorEastAsia"/>
          <w:noProof/>
          <w:sz w:val="22"/>
          <w:szCs w:val="22"/>
          <w:lang w:eastAsia="nb-NO"/>
        </w:rPr>
      </w:pPr>
      <w:hyperlink w:anchor="_Toc202368619" w:history="1">
        <w:r w:rsidRPr="00F477E6">
          <w:rPr>
            <w:rStyle w:val="Hyperlink"/>
            <w:noProof/>
          </w:rPr>
          <w:t>9.17</w:t>
        </w:r>
        <w:r>
          <w:rPr>
            <w:rFonts w:eastAsiaTheme="minorEastAsia"/>
            <w:noProof/>
            <w:sz w:val="22"/>
            <w:szCs w:val="22"/>
            <w:lang w:eastAsia="nb-NO"/>
          </w:rPr>
          <w:tab/>
        </w:r>
        <w:r w:rsidRPr="00F477E6">
          <w:rPr>
            <w:rStyle w:val="Hyperlink"/>
            <w:noProof/>
          </w:rPr>
          <w:t>Nivå 3 – Entreprenørens kontraktsplan</w:t>
        </w:r>
        <w:r>
          <w:rPr>
            <w:noProof/>
            <w:webHidden/>
          </w:rPr>
          <w:tab/>
        </w:r>
        <w:r>
          <w:rPr>
            <w:noProof/>
            <w:webHidden/>
          </w:rPr>
          <w:fldChar w:fldCharType="begin"/>
        </w:r>
        <w:r>
          <w:rPr>
            <w:noProof/>
            <w:webHidden/>
          </w:rPr>
          <w:instrText xml:space="preserve"> PAGEREF _Toc202368619 \h </w:instrText>
        </w:r>
        <w:r>
          <w:rPr>
            <w:noProof/>
            <w:webHidden/>
          </w:rPr>
        </w:r>
        <w:r>
          <w:rPr>
            <w:noProof/>
            <w:webHidden/>
          </w:rPr>
          <w:fldChar w:fldCharType="separate"/>
        </w:r>
        <w:r>
          <w:rPr>
            <w:noProof/>
            <w:webHidden/>
          </w:rPr>
          <w:t>17</w:t>
        </w:r>
        <w:r>
          <w:rPr>
            <w:noProof/>
            <w:webHidden/>
          </w:rPr>
          <w:fldChar w:fldCharType="end"/>
        </w:r>
      </w:hyperlink>
    </w:p>
    <w:p w14:paraId="601CB72D" w14:textId="72E5D73C" w:rsidR="00F44942" w:rsidRDefault="00F44942">
      <w:pPr>
        <w:pStyle w:val="TOC2"/>
        <w:rPr>
          <w:rFonts w:eastAsiaTheme="minorEastAsia"/>
          <w:noProof/>
          <w:sz w:val="22"/>
          <w:szCs w:val="22"/>
          <w:lang w:eastAsia="nb-NO"/>
        </w:rPr>
      </w:pPr>
      <w:hyperlink w:anchor="_Toc202368620" w:history="1">
        <w:r w:rsidRPr="00F477E6">
          <w:rPr>
            <w:rStyle w:val="Hyperlink"/>
            <w:noProof/>
          </w:rPr>
          <w:t>9.18</w:t>
        </w:r>
        <w:r>
          <w:rPr>
            <w:rFonts w:eastAsiaTheme="minorEastAsia"/>
            <w:noProof/>
            <w:sz w:val="22"/>
            <w:szCs w:val="22"/>
            <w:lang w:eastAsia="nb-NO"/>
          </w:rPr>
          <w:tab/>
        </w:r>
        <w:r w:rsidRPr="00F477E6">
          <w:rPr>
            <w:rStyle w:val="Hyperlink"/>
            <w:noProof/>
          </w:rPr>
          <w:t>Nivå 4 – Entreprenørens leverandørplan</w:t>
        </w:r>
        <w:r>
          <w:rPr>
            <w:noProof/>
            <w:webHidden/>
          </w:rPr>
          <w:tab/>
        </w:r>
        <w:r>
          <w:rPr>
            <w:noProof/>
            <w:webHidden/>
          </w:rPr>
          <w:fldChar w:fldCharType="begin"/>
        </w:r>
        <w:r>
          <w:rPr>
            <w:noProof/>
            <w:webHidden/>
          </w:rPr>
          <w:instrText xml:space="preserve"> PAGEREF _Toc202368620 \h </w:instrText>
        </w:r>
        <w:r>
          <w:rPr>
            <w:noProof/>
            <w:webHidden/>
          </w:rPr>
        </w:r>
        <w:r>
          <w:rPr>
            <w:noProof/>
            <w:webHidden/>
          </w:rPr>
          <w:fldChar w:fldCharType="separate"/>
        </w:r>
        <w:r>
          <w:rPr>
            <w:noProof/>
            <w:webHidden/>
          </w:rPr>
          <w:t>17</w:t>
        </w:r>
        <w:r>
          <w:rPr>
            <w:noProof/>
            <w:webHidden/>
          </w:rPr>
          <w:fldChar w:fldCharType="end"/>
        </w:r>
      </w:hyperlink>
    </w:p>
    <w:p w14:paraId="48AC1B47" w14:textId="3B073A18" w:rsidR="00F44942" w:rsidRDefault="00F44942">
      <w:pPr>
        <w:pStyle w:val="TOC2"/>
        <w:rPr>
          <w:rFonts w:eastAsiaTheme="minorEastAsia"/>
          <w:noProof/>
          <w:sz w:val="22"/>
          <w:szCs w:val="22"/>
          <w:lang w:eastAsia="nb-NO"/>
        </w:rPr>
      </w:pPr>
      <w:hyperlink w:anchor="_Toc202368621" w:history="1">
        <w:r w:rsidRPr="00F477E6">
          <w:rPr>
            <w:rStyle w:val="Hyperlink"/>
            <w:noProof/>
          </w:rPr>
          <w:t>9.19</w:t>
        </w:r>
        <w:r>
          <w:rPr>
            <w:rFonts w:eastAsiaTheme="minorEastAsia"/>
            <w:noProof/>
            <w:sz w:val="22"/>
            <w:szCs w:val="22"/>
            <w:lang w:eastAsia="nb-NO"/>
          </w:rPr>
          <w:tab/>
        </w:r>
        <w:r w:rsidRPr="00F477E6">
          <w:rPr>
            <w:rStyle w:val="Hyperlink"/>
            <w:noProof/>
          </w:rPr>
          <w:t>Nivå 5 - Entreprenørens produksjonsplan</w:t>
        </w:r>
        <w:r>
          <w:rPr>
            <w:noProof/>
            <w:webHidden/>
          </w:rPr>
          <w:tab/>
        </w:r>
        <w:r>
          <w:rPr>
            <w:noProof/>
            <w:webHidden/>
          </w:rPr>
          <w:fldChar w:fldCharType="begin"/>
        </w:r>
        <w:r>
          <w:rPr>
            <w:noProof/>
            <w:webHidden/>
          </w:rPr>
          <w:instrText xml:space="preserve"> PAGEREF _Toc202368621 \h </w:instrText>
        </w:r>
        <w:r>
          <w:rPr>
            <w:noProof/>
            <w:webHidden/>
          </w:rPr>
        </w:r>
        <w:r>
          <w:rPr>
            <w:noProof/>
            <w:webHidden/>
          </w:rPr>
          <w:fldChar w:fldCharType="separate"/>
        </w:r>
        <w:r>
          <w:rPr>
            <w:noProof/>
            <w:webHidden/>
          </w:rPr>
          <w:t>17</w:t>
        </w:r>
        <w:r>
          <w:rPr>
            <w:noProof/>
            <w:webHidden/>
          </w:rPr>
          <w:fldChar w:fldCharType="end"/>
        </w:r>
      </w:hyperlink>
    </w:p>
    <w:p w14:paraId="0D9F5C25" w14:textId="2A13B4A5" w:rsidR="00F44942" w:rsidRDefault="00F44942">
      <w:pPr>
        <w:pStyle w:val="TOC2"/>
        <w:rPr>
          <w:rFonts w:eastAsiaTheme="minorEastAsia"/>
          <w:noProof/>
          <w:sz w:val="22"/>
          <w:szCs w:val="22"/>
          <w:lang w:eastAsia="nb-NO"/>
        </w:rPr>
      </w:pPr>
      <w:hyperlink w:anchor="_Toc202368622" w:history="1">
        <w:r w:rsidRPr="00F477E6">
          <w:rPr>
            <w:rStyle w:val="Hyperlink"/>
            <w:noProof/>
          </w:rPr>
          <w:t>9.20</w:t>
        </w:r>
        <w:r>
          <w:rPr>
            <w:rFonts w:eastAsiaTheme="minorEastAsia"/>
            <w:noProof/>
            <w:sz w:val="22"/>
            <w:szCs w:val="22"/>
            <w:lang w:eastAsia="nb-NO"/>
          </w:rPr>
          <w:tab/>
        </w:r>
        <w:r w:rsidRPr="00F477E6">
          <w:rPr>
            <w:rStyle w:val="Hyperlink"/>
            <w:noProof/>
          </w:rPr>
          <w:t>Entreprenørens særskilte planer</w:t>
        </w:r>
        <w:r>
          <w:rPr>
            <w:noProof/>
            <w:webHidden/>
          </w:rPr>
          <w:tab/>
        </w:r>
        <w:r>
          <w:rPr>
            <w:noProof/>
            <w:webHidden/>
          </w:rPr>
          <w:fldChar w:fldCharType="begin"/>
        </w:r>
        <w:r>
          <w:rPr>
            <w:noProof/>
            <w:webHidden/>
          </w:rPr>
          <w:instrText xml:space="preserve"> PAGEREF _Toc202368622 \h </w:instrText>
        </w:r>
        <w:r>
          <w:rPr>
            <w:noProof/>
            <w:webHidden/>
          </w:rPr>
        </w:r>
        <w:r>
          <w:rPr>
            <w:noProof/>
            <w:webHidden/>
          </w:rPr>
          <w:fldChar w:fldCharType="separate"/>
        </w:r>
        <w:r>
          <w:rPr>
            <w:noProof/>
            <w:webHidden/>
          </w:rPr>
          <w:t>18</w:t>
        </w:r>
        <w:r>
          <w:rPr>
            <w:noProof/>
            <w:webHidden/>
          </w:rPr>
          <w:fldChar w:fldCharType="end"/>
        </w:r>
      </w:hyperlink>
    </w:p>
    <w:p w14:paraId="359EB9C1" w14:textId="7A88E9AA" w:rsidR="00F44942" w:rsidRDefault="00F44942">
      <w:pPr>
        <w:pStyle w:val="TOC2"/>
        <w:rPr>
          <w:rFonts w:eastAsiaTheme="minorEastAsia"/>
          <w:noProof/>
          <w:sz w:val="22"/>
          <w:szCs w:val="22"/>
          <w:lang w:eastAsia="nb-NO"/>
        </w:rPr>
      </w:pPr>
      <w:hyperlink w:anchor="_Toc202368623" w:history="1">
        <w:r w:rsidRPr="00F477E6">
          <w:rPr>
            <w:rStyle w:val="Hyperlink"/>
            <w:noProof/>
          </w:rPr>
          <w:t>9.21</w:t>
        </w:r>
        <w:r>
          <w:rPr>
            <w:rFonts w:eastAsiaTheme="minorEastAsia"/>
            <w:noProof/>
            <w:sz w:val="22"/>
            <w:szCs w:val="22"/>
            <w:lang w:eastAsia="nb-NO"/>
          </w:rPr>
          <w:tab/>
        </w:r>
        <w:r w:rsidRPr="00F477E6">
          <w:rPr>
            <w:rStyle w:val="Hyperlink"/>
            <w:noProof/>
          </w:rPr>
          <w:t>Bemanningsplanlegging</w:t>
        </w:r>
        <w:r>
          <w:rPr>
            <w:noProof/>
            <w:webHidden/>
          </w:rPr>
          <w:tab/>
        </w:r>
        <w:r>
          <w:rPr>
            <w:noProof/>
            <w:webHidden/>
          </w:rPr>
          <w:fldChar w:fldCharType="begin"/>
        </w:r>
        <w:r>
          <w:rPr>
            <w:noProof/>
            <w:webHidden/>
          </w:rPr>
          <w:instrText xml:space="preserve"> PAGEREF _Toc202368623 \h </w:instrText>
        </w:r>
        <w:r>
          <w:rPr>
            <w:noProof/>
            <w:webHidden/>
          </w:rPr>
        </w:r>
        <w:r>
          <w:rPr>
            <w:noProof/>
            <w:webHidden/>
          </w:rPr>
          <w:fldChar w:fldCharType="separate"/>
        </w:r>
        <w:r>
          <w:rPr>
            <w:noProof/>
            <w:webHidden/>
          </w:rPr>
          <w:t>18</w:t>
        </w:r>
        <w:r>
          <w:rPr>
            <w:noProof/>
            <w:webHidden/>
          </w:rPr>
          <w:fldChar w:fldCharType="end"/>
        </w:r>
      </w:hyperlink>
    </w:p>
    <w:p w14:paraId="2548F170" w14:textId="226BA485" w:rsidR="00F44942" w:rsidRDefault="00F44942">
      <w:pPr>
        <w:pStyle w:val="TOC2"/>
        <w:rPr>
          <w:rFonts w:eastAsiaTheme="minorEastAsia"/>
          <w:noProof/>
          <w:sz w:val="22"/>
          <w:szCs w:val="22"/>
          <w:lang w:eastAsia="nb-NO"/>
        </w:rPr>
      </w:pPr>
      <w:hyperlink w:anchor="_Toc202368624" w:history="1">
        <w:r w:rsidRPr="00F477E6">
          <w:rPr>
            <w:rStyle w:val="Hyperlink"/>
            <w:noProof/>
          </w:rPr>
          <w:t>9.22</w:t>
        </w:r>
        <w:r>
          <w:rPr>
            <w:rFonts w:eastAsiaTheme="minorEastAsia"/>
            <w:noProof/>
            <w:sz w:val="22"/>
            <w:szCs w:val="22"/>
            <w:lang w:eastAsia="nb-NO"/>
          </w:rPr>
          <w:tab/>
        </w:r>
        <w:r w:rsidRPr="00F477E6">
          <w:rPr>
            <w:rStyle w:val="Hyperlink"/>
            <w:noProof/>
          </w:rPr>
          <w:t>S-kurver og fremdriftsmåling</w:t>
        </w:r>
        <w:r>
          <w:rPr>
            <w:noProof/>
            <w:webHidden/>
          </w:rPr>
          <w:tab/>
        </w:r>
        <w:r>
          <w:rPr>
            <w:noProof/>
            <w:webHidden/>
          </w:rPr>
          <w:fldChar w:fldCharType="begin"/>
        </w:r>
        <w:r>
          <w:rPr>
            <w:noProof/>
            <w:webHidden/>
          </w:rPr>
          <w:instrText xml:space="preserve"> PAGEREF _Toc202368624 \h </w:instrText>
        </w:r>
        <w:r>
          <w:rPr>
            <w:noProof/>
            <w:webHidden/>
          </w:rPr>
        </w:r>
        <w:r>
          <w:rPr>
            <w:noProof/>
            <w:webHidden/>
          </w:rPr>
          <w:fldChar w:fldCharType="separate"/>
        </w:r>
        <w:r>
          <w:rPr>
            <w:noProof/>
            <w:webHidden/>
          </w:rPr>
          <w:t>18</w:t>
        </w:r>
        <w:r>
          <w:rPr>
            <w:noProof/>
            <w:webHidden/>
          </w:rPr>
          <w:fldChar w:fldCharType="end"/>
        </w:r>
      </w:hyperlink>
    </w:p>
    <w:p w14:paraId="7A6324BC" w14:textId="0A20D7E3" w:rsidR="00F44942" w:rsidRDefault="00F44942">
      <w:pPr>
        <w:pStyle w:val="TOC2"/>
        <w:rPr>
          <w:rFonts w:eastAsiaTheme="minorEastAsia"/>
          <w:noProof/>
          <w:sz w:val="22"/>
          <w:szCs w:val="22"/>
          <w:lang w:eastAsia="nb-NO"/>
        </w:rPr>
      </w:pPr>
      <w:hyperlink w:anchor="_Toc202368625" w:history="1">
        <w:r w:rsidRPr="00F477E6">
          <w:rPr>
            <w:rStyle w:val="Hyperlink"/>
            <w:noProof/>
          </w:rPr>
          <w:t>9.23</w:t>
        </w:r>
        <w:r>
          <w:rPr>
            <w:rFonts w:eastAsiaTheme="minorEastAsia"/>
            <w:noProof/>
            <w:sz w:val="22"/>
            <w:szCs w:val="22"/>
            <w:lang w:eastAsia="nb-NO"/>
          </w:rPr>
          <w:tab/>
        </w:r>
        <w:r w:rsidRPr="00F477E6">
          <w:rPr>
            <w:rStyle w:val="Hyperlink"/>
            <w:noProof/>
          </w:rPr>
          <w:t>Kostnadsbudsjett (= Produksjonsbudsjett)</w:t>
        </w:r>
        <w:r>
          <w:rPr>
            <w:noProof/>
            <w:webHidden/>
          </w:rPr>
          <w:tab/>
        </w:r>
        <w:r>
          <w:rPr>
            <w:noProof/>
            <w:webHidden/>
          </w:rPr>
          <w:fldChar w:fldCharType="begin"/>
        </w:r>
        <w:r>
          <w:rPr>
            <w:noProof/>
            <w:webHidden/>
          </w:rPr>
          <w:instrText xml:space="preserve"> PAGEREF _Toc202368625 \h </w:instrText>
        </w:r>
        <w:r>
          <w:rPr>
            <w:noProof/>
            <w:webHidden/>
          </w:rPr>
        </w:r>
        <w:r>
          <w:rPr>
            <w:noProof/>
            <w:webHidden/>
          </w:rPr>
          <w:fldChar w:fldCharType="separate"/>
        </w:r>
        <w:r>
          <w:rPr>
            <w:noProof/>
            <w:webHidden/>
          </w:rPr>
          <w:t>18</w:t>
        </w:r>
        <w:r>
          <w:rPr>
            <w:noProof/>
            <w:webHidden/>
          </w:rPr>
          <w:fldChar w:fldCharType="end"/>
        </w:r>
      </w:hyperlink>
    </w:p>
    <w:p w14:paraId="48853256" w14:textId="3E559219" w:rsidR="00F44942" w:rsidRDefault="00F44942">
      <w:pPr>
        <w:pStyle w:val="TOC2"/>
        <w:rPr>
          <w:rFonts w:eastAsiaTheme="minorEastAsia"/>
          <w:noProof/>
          <w:sz w:val="22"/>
          <w:szCs w:val="22"/>
          <w:lang w:eastAsia="nb-NO"/>
        </w:rPr>
      </w:pPr>
      <w:hyperlink w:anchor="_Toc202368626" w:history="1">
        <w:r w:rsidRPr="00F477E6">
          <w:rPr>
            <w:rStyle w:val="Hyperlink"/>
            <w:noProof/>
          </w:rPr>
          <w:t>9.24</w:t>
        </w:r>
        <w:r>
          <w:rPr>
            <w:rFonts w:eastAsiaTheme="minorEastAsia"/>
            <w:noProof/>
            <w:sz w:val="22"/>
            <w:szCs w:val="22"/>
            <w:lang w:eastAsia="nb-NO"/>
          </w:rPr>
          <w:tab/>
        </w:r>
        <w:r w:rsidRPr="00F477E6">
          <w:rPr>
            <w:rStyle w:val="Hyperlink"/>
            <w:noProof/>
          </w:rPr>
          <w:t>Likviditetsbudsjett (= Betalingsplan)</w:t>
        </w:r>
        <w:r>
          <w:rPr>
            <w:noProof/>
            <w:webHidden/>
          </w:rPr>
          <w:tab/>
        </w:r>
        <w:r>
          <w:rPr>
            <w:noProof/>
            <w:webHidden/>
          </w:rPr>
          <w:fldChar w:fldCharType="begin"/>
        </w:r>
        <w:r>
          <w:rPr>
            <w:noProof/>
            <w:webHidden/>
          </w:rPr>
          <w:instrText xml:space="preserve"> PAGEREF _Toc202368626 \h </w:instrText>
        </w:r>
        <w:r>
          <w:rPr>
            <w:noProof/>
            <w:webHidden/>
          </w:rPr>
        </w:r>
        <w:r>
          <w:rPr>
            <w:noProof/>
            <w:webHidden/>
          </w:rPr>
          <w:fldChar w:fldCharType="separate"/>
        </w:r>
        <w:r>
          <w:rPr>
            <w:noProof/>
            <w:webHidden/>
          </w:rPr>
          <w:t>18</w:t>
        </w:r>
        <w:r>
          <w:rPr>
            <w:noProof/>
            <w:webHidden/>
          </w:rPr>
          <w:fldChar w:fldCharType="end"/>
        </w:r>
      </w:hyperlink>
    </w:p>
    <w:p w14:paraId="38E8F8C4" w14:textId="05F4F435" w:rsidR="00F44942" w:rsidRDefault="00F44942">
      <w:pPr>
        <w:pStyle w:val="TOC2"/>
        <w:rPr>
          <w:rFonts w:eastAsiaTheme="minorEastAsia"/>
          <w:noProof/>
          <w:sz w:val="22"/>
          <w:szCs w:val="22"/>
          <w:lang w:eastAsia="nb-NO"/>
        </w:rPr>
      </w:pPr>
      <w:hyperlink w:anchor="_Toc202368627" w:history="1">
        <w:r w:rsidRPr="00F477E6">
          <w:rPr>
            <w:rStyle w:val="Hyperlink"/>
            <w:noProof/>
          </w:rPr>
          <w:t>9.25</w:t>
        </w:r>
        <w:r>
          <w:rPr>
            <w:rFonts w:eastAsiaTheme="minorEastAsia"/>
            <w:noProof/>
            <w:sz w:val="22"/>
            <w:szCs w:val="22"/>
            <w:lang w:eastAsia="nb-NO"/>
          </w:rPr>
          <w:tab/>
        </w:r>
        <w:r w:rsidRPr="00F477E6">
          <w:rPr>
            <w:rStyle w:val="Hyperlink"/>
            <w:noProof/>
          </w:rPr>
          <w:t>Timeregistrering ved regningsarbeid</w:t>
        </w:r>
        <w:r>
          <w:rPr>
            <w:noProof/>
            <w:webHidden/>
          </w:rPr>
          <w:tab/>
        </w:r>
        <w:r>
          <w:rPr>
            <w:noProof/>
            <w:webHidden/>
          </w:rPr>
          <w:fldChar w:fldCharType="begin"/>
        </w:r>
        <w:r>
          <w:rPr>
            <w:noProof/>
            <w:webHidden/>
          </w:rPr>
          <w:instrText xml:space="preserve"> PAGEREF _Toc202368627 \h </w:instrText>
        </w:r>
        <w:r>
          <w:rPr>
            <w:noProof/>
            <w:webHidden/>
          </w:rPr>
        </w:r>
        <w:r>
          <w:rPr>
            <w:noProof/>
            <w:webHidden/>
          </w:rPr>
          <w:fldChar w:fldCharType="separate"/>
        </w:r>
        <w:r>
          <w:rPr>
            <w:noProof/>
            <w:webHidden/>
          </w:rPr>
          <w:t>18</w:t>
        </w:r>
        <w:r>
          <w:rPr>
            <w:noProof/>
            <w:webHidden/>
          </w:rPr>
          <w:fldChar w:fldCharType="end"/>
        </w:r>
      </w:hyperlink>
    </w:p>
    <w:p w14:paraId="5C9C43C7" w14:textId="0AE5F326" w:rsidR="00F44942" w:rsidRDefault="00F44942">
      <w:pPr>
        <w:pStyle w:val="TOC2"/>
        <w:rPr>
          <w:rFonts w:eastAsiaTheme="minorEastAsia"/>
          <w:noProof/>
          <w:sz w:val="22"/>
          <w:szCs w:val="22"/>
          <w:lang w:eastAsia="nb-NO"/>
        </w:rPr>
      </w:pPr>
      <w:hyperlink w:anchor="_Toc202368628" w:history="1">
        <w:r w:rsidRPr="00F477E6">
          <w:rPr>
            <w:rStyle w:val="Hyperlink"/>
            <w:noProof/>
          </w:rPr>
          <w:t>9.26</w:t>
        </w:r>
        <w:r>
          <w:rPr>
            <w:rFonts w:eastAsiaTheme="minorEastAsia"/>
            <w:noProof/>
            <w:sz w:val="22"/>
            <w:szCs w:val="22"/>
            <w:lang w:eastAsia="nb-NO"/>
          </w:rPr>
          <w:tab/>
        </w:r>
        <w:r w:rsidRPr="00F477E6">
          <w:rPr>
            <w:rStyle w:val="Hyperlink"/>
            <w:noProof/>
          </w:rPr>
          <w:t>Plan- og budsjettrevisjoner</w:t>
        </w:r>
        <w:r>
          <w:rPr>
            <w:noProof/>
            <w:webHidden/>
          </w:rPr>
          <w:tab/>
        </w:r>
        <w:r>
          <w:rPr>
            <w:noProof/>
            <w:webHidden/>
          </w:rPr>
          <w:fldChar w:fldCharType="begin"/>
        </w:r>
        <w:r>
          <w:rPr>
            <w:noProof/>
            <w:webHidden/>
          </w:rPr>
          <w:instrText xml:space="preserve"> PAGEREF _Toc202368628 \h </w:instrText>
        </w:r>
        <w:r>
          <w:rPr>
            <w:noProof/>
            <w:webHidden/>
          </w:rPr>
        </w:r>
        <w:r>
          <w:rPr>
            <w:noProof/>
            <w:webHidden/>
          </w:rPr>
          <w:fldChar w:fldCharType="separate"/>
        </w:r>
        <w:r>
          <w:rPr>
            <w:noProof/>
            <w:webHidden/>
          </w:rPr>
          <w:t>19</w:t>
        </w:r>
        <w:r>
          <w:rPr>
            <w:noProof/>
            <w:webHidden/>
          </w:rPr>
          <w:fldChar w:fldCharType="end"/>
        </w:r>
      </w:hyperlink>
    </w:p>
    <w:p w14:paraId="71E11B8E" w14:textId="2E617A8D" w:rsidR="00F44942" w:rsidRDefault="00F44942">
      <w:pPr>
        <w:pStyle w:val="TOC1"/>
        <w:rPr>
          <w:rFonts w:eastAsiaTheme="minorEastAsia"/>
          <w:noProof/>
          <w:color w:val="auto"/>
          <w:sz w:val="22"/>
          <w:szCs w:val="22"/>
          <w:lang w:eastAsia="nb-NO"/>
        </w:rPr>
      </w:pPr>
      <w:hyperlink w:anchor="_Toc202368629" w:history="1">
        <w:r w:rsidRPr="00F477E6">
          <w:rPr>
            <w:rStyle w:val="Hyperlink"/>
            <w:noProof/>
          </w:rPr>
          <w:t>10.</w:t>
        </w:r>
        <w:r>
          <w:rPr>
            <w:rFonts w:eastAsiaTheme="minorEastAsia"/>
            <w:noProof/>
            <w:color w:val="auto"/>
            <w:sz w:val="22"/>
            <w:szCs w:val="22"/>
            <w:lang w:eastAsia="nb-NO"/>
          </w:rPr>
          <w:tab/>
        </w:r>
        <w:r w:rsidRPr="00F477E6">
          <w:rPr>
            <w:rStyle w:val="Hyperlink"/>
            <w:noProof/>
          </w:rPr>
          <w:t>Hovedbedrift og sikkerhetskurs</w:t>
        </w:r>
        <w:r>
          <w:rPr>
            <w:noProof/>
            <w:webHidden/>
          </w:rPr>
          <w:tab/>
        </w:r>
        <w:r>
          <w:rPr>
            <w:noProof/>
            <w:webHidden/>
          </w:rPr>
          <w:fldChar w:fldCharType="begin"/>
        </w:r>
        <w:r>
          <w:rPr>
            <w:noProof/>
            <w:webHidden/>
          </w:rPr>
          <w:instrText xml:space="preserve"> PAGEREF _Toc202368629 \h </w:instrText>
        </w:r>
        <w:r>
          <w:rPr>
            <w:noProof/>
            <w:webHidden/>
          </w:rPr>
        </w:r>
        <w:r>
          <w:rPr>
            <w:noProof/>
            <w:webHidden/>
          </w:rPr>
          <w:fldChar w:fldCharType="separate"/>
        </w:r>
        <w:r>
          <w:rPr>
            <w:noProof/>
            <w:webHidden/>
          </w:rPr>
          <w:t>19</w:t>
        </w:r>
        <w:r>
          <w:rPr>
            <w:noProof/>
            <w:webHidden/>
          </w:rPr>
          <w:fldChar w:fldCharType="end"/>
        </w:r>
      </w:hyperlink>
    </w:p>
    <w:p w14:paraId="63EB16DC" w14:textId="1BF47F16" w:rsidR="00F44942" w:rsidRDefault="00F44942">
      <w:pPr>
        <w:pStyle w:val="TOC2"/>
        <w:rPr>
          <w:rFonts w:eastAsiaTheme="minorEastAsia"/>
          <w:noProof/>
          <w:sz w:val="22"/>
          <w:szCs w:val="22"/>
          <w:lang w:eastAsia="nb-NO"/>
        </w:rPr>
      </w:pPr>
      <w:hyperlink w:anchor="_Toc202368630" w:history="1">
        <w:r w:rsidRPr="00F477E6">
          <w:rPr>
            <w:rStyle w:val="Hyperlink"/>
            <w:noProof/>
          </w:rPr>
          <w:t>10.1</w:t>
        </w:r>
        <w:r>
          <w:rPr>
            <w:rFonts w:eastAsiaTheme="minorEastAsia"/>
            <w:noProof/>
            <w:sz w:val="22"/>
            <w:szCs w:val="22"/>
            <w:lang w:eastAsia="nb-NO"/>
          </w:rPr>
          <w:tab/>
        </w:r>
        <w:r w:rsidRPr="00F477E6">
          <w:rPr>
            <w:rStyle w:val="Hyperlink"/>
            <w:noProof/>
          </w:rPr>
          <w:t>Hovedbedrift</w:t>
        </w:r>
        <w:r>
          <w:rPr>
            <w:noProof/>
            <w:webHidden/>
          </w:rPr>
          <w:tab/>
        </w:r>
        <w:r>
          <w:rPr>
            <w:noProof/>
            <w:webHidden/>
          </w:rPr>
          <w:fldChar w:fldCharType="begin"/>
        </w:r>
        <w:r>
          <w:rPr>
            <w:noProof/>
            <w:webHidden/>
          </w:rPr>
          <w:instrText xml:space="preserve"> PAGEREF _Toc202368630 \h </w:instrText>
        </w:r>
        <w:r>
          <w:rPr>
            <w:noProof/>
            <w:webHidden/>
          </w:rPr>
        </w:r>
        <w:r>
          <w:rPr>
            <w:noProof/>
            <w:webHidden/>
          </w:rPr>
          <w:fldChar w:fldCharType="separate"/>
        </w:r>
        <w:r>
          <w:rPr>
            <w:noProof/>
            <w:webHidden/>
          </w:rPr>
          <w:t>19</w:t>
        </w:r>
        <w:r>
          <w:rPr>
            <w:noProof/>
            <w:webHidden/>
          </w:rPr>
          <w:fldChar w:fldCharType="end"/>
        </w:r>
      </w:hyperlink>
    </w:p>
    <w:p w14:paraId="4CD8F4ED" w14:textId="290D9355" w:rsidR="00F44942" w:rsidRDefault="00F44942">
      <w:pPr>
        <w:pStyle w:val="TOC2"/>
        <w:rPr>
          <w:rFonts w:eastAsiaTheme="minorEastAsia"/>
          <w:noProof/>
          <w:sz w:val="22"/>
          <w:szCs w:val="22"/>
          <w:lang w:eastAsia="nb-NO"/>
        </w:rPr>
      </w:pPr>
      <w:hyperlink w:anchor="_Toc202368631" w:history="1">
        <w:r w:rsidRPr="00F477E6">
          <w:rPr>
            <w:rStyle w:val="Hyperlink"/>
            <w:noProof/>
          </w:rPr>
          <w:t>10.2</w:t>
        </w:r>
        <w:r>
          <w:rPr>
            <w:rFonts w:eastAsiaTheme="minorEastAsia"/>
            <w:noProof/>
            <w:sz w:val="22"/>
            <w:szCs w:val="22"/>
            <w:lang w:eastAsia="nb-NO"/>
          </w:rPr>
          <w:tab/>
        </w:r>
        <w:r w:rsidRPr="00F477E6">
          <w:rPr>
            <w:rStyle w:val="Hyperlink"/>
            <w:noProof/>
          </w:rPr>
          <w:t>Sikkerhetskurs</w:t>
        </w:r>
        <w:r>
          <w:rPr>
            <w:noProof/>
            <w:webHidden/>
          </w:rPr>
          <w:tab/>
        </w:r>
        <w:r>
          <w:rPr>
            <w:noProof/>
            <w:webHidden/>
          </w:rPr>
          <w:fldChar w:fldCharType="begin"/>
        </w:r>
        <w:r>
          <w:rPr>
            <w:noProof/>
            <w:webHidden/>
          </w:rPr>
          <w:instrText xml:space="preserve"> PAGEREF _Toc202368631 \h </w:instrText>
        </w:r>
        <w:r>
          <w:rPr>
            <w:noProof/>
            <w:webHidden/>
          </w:rPr>
        </w:r>
        <w:r>
          <w:rPr>
            <w:noProof/>
            <w:webHidden/>
          </w:rPr>
          <w:fldChar w:fldCharType="separate"/>
        </w:r>
        <w:r>
          <w:rPr>
            <w:noProof/>
            <w:webHidden/>
          </w:rPr>
          <w:t>19</w:t>
        </w:r>
        <w:r>
          <w:rPr>
            <w:noProof/>
            <w:webHidden/>
          </w:rPr>
          <w:fldChar w:fldCharType="end"/>
        </w:r>
      </w:hyperlink>
    </w:p>
    <w:p w14:paraId="3A38FD5E" w14:textId="37C48C75" w:rsidR="00F44942" w:rsidRDefault="00F44942">
      <w:pPr>
        <w:pStyle w:val="TOC1"/>
        <w:rPr>
          <w:rFonts w:eastAsiaTheme="minorEastAsia"/>
          <w:noProof/>
          <w:color w:val="auto"/>
          <w:sz w:val="22"/>
          <w:szCs w:val="22"/>
          <w:lang w:eastAsia="nb-NO"/>
        </w:rPr>
      </w:pPr>
      <w:hyperlink w:anchor="_Toc202368632" w:history="1">
        <w:r w:rsidRPr="00F477E6">
          <w:rPr>
            <w:rStyle w:val="Hyperlink"/>
            <w:noProof/>
          </w:rPr>
          <w:t>11.</w:t>
        </w:r>
        <w:r>
          <w:rPr>
            <w:rFonts w:eastAsiaTheme="minorEastAsia"/>
            <w:noProof/>
            <w:color w:val="auto"/>
            <w:sz w:val="22"/>
            <w:szCs w:val="22"/>
            <w:lang w:eastAsia="nb-NO"/>
          </w:rPr>
          <w:tab/>
        </w:r>
        <w:r w:rsidRPr="00F477E6">
          <w:rPr>
            <w:rStyle w:val="Hyperlink"/>
            <w:noProof/>
          </w:rPr>
          <w:t>Koordinator for utførelsesfasen (KU)</w:t>
        </w:r>
        <w:r>
          <w:rPr>
            <w:noProof/>
            <w:webHidden/>
          </w:rPr>
          <w:tab/>
        </w:r>
        <w:r>
          <w:rPr>
            <w:noProof/>
            <w:webHidden/>
          </w:rPr>
          <w:fldChar w:fldCharType="begin"/>
        </w:r>
        <w:r>
          <w:rPr>
            <w:noProof/>
            <w:webHidden/>
          </w:rPr>
          <w:instrText xml:space="preserve"> PAGEREF _Toc202368632 \h </w:instrText>
        </w:r>
        <w:r>
          <w:rPr>
            <w:noProof/>
            <w:webHidden/>
          </w:rPr>
        </w:r>
        <w:r>
          <w:rPr>
            <w:noProof/>
            <w:webHidden/>
          </w:rPr>
          <w:fldChar w:fldCharType="separate"/>
        </w:r>
        <w:r>
          <w:rPr>
            <w:noProof/>
            <w:webHidden/>
          </w:rPr>
          <w:t>20</w:t>
        </w:r>
        <w:r>
          <w:rPr>
            <w:noProof/>
            <w:webHidden/>
          </w:rPr>
          <w:fldChar w:fldCharType="end"/>
        </w:r>
      </w:hyperlink>
    </w:p>
    <w:p w14:paraId="375CCDC0" w14:textId="13ED6D8B" w:rsidR="00F44942" w:rsidRDefault="00F44942">
      <w:pPr>
        <w:pStyle w:val="TOC1"/>
        <w:rPr>
          <w:rFonts w:eastAsiaTheme="minorEastAsia"/>
          <w:noProof/>
          <w:color w:val="auto"/>
          <w:sz w:val="22"/>
          <w:szCs w:val="22"/>
          <w:lang w:eastAsia="nb-NO"/>
        </w:rPr>
      </w:pPr>
      <w:hyperlink w:anchor="_Toc202368633" w:history="1">
        <w:r w:rsidRPr="00F477E6">
          <w:rPr>
            <w:rStyle w:val="Hyperlink"/>
            <w:noProof/>
          </w:rPr>
          <w:t>12.</w:t>
        </w:r>
        <w:r>
          <w:rPr>
            <w:rFonts w:eastAsiaTheme="minorEastAsia"/>
            <w:noProof/>
            <w:color w:val="auto"/>
            <w:sz w:val="22"/>
            <w:szCs w:val="22"/>
            <w:lang w:eastAsia="nb-NO"/>
          </w:rPr>
          <w:tab/>
        </w:r>
        <w:r w:rsidRPr="00F477E6">
          <w:rPr>
            <w:rStyle w:val="Hyperlink"/>
            <w:noProof/>
          </w:rPr>
          <w:t>Tiltransport av sideentreprenører</w:t>
        </w:r>
        <w:r>
          <w:rPr>
            <w:noProof/>
            <w:webHidden/>
          </w:rPr>
          <w:tab/>
        </w:r>
        <w:r>
          <w:rPr>
            <w:noProof/>
            <w:webHidden/>
          </w:rPr>
          <w:fldChar w:fldCharType="begin"/>
        </w:r>
        <w:r>
          <w:rPr>
            <w:noProof/>
            <w:webHidden/>
          </w:rPr>
          <w:instrText xml:space="preserve"> PAGEREF _Toc202368633 \h </w:instrText>
        </w:r>
        <w:r>
          <w:rPr>
            <w:noProof/>
            <w:webHidden/>
          </w:rPr>
        </w:r>
        <w:r>
          <w:rPr>
            <w:noProof/>
            <w:webHidden/>
          </w:rPr>
          <w:fldChar w:fldCharType="separate"/>
        </w:r>
        <w:r>
          <w:rPr>
            <w:noProof/>
            <w:webHidden/>
          </w:rPr>
          <w:t>20</w:t>
        </w:r>
        <w:r>
          <w:rPr>
            <w:noProof/>
            <w:webHidden/>
          </w:rPr>
          <w:fldChar w:fldCharType="end"/>
        </w:r>
      </w:hyperlink>
    </w:p>
    <w:p w14:paraId="7E4E06FA" w14:textId="38F68439" w:rsidR="00F44942" w:rsidRDefault="00F44942">
      <w:pPr>
        <w:pStyle w:val="TOC1"/>
        <w:rPr>
          <w:rFonts w:eastAsiaTheme="minorEastAsia"/>
          <w:noProof/>
          <w:color w:val="auto"/>
          <w:sz w:val="22"/>
          <w:szCs w:val="22"/>
          <w:lang w:eastAsia="nb-NO"/>
        </w:rPr>
      </w:pPr>
      <w:hyperlink w:anchor="_Toc202368634" w:history="1">
        <w:r w:rsidRPr="00F477E6">
          <w:rPr>
            <w:rStyle w:val="Hyperlink"/>
            <w:noProof/>
          </w:rPr>
          <w:t>13.</w:t>
        </w:r>
        <w:r>
          <w:rPr>
            <w:rFonts w:eastAsiaTheme="minorEastAsia"/>
            <w:noProof/>
            <w:color w:val="auto"/>
            <w:sz w:val="22"/>
            <w:szCs w:val="22"/>
            <w:lang w:eastAsia="nb-NO"/>
          </w:rPr>
          <w:tab/>
        </w:r>
        <w:r w:rsidRPr="00F477E6">
          <w:rPr>
            <w:rStyle w:val="Hyperlink"/>
            <w:noProof/>
          </w:rPr>
          <w:t>Byggeplassadministrasjon og fremdriftskontroll av sideentreprenører</w:t>
        </w:r>
        <w:r>
          <w:rPr>
            <w:noProof/>
            <w:webHidden/>
          </w:rPr>
          <w:tab/>
        </w:r>
        <w:r>
          <w:rPr>
            <w:noProof/>
            <w:webHidden/>
          </w:rPr>
          <w:fldChar w:fldCharType="begin"/>
        </w:r>
        <w:r>
          <w:rPr>
            <w:noProof/>
            <w:webHidden/>
          </w:rPr>
          <w:instrText xml:space="preserve"> PAGEREF _Toc202368634 \h </w:instrText>
        </w:r>
        <w:r>
          <w:rPr>
            <w:noProof/>
            <w:webHidden/>
          </w:rPr>
        </w:r>
        <w:r>
          <w:rPr>
            <w:noProof/>
            <w:webHidden/>
          </w:rPr>
          <w:fldChar w:fldCharType="separate"/>
        </w:r>
        <w:r>
          <w:rPr>
            <w:noProof/>
            <w:webHidden/>
          </w:rPr>
          <w:t>20</w:t>
        </w:r>
        <w:r>
          <w:rPr>
            <w:noProof/>
            <w:webHidden/>
          </w:rPr>
          <w:fldChar w:fldCharType="end"/>
        </w:r>
      </w:hyperlink>
    </w:p>
    <w:p w14:paraId="126EA8EC" w14:textId="60DC8BF4" w:rsidR="00F44942" w:rsidRDefault="00F44942">
      <w:pPr>
        <w:pStyle w:val="TOC1"/>
        <w:rPr>
          <w:rFonts w:eastAsiaTheme="minorEastAsia"/>
          <w:noProof/>
          <w:color w:val="auto"/>
          <w:sz w:val="22"/>
          <w:szCs w:val="22"/>
          <w:lang w:eastAsia="nb-NO"/>
        </w:rPr>
      </w:pPr>
      <w:hyperlink w:anchor="_Toc202368635" w:history="1">
        <w:r w:rsidRPr="00F477E6">
          <w:rPr>
            <w:rStyle w:val="Hyperlink"/>
            <w:noProof/>
          </w:rPr>
          <w:t>14.</w:t>
        </w:r>
        <w:r>
          <w:rPr>
            <w:rFonts w:eastAsiaTheme="minorEastAsia"/>
            <w:noProof/>
            <w:color w:val="auto"/>
            <w:sz w:val="22"/>
            <w:szCs w:val="22"/>
            <w:lang w:eastAsia="nb-NO"/>
          </w:rPr>
          <w:tab/>
        </w:r>
        <w:r w:rsidRPr="00F477E6">
          <w:rPr>
            <w:rStyle w:val="Hyperlink"/>
            <w:noProof/>
          </w:rPr>
          <w:t>Sikring av bygg- og anleggsplassen</w:t>
        </w:r>
        <w:r>
          <w:rPr>
            <w:noProof/>
            <w:webHidden/>
          </w:rPr>
          <w:tab/>
        </w:r>
        <w:r>
          <w:rPr>
            <w:noProof/>
            <w:webHidden/>
          </w:rPr>
          <w:fldChar w:fldCharType="begin"/>
        </w:r>
        <w:r>
          <w:rPr>
            <w:noProof/>
            <w:webHidden/>
          </w:rPr>
          <w:instrText xml:space="preserve"> PAGEREF _Toc202368635 \h </w:instrText>
        </w:r>
        <w:r>
          <w:rPr>
            <w:noProof/>
            <w:webHidden/>
          </w:rPr>
        </w:r>
        <w:r>
          <w:rPr>
            <w:noProof/>
            <w:webHidden/>
          </w:rPr>
          <w:fldChar w:fldCharType="separate"/>
        </w:r>
        <w:r>
          <w:rPr>
            <w:noProof/>
            <w:webHidden/>
          </w:rPr>
          <w:t>20</w:t>
        </w:r>
        <w:r>
          <w:rPr>
            <w:noProof/>
            <w:webHidden/>
          </w:rPr>
          <w:fldChar w:fldCharType="end"/>
        </w:r>
      </w:hyperlink>
    </w:p>
    <w:p w14:paraId="3A532234" w14:textId="5EA34247" w:rsidR="00F44942" w:rsidRDefault="00F44942">
      <w:pPr>
        <w:pStyle w:val="TOC1"/>
        <w:rPr>
          <w:rFonts w:eastAsiaTheme="minorEastAsia"/>
          <w:noProof/>
          <w:color w:val="auto"/>
          <w:sz w:val="22"/>
          <w:szCs w:val="22"/>
          <w:lang w:eastAsia="nb-NO"/>
        </w:rPr>
      </w:pPr>
      <w:hyperlink w:anchor="_Toc202368636" w:history="1">
        <w:r w:rsidRPr="00F477E6">
          <w:rPr>
            <w:rStyle w:val="Hyperlink"/>
            <w:noProof/>
          </w:rPr>
          <w:t>15.</w:t>
        </w:r>
        <w:r>
          <w:rPr>
            <w:rFonts w:eastAsiaTheme="minorEastAsia"/>
            <w:noProof/>
            <w:color w:val="auto"/>
            <w:sz w:val="22"/>
            <w:szCs w:val="22"/>
            <w:lang w:eastAsia="nb-NO"/>
          </w:rPr>
          <w:tab/>
        </w:r>
        <w:r w:rsidRPr="00F477E6">
          <w:rPr>
            <w:rStyle w:val="Hyperlink"/>
            <w:noProof/>
          </w:rPr>
          <w:t>Anleggsmaskiner og utstyr, samt sikkerhetsopplæring</w:t>
        </w:r>
        <w:r>
          <w:rPr>
            <w:noProof/>
            <w:webHidden/>
          </w:rPr>
          <w:tab/>
        </w:r>
        <w:r>
          <w:rPr>
            <w:noProof/>
            <w:webHidden/>
          </w:rPr>
          <w:fldChar w:fldCharType="begin"/>
        </w:r>
        <w:r>
          <w:rPr>
            <w:noProof/>
            <w:webHidden/>
          </w:rPr>
          <w:instrText xml:space="preserve"> PAGEREF _Toc202368636 \h </w:instrText>
        </w:r>
        <w:r>
          <w:rPr>
            <w:noProof/>
            <w:webHidden/>
          </w:rPr>
        </w:r>
        <w:r>
          <w:rPr>
            <w:noProof/>
            <w:webHidden/>
          </w:rPr>
          <w:fldChar w:fldCharType="separate"/>
        </w:r>
        <w:r>
          <w:rPr>
            <w:noProof/>
            <w:webHidden/>
          </w:rPr>
          <w:t>20</w:t>
        </w:r>
        <w:r>
          <w:rPr>
            <w:noProof/>
            <w:webHidden/>
          </w:rPr>
          <w:fldChar w:fldCharType="end"/>
        </w:r>
      </w:hyperlink>
    </w:p>
    <w:p w14:paraId="2253EEC6" w14:textId="159A29FC" w:rsidR="00F44942" w:rsidRDefault="00F44942">
      <w:pPr>
        <w:pStyle w:val="TOC2"/>
        <w:rPr>
          <w:rFonts w:eastAsiaTheme="minorEastAsia"/>
          <w:noProof/>
          <w:sz w:val="22"/>
          <w:szCs w:val="22"/>
          <w:lang w:eastAsia="nb-NO"/>
        </w:rPr>
      </w:pPr>
      <w:hyperlink w:anchor="_Toc202368637" w:history="1">
        <w:r w:rsidRPr="00F477E6">
          <w:rPr>
            <w:rStyle w:val="Hyperlink"/>
            <w:noProof/>
          </w:rPr>
          <w:t>15.1</w:t>
        </w:r>
        <w:r>
          <w:rPr>
            <w:rFonts w:eastAsiaTheme="minorEastAsia"/>
            <w:noProof/>
            <w:sz w:val="22"/>
            <w:szCs w:val="22"/>
            <w:lang w:eastAsia="nb-NO"/>
          </w:rPr>
          <w:tab/>
        </w:r>
        <w:r w:rsidRPr="00F477E6">
          <w:rPr>
            <w:rStyle w:val="Hyperlink"/>
            <w:noProof/>
          </w:rPr>
          <w:t>Oversikt over anleggsmaskiner og utstyr, vedlikehold og periodisk kontroll</w:t>
        </w:r>
        <w:r>
          <w:rPr>
            <w:noProof/>
            <w:webHidden/>
          </w:rPr>
          <w:tab/>
        </w:r>
        <w:r>
          <w:rPr>
            <w:noProof/>
            <w:webHidden/>
          </w:rPr>
          <w:fldChar w:fldCharType="begin"/>
        </w:r>
        <w:r>
          <w:rPr>
            <w:noProof/>
            <w:webHidden/>
          </w:rPr>
          <w:instrText xml:space="preserve"> PAGEREF _Toc202368637 \h </w:instrText>
        </w:r>
        <w:r>
          <w:rPr>
            <w:noProof/>
            <w:webHidden/>
          </w:rPr>
        </w:r>
        <w:r>
          <w:rPr>
            <w:noProof/>
            <w:webHidden/>
          </w:rPr>
          <w:fldChar w:fldCharType="separate"/>
        </w:r>
        <w:r>
          <w:rPr>
            <w:noProof/>
            <w:webHidden/>
          </w:rPr>
          <w:t>21</w:t>
        </w:r>
        <w:r>
          <w:rPr>
            <w:noProof/>
            <w:webHidden/>
          </w:rPr>
          <w:fldChar w:fldCharType="end"/>
        </w:r>
      </w:hyperlink>
    </w:p>
    <w:p w14:paraId="08FBD928" w14:textId="6D2BBF11" w:rsidR="00F44942" w:rsidRDefault="00F44942">
      <w:pPr>
        <w:pStyle w:val="TOC2"/>
        <w:rPr>
          <w:rFonts w:eastAsiaTheme="minorEastAsia"/>
          <w:noProof/>
          <w:sz w:val="22"/>
          <w:szCs w:val="22"/>
          <w:lang w:eastAsia="nb-NO"/>
        </w:rPr>
      </w:pPr>
      <w:hyperlink w:anchor="_Toc202368638" w:history="1">
        <w:r w:rsidRPr="00F477E6">
          <w:rPr>
            <w:rStyle w:val="Hyperlink"/>
            <w:noProof/>
          </w:rPr>
          <w:t>15.2</w:t>
        </w:r>
        <w:r>
          <w:rPr>
            <w:rFonts w:eastAsiaTheme="minorEastAsia"/>
            <w:noProof/>
            <w:sz w:val="22"/>
            <w:szCs w:val="22"/>
            <w:lang w:eastAsia="nb-NO"/>
          </w:rPr>
          <w:tab/>
        </w:r>
        <w:r w:rsidRPr="00F477E6">
          <w:rPr>
            <w:rStyle w:val="Hyperlink"/>
            <w:noProof/>
          </w:rPr>
          <w:t>Dokumentasjon av utstyrsspesifikk og sertifisert sikkerhetsopplæring</w:t>
        </w:r>
        <w:r>
          <w:rPr>
            <w:noProof/>
            <w:webHidden/>
          </w:rPr>
          <w:tab/>
        </w:r>
        <w:r>
          <w:rPr>
            <w:noProof/>
            <w:webHidden/>
          </w:rPr>
          <w:fldChar w:fldCharType="begin"/>
        </w:r>
        <w:r>
          <w:rPr>
            <w:noProof/>
            <w:webHidden/>
          </w:rPr>
          <w:instrText xml:space="preserve"> PAGEREF _Toc202368638 \h </w:instrText>
        </w:r>
        <w:r>
          <w:rPr>
            <w:noProof/>
            <w:webHidden/>
          </w:rPr>
        </w:r>
        <w:r>
          <w:rPr>
            <w:noProof/>
            <w:webHidden/>
          </w:rPr>
          <w:fldChar w:fldCharType="separate"/>
        </w:r>
        <w:r>
          <w:rPr>
            <w:noProof/>
            <w:webHidden/>
          </w:rPr>
          <w:t>21</w:t>
        </w:r>
        <w:r>
          <w:rPr>
            <w:noProof/>
            <w:webHidden/>
          </w:rPr>
          <w:fldChar w:fldCharType="end"/>
        </w:r>
      </w:hyperlink>
    </w:p>
    <w:p w14:paraId="40C681FD" w14:textId="32217148" w:rsidR="00F44942" w:rsidRDefault="00F44942">
      <w:pPr>
        <w:pStyle w:val="TOC1"/>
        <w:rPr>
          <w:rFonts w:eastAsiaTheme="minorEastAsia"/>
          <w:noProof/>
          <w:color w:val="auto"/>
          <w:sz w:val="22"/>
          <w:szCs w:val="22"/>
          <w:lang w:eastAsia="nb-NO"/>
        </w:rPr>
      </w:pPr>
      <w:hyperlink w:anchor="_Toc202368639" w:history="1">
        <w:r w:rsidRPr="00F477E6">
          <w:rPr>
            <w:rStyle w:val="Hyperlink"/>
            <w:noProof/>
          </w:rPr>
          <w:t>16.</w:t>
        </w:r>
        <w:r>
          <w:rPr>
            <w:rFonts w:eastAsiaTheme="minorEastAsia"/>
            <w:noProof/>
            <w:color w:val="auto"/>
            <w:sz w:val="22"/>
            <w:szCs w:val="22"/>
            <w:lang w:eastAsia="nb-NO"/>
          </w:rPr>
          <w:tab/>
        </w:r>
        <w:r w:rsidRPr="00F477E6">
          <w:rPr>
            <w:rStyle w:val="Hyperlink"/>
            <w:noProof/>
          </w:rPr>
          <w:t>Systematisk ferdigstillelse og objektbasert oppfølging</w:t>
        </w:r>
        <w:r>
          <w:rPr>
            <w:noProof/>
            <w:webHidden/>
          </w:rPr>
          <w:tab/>
        </w:r>
        <w:r>
          <w:rPr>
            <w:noProof/>
            <w:webHidden/>
          </w:rPr>
          <w:fldChar w:fldCharType="begin"/>
        </w:r>
        <w:r>
          <w:rPr>
            <w:noProof/>
            <w:webHidden/>
          </w:rPr>
          <w:instrText xml:space="preserve"> PAGEREF _Toc202368639 \h </w:instrText>
        </w:r>
        <w:r>
          <w:rPr>
            <w:noProof/>
            <w:webHidden/>
          </w:rPr>
        </w:r>
        <w:r>
          <w:rPr>
            <w:noProof/>
            <w:webHidden/>
          </w:rPr>
          <w:fldChar w:fldCharType="separate"/>
        </w:r>
        <w:r>
          <w:rPr>
            <w:noProof/>
            <w:webHidden/>
          </w:rPr>
          <w:t>21</w:t>
        </w:r>
        <w:r>
          <w:rPr>
            <w:noProof/>
            <w:webHidden/>
          </w:rPr>
          <w:fldChar w:fldCharType="end"/>
        </w:r>
      </w:hyperlink>
    </w:p>
    <w:p w14:paraId="1A759211" w14:textId="06E230EC" w:rsidR="00F44942" w:rsidRDefault="00F44942">
      <w:pPr>
        <w:pStyle w:val="TOC1"/>
        <w:rPr>
          <w:rFonts w:eastAsiaTheme="minorEastAsia"/>
          <w:noProof/>
          <w:color w:val="auto"/>
          <w:sz w:val="22"/>
          <w:szCs w:val="22"/>
          <w:lang w:eastAsia="nb-NO"/>
        </w:rPr>
      </w:pPr>
      <w:hyperlink w:anchor="_Toc202368640" w:history="1">
        <w:r w:rsidRPr="00F477E6">
          <w:rPr>
            <w:rStyle w:val="Hyperlink"/>
            <w:noProof/>
          </w:rPr>
          <w:t>17.</w:t>
        </w:r>
        <w:r>
          <w:rPr>
            <w:rFonts w:eastAsiaTheme="minorEastAsia"/>
            <w:noProof/>
            <w:color w:val="auto"/>
            <w:sz w:val="22"/>
            <w:szCs w:val="22"/>
            <w:lang w:eastAsia="nb-NO"/>
          </w:rPr>
          <w:tab/>
        </w:r>
        <w:r w:rsidRPr="00F477E6">
          <w:rPr>
            <w:rStyle w:val="Hyperlink"/>
            <w:noProof/>
          </w:rPr>
          <w:t>Opsjoner</w:t>
        </w:r>
        <w:r>
          <w:rPr>
            <w:noProof/>
            <w:webHidden/>
          </w:rPr>
          <w:tab/>
        </w:r>
        <w:r>
          <w:rPr>
            <w:noProof/>
            <w:webHidden/>
          </w:rPr>
          <w:fldChar w:fldCharType="begin"/>
        </w:r>
        <w:r>
          <w:rPr>
            <w:noProof/>
            <w:webHidden/>
          </w:rPr>
          <w:instrText xml:space="preserve"> PAGEREF _Toc202368640 \h </w:instrText>
        </w:r>
        <w:r>
          <w:rPr>
            <w:noProof/>
            <w:webHidden/>
          </w:rPr>
        </w:r>
        <w:r>
          <w:rPr>
            <w:noProof/>
            <w:webHidden/>
          </w:rPr>
          <w:fldChar w:fldCharType="separate"/>
        </w:r>
        <w:r>
          <w:rPr>
            <w:noProof/>
            <w:webHidden/>
          </w:rPr>
          <w:t>21</w:t>
        </w:r>
        <w:r>
          <w:rPr>
            <w:noProof/>
            <w:webHidden/>
          </w:rPr>
          <w:fldChar w:fldCharType="end"/>
        </w:r>
      </w:hyperlink>
    </w:p>
    <w:p w14:paraId="2B7150C5" w14:textId="574CED70" w:rsidR="00F44942" w:rsidRDefault="00F44942">
      <w:pPr>
        <w:pStyle w:val="TOC2"/>
        <w:rPr>
          <w:rFonts w:eastAsiaTheme="minorEastAsia"/>
          <w:noProof/>
          <w:sz w:val="22"/>
          <w:szCs w:val="22"/>
          <w:lang w:eastAsia="nb-NO"/>
        </w:rPr>
      </w:pPr>
      <w:hyperlink w:anchor="_Toc202368641" w:history="1">
        <w:r w:rsidRPr="00F477E6">
          <w:rPr>
            <w:rStyle w:val="Hyperlink"/>
            <w:noProof/>
          </w:rPr>
          <w:t>17.1</w:t>
        </w:r>
        <w:r>
          <w:rPr>
            <w:rFonts w:eastAsiaTheme="minorEastAsia"/>
            <w:noProof/>
            <w:sz w:val="22"/>
            <w:szCs w:val="22"/>
            <w:lang w:eastAsia="nb-NO"/>
          </w:rPr>
          <w:tab/>
        </w:r>
        <w:r w:rsidRPr="00F477E6">
          <w:rPr>
            <w:rStyle w:val="Hyperlink"/>
            <w:noProof/>
          </w:rPr>
          <w:t>Generelt</w:t>
        </w:r>
        <w:r>
          <w:rPr>
            <w:noProof/>
            <w:webHidden/>
          </w:rPr>
          <w:tab/>
        </w:r>
        <w:r>
          <w:rPr>
            <w:noProof/>
            <w:webHidden/>
          </w:rPr>
          <w:fldChar w:fldCharType="begin"/>
        </w:r>
        <w:r>
          <w:rPr>
            <w:noProof/>
            <w:webHidden/>
          </w:rPr>
          <w:instrText xml:space="preserve"> PAGEREF _Toc202368641 \h </w:instrText>
        </w:r>
        <w:r>
          <w:rPr>
            <w:noProof/>
            <w:webHidden/>
          </w:rPr>
        </w:r>
        <w:r>
          <w:rPr>
            <w:noProof/>
            <w:webHidden/>
          </w:rPr>
          <w:fldChar w:fldCharType="separate"/>
        </w:r>
        <w:r>
          <w:rPr>
            <w:noProof/>
            <w:webHidden/>
          </w:rPr>
          <w:t>21</w:t>
        </w:r>
        <w:r>
          <w:rPr>
            <w:noProof/>
            <w:webHidden/>
          </w:rPr>
          <w:fldChar w:fldCharType="end"/>
        </w:r>
      </w:hyperlink>
    </w:p>
    <w:p w14:paraId="3534710E" w14:textId="3A9333B0" w:rsidR="00F44942" w:rsidRDefault="00F44942">
      <w:pPr>
        <w:pStyle w:val="TOC2"/>
        <w:rPr>
          <w:rFonts w:eastAsiaTheme="minorEastAsia"/>
          <w:noProof/>
          <w:sz w:val="22"/>
          <w:szCs w:val="22"/>
          <w:lang w:eastAsia="nb-NO"/>
        </w:rPr>
      </w:pPr>
      <w:hyperlink w:anchor="_Toc202368642" w:history="1">
        <w:r w:rsidRPr="00F477E6">
          <w:rPr>
            <w:rStyle w:val="Hyperlink"/>
            <w:noProof/>
          </w:rPr>
          <w:t>17.2</w:t>
        </w:r>
        <w:r>
          <w:rPr>
            <w:rFonts w:eastAsiaTheme="minorEastAsia"/>
            <w:noProof/>
            <w:sz w:val="22"/>
            <w:szCs w:val="22"/>
            <w:lang w:eastAsia="nb-NO"/>
          </w:rPr>
          <w:tab/>
        </w:r>
        <w:r w:rsidRPr="00F477E6">
          <w:rPr>
            <w:rStyle w:val="Hyperlink"/>
            <w:noProof/>
          </w:rPr>
          <w:t>Oppdragsspesifikke regler for opsjoner</w:t>
        </w:r>
        <w:r>
          <w:rPr>
            <w:noProof/>
            <w:webHidden/>
          </w:rPr>
          <w:tab/>
        </w:r>
        <w:r>
          <w:rPr>
            <w:noProof/>
            <w:webHidden/>
          </w:rPr>
          <w:fldChar w:fldCharType="begin"/>
        </w:r>
        <w:r>
          <w:rPr>
            <w:noProof/>
            <w:webHidden/>
          </w:rPr>
          <w:instrText xml:space="preserve"> PAGEREF _Toc202368642 \h </w:instrText>
        </w:r>
        <w:r>
          <w:rPr>
            <w:noProof/>
            <w:webHidden/>
          </w:rPr>
        </w:r>
        <w:r>
          <w:rPr>
            <w:noProof/>
            <w:webHidden/>
          </w:rPr>
          <w:fldChar w:fldCharType="separate"/>
        </w:r>
        <w:r>
          <w:rPr>
            <w:noProof/>
            <w:webHidden/>
          </w:rPr>
          <w:t>22</w:t>
        </w:r>
        <w:r>
          <w:rPr>
            <w:noProof/>
            <w:webHidden/>
          </w:rPr>
          <w:fldChar w:fldCharType="end"/>
        </w:r>
      </w:hyperlink>
    </w:p>
    <w:p w14:paraId="37E1F79C" w14:textId="6389A920" w:rsidR="00F44942" w:rsidRDefault="00F44942">
      <w:pPr>
        <w:pStyle w:val="TOC1"/>
        <w:rPr>
          <w:rFonts w:eastAsiaTheme="minorEastAsia"/>
          <w:noProof/>
          <w:color w:val="auto"/>
          <w:sz w:val="22"/>
          <w:szCs w:val="22"/>
          <w:lang w:eastAsia="nb-NO"/>
        </w:rPr>
      </w:pPr>
      <w:hyperlink w:anchor="_Toc202368643" w:history="1">
        <w:r w:rsidRPr="00F477E6">
          <w:rPr>
            <w:rStyle w:val="Hyperlink"/>
            <w:noProof/>
          </w:rPr>
          <w:t>18.</w:t>
        </w:r>
        <w:r>
          <w:rPr>
            <w:rFonts w:eastAsiaTheme="minorEastAsia"/>
            <w:noProof/>
            <w:color w:val="auto"/>
            <w:sz w:val="22"/>
            <w:szCs w:val="22"/>
            <w:lang w:eastAsia="nb-NO"/>
          </w:rPr>
          <w:tab/>
        </w:r>
        <w:r w:rsidRPr="00F477E6">
          <w:rPr>
            <w:rStyle w:val="Hyperlink"/>
            <w:noProof/>
          </w:rPr>
          <w:t>Særlige garantier</w:t>
        </w:r>
        <w:r>
          <w:rPr>
            <w:noProof/>
            <w:webHidden/>
          </w:rPr>
          <w:tab/>
        </w:r>
        <w:r>
          <w:rPr>
            <w:noProof/>
            <w:webHidden/>
          </w:rPr>
          <w:fldChar w:fldCharType="begin"/>
        </w:r>
        <w:r>
          <w:rPr>
            <w:noProof/>
            <w:webHidden/>
          </w:rPr>
          <w:instrText xml:space="preserve"> PAGEREF _Toc202368643 \h </w:instrText>
        </w:r>
        <w:r>
          <w:rPr>
            <w:noProof/>
            <w:webHidden/>
          </w:rPr>
        </w:r>
        <w:r>
          <w:rPr>
            <w:noProof/>
            <w:webHidden/>
          </w:rPr>
          <w:fldChar w:fldCharType="separate"/>
        </w:r>
        <w:r>
          <w:rPr>
            <w:noProof/>
            <w:webHidden/>
          </w:rPr>
          <w:t>22</w:t>
        </w:r>
        <w:r>
          <w:rPr>
            <w:noProof/>
            <w:webHidden/>
          </w:rPr>
          <w:fldChar w:fldCharType="end"/>
        </w:r>
      </w:hyperlink>
    </w:p>
    <w:p w14:paraId="72E4E71F" w14:textId="6E0ED720" w:rsidR="00F44942" w:rsidRDefault="00F44942">
      <w:pPr>
        <w:pStyle w:val="TOC2"/>
        <w:rPr>
          <w:rFonts w:eastAsiaTheme="minorEastAsia"/>
          <w:noProof/>
          <w:sz w:val="22"/>
          <w:szCs w:val="22"/>
          <w:lang w:eastAsia="nb-NO"/>
        </w:rPr>
      </w:pPr>
      <w:hyperlink w:anchor="_Toc202368644" w:history="1">
        <w:r w:rsidRPr="00F477E6">
          <w:rPr>
            <w:rStyle w:val="Hyperlink"/>
            <w:noProof/>
          </w:rPr>
          <w:t>18.1</w:t>
        </w:r>
        <w:r>
          <w:rPr>
            <w:rFonts w:eastAsiaTheme="minorEastAsia"/>
            <w:noProof/>
            <w:sz w:val="22"/>
            <w:szCs w:val="22"/>
            <w:lang w:eastAsia="nb-NO"/>
          </w:rPr>
          <w:tab/>
        </w:r>
        <w:r w:rsidRPr="00F477E6">
          <w:rPr>
            <w:rStyle w:val="Hyperlink"/>
            <w:noProof/>
          </w:rPr>
          <w:t>Systemgaranti</w:t>
        </w:r>
        <w:r>
          <w:rPr>
            <w:noProof/>
            <w:webHidden/>
          </w:rPr>
          <w:tab/>
        </w:r>
        <w:r>
          <w:rPr>
            <w:noProof/>
            <w:webHidden/>
          </w:rPr>
          <w:fldChar w:fldCharType="begin"/>
        </w:r>
        <w:r>
          <w:rPr>
            <w:noProof/>
            <w:webHidden/>
          </w:rPr>
          <w:instrText xml:space="preserve"> PAGEREF _Toc202368644 \h </w:instrText>
        </w:r>
        <w:r>
          <w:rPr>
            <w:noProof/>
            <w:webHidden/>
          </w:rPr>
        </w:r>
        <w:r>
          <w:rPr>
            <w:noProof/>
            <w:webHidden/>
          </w:rPr>
          <w:fldChar w:fldCharType="separate"/>
        </w:r>
        <w:r>
          <w:rPr>
            <w:noProof/>
            <w:webHidden/>
          </w:rPr>
          <w:t>22</w:t>
        </w:r>
        <w:r>
          <w:rPr>
            <w:noProof/>
            <w:webHidden/>
          </w:rPr>
          <w:fldChar w:fldCharType="end"/>
        </w:r>
      </w:hyperlink>
    </w:p>
    <w:p w14:paraId="52838D17" w14:textId="38410117" w:rsidR="00F44942" w:rsidRDefault="00F44942">
      <w:pPr>
        <w:pStyle w:val="TOC2"/>
        <w:rPr>
          <w:rFonts w:eastAsiaTheme="minorEastAsia"/>
          <w:noProof/>
          <w:sz w:val="22"/>
          <w:szCs w:val="22"/>
          <w:lang w:eastAsia="nb-NO"/>
        </w:rPr>
      </w:pPr>
      <w:hyperlink w:anchor="_Toc202368645" w:history="1">
        <w:r w:rsidRPr="00F477E6">
          <w:rPr>
            <w:rStyle w:val="Hyperlink"/>
            <w:noProof/>
          </w:rPr>
          <w:t>18.2</w:t>
        </w:r>
        <w:r>
          <w:rPr>
            <w:rFonts w:eastAsiaTheme="minorEastAsia"/>
            <w:noProof/>
            <w:sz w:val="22"/>
            <w:szCs w:val="22"/>
            <w:lang w:eastAsia="nb-NO"/>
          </w:rPr>
          <w:tab/>
        </w:r>
        <w:r w:rsidRPr="00F477E6">
          <w:rPr>
            <w:rStyle w:val="Hyperlink"/>
            <w:noProof/>
          </w:rPr>
          <w:t>Reservedelsgaranti</w:t>
        </w:r>
        <w:r>
          <w:rPr>
            <w:noProof/>
            <w:webHidden/>
          </w:rPr>
          <w:tab/>
        </w:r>
        <w:r>
          <w:rPr>
            <w:noProof/>
            <w:webHidden/>
          </w:rPr>
          <w:fldChar w:fldCharType="begin"/>
        </w:r>
        <w:r>
          <w:rPr>
            <w:noProof/>
            <w:webHidden/>
          </w:rPr>
          <w:instrText xml:space="preserve"> PAGEREF _Toc202368645 \h </w:instrText>
        </w:r>
        <w:r>
          <w:rPr>
            <w:noProof/>
            <w:webHidden/>
          </w:rPr>
        </w:r>
        <w:r>
          <w:rPr>
            <w:noProof/>
            <w:webHidden/>
          </w:rPr>
          <w:fldChar w:fldCharType="separate"/>
        </w:r>
        <w:r>
          <w:rPr>
            <w:noProof/>
            <w:webHidden/>
          </w:rPr>
          <w:t>23</w:t>
        </w:r>
        <w:r>
          <w:rPr>
            <w:noProof/>
            <w:webHidden/>
          </w:rPr>
          <w:fldChar w:fldCharType="end"/>
        </w:r>
      </w:hyperlink>
    </w:p>
    <w:p w14:paraId="1BC89CE0" w14:textId="056AB59F" w:rsidR="00F44942" w:rsidRDefault="00F44942">
      <w:pPr>
        <w:pStyle w:val="TOC1"/>
        <w:rPr>
          <w:rFonts w:eastAsiaTheme="minorEastAsia"/>
          <w:noProof/>
          <w:color w:val="auto"/>
          <w:sz w:val="22"/>
          <w:szCs w:val="22"/>
          <w:lang w:eastAsia="nb-NO"/>
        </w:rPr>
      </w:pPr>
      <w:hyperlink w:anchor="_Toc202368646" w:history="1">
        <w:r w:rsidRPr="00F477E6">
          <w:rPr>
            <w:rStyle w:val="Hyperlink"/>
            <w:noProof/>
          </w:rPr>
          <w:t>19.</w:t>
        </w:r>
        <w:r>
          <w:rPr>
            <w:rFonts w:eastAsiaTheme="minorEastAsia"/>
            <w:noProof/>
            <w:color w:val="auto"/>
            <w:sz w:val="22"/>
            <w:szCs w:val="22"/>
            <w:lang w:eastAsia="nb-NO"/>
          </w:rPr>
          <w:tab/>
        </w:r>
        <w:r w:rsidRPr="00F477E6">
          <w:rPr>
            <w:rStyle w:val="Hyperlink"/>
            <w:noProof/>
          </w:rPr>
          <w:t>Forsikringer og ansvar for skade mv.</w:t>
        </w:r>
        <w:r>
          <w:rPr>
            <w:noProof/>
            <w:webHidden/>
          </w:rPr>
          <w:tab/>
        </w:r>
        <w:r>
          <w:rPr>
            <w:noProof/>
            <w:webHidden/>
          </w:rPr>
          <w:fldChar w:fldCharType="begin"/>
        </w:r>
        <w:r>
          <w:rPr>
            <w:noProof/>
            <w:webHidden/>
          </w:rPr>
          <w:instrText xml:space="preserve"> PAGEREF _Toc202368646 \h </w:instrText>
        </w:r>
        <w:r>
          <w:rPr>
            <w:noProof/>
            <w:webHidden/>
          </w:rPr>
        </w:r>
        <w:r>
          <w:rPr>
            <w:noProof/>
            <w:webHidden/>
          </w:rPr>
          <w:fldChar w:fldCharType="separate"/>
        </w:r>
        <w:r>
          <w:rPr>
            <w:noProof/>
            <w:webHidden/>
          </w:rPr>
          <w:t>23</w:t>
        </w:r>
        <w:r>
          <w:rPr>
            <w:noProof/>
            <w:webHidden/>
          </w:rPr>
          <w:fldChar w:fldCharType="end"/>
        </w:r>
      </w:hyperlink>
    </w:p>
    <w:p w14:paraId="7A36F7F7" w14:textId="26F0513A" w:rsidR="00F44942" w:rsidRDefault="00F44942">
      <w:pPr>
        <w:pStyle w:val="TOC2"/>
        <w:rPr>
          <w:rFonts w:eastAsiaTheme="minorEastAsia"/>
          <w:noProof/>
          <w:sz w:val="22"/>
          <w:szCs w:val="22"/>
          <w:lang w:eastAsia="nb-NO"/>
        </w:rPr>
      </w:pPr>
      <w:hyperlink w:anchor="_Toc202368647" w:history="1">
        <w:r w:rsidRPr="00F477E6">
          <w:rPr>
            <w:rStyle w:val="Hyperlink"/>
            <w:noProof/>
          </w:rPr>
          <w:t>19.1</w:t>
        </w:r>
        <w:r>
          <w:rPr>
            <w:rFonts w:eastAsiaTheme="minorEastAsia"/>
            <w:noProof/>
            <w:sz w:val="22"/>
            <w:szCs w:val="22"/>
            <w:lang w:eastAsia="nb-NO"/>
          </w:rPr>
          <w:tab/>
        </w:r>
        <w:r w:rsidRPr="00F477E6">
          <w:rPr>
            <w:rStyle w:val="Hyperlink"/>
            <w:noProof/>
          </w:rPr>
          <w:t>NS 8405 punkt 10 – Forsikring</w:t>
        </w:r>
        <w:r>
          <w:rPr>
            <w:noProof/>
            <w:webHidden/>
          </w:rPr>
          <w:tab/>
        </w:r>
        <w:r>
          <w:rPr>
            <w:noProof/>
            <w:webHidden/>
          </w:rPr>
          <w:fldChar w:fldCharType="begin"/>
        </w:r>
        <w:r>
          <w:rPr>
            <w:noProof/>
            <w:webHidden/>
          </w:rPr>
          <w:instrText xml:space="preserve"> PAGEREF _Toc202368647 \h </w:instrText>
        </w:r>
        <w:r>
          <w:rPr>
            <w:noProof/>
            <w:webHidden/>
          </w:rPr>
        </w:r>
        <w:r>
          <w:rPr>
            <w:noProof/>
            <w:webHidden/>
          </w:rPr>
          <w:fldChar w:fldCharType="separate"/>
        </w:r>
        <w:r>
          <w:rPr>
            <w:noProof/>
            <w:webHidden/>
          </w:rPr>
          <w:t>23</w:t>
        </w:r>
        <w:r>
          <w:rPr>
            <w:noProof/>
            <w:webHidden/>
          </w:rPr>
          <w:fldChar w:fldCharType="end"/>
        </w:r>
      </w:hyperlink>
    </w:p>
    <w:p w14:paraId="29D3C095" w14:textId="771D37F6" w:rsidR="00F44942" w:rsidRDefault="00F44942">
      <w:pPr>
        <w:pStyle w:val="TOC2"/>
        <w:rPr>
          <w:rFonts w:eastAsiaTheme="minorEastAsia"/>
          <w:noProof/>
          <w:sz w:val="22"/>
          <w:szCs w:val="22"/>
          <w:lang w:eastAsia="nb-NO"/>
        </w:rPr>
      </w:pPr>
      <w:hyperlink w:anchor="_Toc202368648" w:history="1">
        <w:r w:rsidRPr="00F477E6">
          <w:rPr>
            <w:rStyle w:val="Hyperlink"/>
            <w:noProof/>
          </w:rPr>
          <w:t>19.2</w:t>
        </w:r>
        <w:r>
          <w:rPr>
            <w:rFonts w:eastAsiaTheme="minorEastAsia"/>
            <w:noProof/>
            <w:sz w:val="22"/>
            <w:szCs w:val="22"/>
            <w:lang w:eastAsia="nb-NO"/>
          </w:rPr>
          <w:tab/>
        </w:r>
        <w:r w:rsidRPr="00F477E6">
          <w:rPr>
            <w:rStyle w:val="Hyperlink"/>
            <w:noProof/>
          </w:rPr>
          <w:t>NS 8405 punkt 11 – Krav til utførelse</w:t>
        </w:r>
        <w:r>
          <w:rPr>
            <w:noProof/>
            <w:webHidden/>
          </w:rPr>
          <w:tab/>
        </w:r>
        <w:r>
          <w:rPr>
            <w:noProof/>
            <w:webHidden/>
          </w:rPr>
          <w:fldChar w:fldCharType="begin"/>
        </w:r>
        <w:r>
          <w:rPr>
            <w:noProof/>
            <w:webHidden/>
          </w:rPr>
          <w:instrText xml:space="preserve"> PAGEREF _Toc202368648 \h </w:instrText>
        </w:r>
        <w:r>
          <w:rPr>
            <w:noProof/>
            <w:webHidden/>
          </w:rPr>
        </w:r>
        <w:r>
          <w:rPr>
            <w:noProof/>
            <w:webHidden/>
          </w:rPr>
          <w:fldChar w:fldCharType="separate"/>
        </w:r>
        <w:r>
          <w:rPr>
            <w:noProof/>
            <w:webHidden/>
          </w:rPr>
          <w:t>25</w:t>
        </w:r>
        <w:r>
          <w:rPr>
            <w:noProof/>
            <w:webHidden/>
          </w:rPr>
          <w:fldChar w:fldCharType="end"/>
        </w:r>
      </w:hyperlink>
    </w:p>
    <w:p w14:paraId="3B8FE5BA" w14:textId="0094F3DD" w:rsidR="00F44942" w:rsidRDefault="00F44942">
      <w:pPr>
        <w:pStyle w:val="TOC2"/>
        <w:rPr>
          <w:rFonts w:eastAsiaTheme="minorEastAsia"/>
          <w:noProof/>
          <w:sz w:val="22"/>
          <w:szCs w:val="22"/>
          <w:lang w:eastAsia="nb-NO"/>
        </w:rPr>
      </w:pPr>
      <w:hyperlink w:anchor="_Toc202368649" w:history="1">
        <w:r w:rsidRPr="00F477E6">
          <w:rPr>
            <w:rStyle w:val="Hyperlink"/>
            <w:noProof/>
          </w:rPr>
          <w:t>19.3</w:t>
        </w:r>
        <w:r>
          <w:rPr>
            <w:rFonts w:eastAsiaTheme="minorEastAsia"/>
            <w:noProof/>
            <w:sz w:val="22"/>
            <w:szCs w:val="22"/>
            <w:lang w:eastAsia="nb-NO"/>
          </w:rPr>
          <w:tab/>
        </w:r>
        <w:r w:rsidRPr="00F477E6">
          <w:rPr>
            <w:rStyle w:val="Hyperlink"/>
            <w:noProof/>
          </w:rPr>
          <w:t>NS 8405 punkt 17 - Risiko for skade på kontraktsarbeidet i byggetiden</w:t>
        </w:r>
        <w:r>
          <w:rPr>
            <w:noProof/>
            <w:webHidden/>
          </w:rPr>
          <w:tab/>
        </w:r>
        <w:r>
          <w:rPr>
            <w:noProof/>
            <w:webHidden/>
          </w:rPr>
          <w:fldChar w:fldCharType="begin"/>
        </w:r>
        <w:r>
          <w:rPr>
            <w:noProof/>
            <w:webHidden/>
          </w:rPr>
          <w:instrText xml:space="preserve"> PAGEREF _Toc202368649 \h </w:instrText>
        </w:r>
        <w:r>
          <w:rPr>
            <w:noProof/>
            <w:webHidden/>
          </w:rPr>
        </w:r>
        <w:r>
          <w:rPr>
            <w:noProof/>
            <w:webHidden/>
          </w:rPr>
          <w:fldChar w:fldCharType="separate"/>
        </w:r>
        <w:r>
          <w:rPr>
            <w:noProof/>
            <w:webHidden/>
          </w:rPr>
          <w:t>25</w:t>
        </w:r>
        <w:r>
          <w:rPr>
            <w:noProof/>
            <w:webHidden/>
          </w:rPr>
          <w:fldChar w:fldCharType="end"/>
        </w:r>
      </w:hyperlink>
    </w:p>
    <w:p w14:paraId="1A6CE2FE" w14:textId="17A7808C" w:rsidR="00F44942" w:rsidRDefault="00F44942">
      <w:pPr>
        <w:pStyle w:val="TOC2"/>
        <w:rPr>
          <w:rFonts w:eastAsiaTheme="minorEastAsia"/>
          <w:noProof/>
          <w:sz w:val="22"/>
          <w:szCs w:val="22"/>
          <w:lang w:eastAsia="nb-NO"/>
        </w:rPr>
      </w:pPr>
      <w:hyperlink w:anchor="_Toc202368650" w:history="1">
        <w:r w:rsidRPr="00F477E6">
          <w:rPr>
            <w:rStyle w:val="Hyperlink"/>
            <w:noProof/>
          </w:rPr>
          <w:t>19.4</w:t>
        </w:r>
        <w:r>
          <w:rPr>
            <w:rFonts w:eastAsiaTheme="minorEastAsia"/>
            <w:noProof/>
            <w:sz w:val="22"/>
            <w:szCs w:val="22"/>
            <w:lang w:eastAsia="nb-NO"/>
          </w:rPr>
          <w:tab/>
        </w:r>
        <w:r w:rsidRPr="00F477E6">
          <w:rPr>
            <w:rStyle w:val="Hyperlink"/>
            <w:noProof/>
          </w:rPr>
          <w:t>NS 8405 punkt 42 - Ansvar for skade</w:t>
        </w:r>
        <w:r>
          <w:rPr>
            <w:noProof/>
            <w:webHidden/>
          </w:rPr>
          <w:tab/>
        </w:r>
        <w:r>
          <w:rPr>
            <w:noProof/>
            <w:webHidden/>
          </w:rPr>
          <w:fldChar w:fldCharType="begin"/>
        </w:r>
        <w:r>
          <w:rPr>
            <w:noProof/>
            <w:webHidden/>
          </w:rPr>
          <w:instrText xml:space="preserve"> PAGEREF _Toc202368650 \h </w:instrText>
        </w:r>
        <w:r>
          <w:rPr>
            <w:noProof/>
            <w:webHidden/>
          </w:rPr>
        </w:r>
        <w:r>
          <w:rPr>
            <w:noProof/>
            <w:webHidden/>
          </w:rPr>
          <w:fldChar w:fldCharType="separate"/>
        </w:r>
        <w:r>
          <w:rPr>
            <w:noProof/>
            <w:webHidden/>
          </w:rPr>
          <w:t>26</w:t>
        </w:r>
        <w:r>
          <w:rPr>
            <w:noProof/>
            <w:webHidden/>
          </w:rPr>
          <w:fldChar w:fldCharType="end"/>
        </w:r>
      </w:hyperlink>
    </w:p>
    <w:p w14:paraId="5E4CFC9E" w14:textId="6395FEF0" w:rsidR="00F44942" w:rsidRDefault="00F44942">
      <w:pPr>
        <w:pStyle w:val="TOC1"/>
        <w:rPr>
          <w:rFonts w:eastAsiaTheme="minorEastAsia"/>
          <w:noProof/>
          <w:color w:val="auto"/>
          <w:sz w:val="22"/>
          <w:szCs w:val="22"/>
          <w:lang w:eastAsia="nb-NO"/>
        </w:rPr>
      </w:pPr>
      <w:hyperlink w:anchor="_Toc202368651" w:history="1">
        <w:r w:rsidRPr="00F477E6">
          <w:rPr>
            <w:rStyle w:val="Hyperlink"/>
            <w:noProof/>
          </w:rPr>
          <w:t>20.</w:t>
        </w:r>
        <w:r>
          <w:rPr>
            <w:rFonts w:eastAsiaTheme="minorEastAsia"/>
            <w:noProof/>
            <w:color w:val="auto"/>
            <w:sz w:val="22"/>
            <w:szCs w:val="22"/>
            <w:lang w:eastAsia="nb-NO"/>
          </w:rPr>
          <w:tab/>
        </w:r>
        <w:r w:rsidRPr="00F477E6">
          <w:rPr>
            <w:rStyle w:val="Hyperlink"/>
            <w:noProof/>
          </w:rPr>
          <w:t>Liste over byggherrelevert materiell</w:t>
        </w:r>
        <w:r>
          <w:rPr>
            <w:noProof/>
            <w:webHidden/>
          </w:rPr>
          <w:tab/>
        </w:r>
        <w:r>
          <w:rPr>
            <w:noProof/>
            <w:webHidden/>
          </w:rPr>
          <w:fldChar w:fldCharType="begin"/>
        </w:r>
        <w:r>
          <w:rPr>
            <w:noProof/>
            <w:webHidden/>
          </w:rPr>
          <w:instrText xml:space="preserve"> PAGEREF _Toc202368651 \h </w:instrText>
        </w:r>
        <w:r>
          <w:rPr>
            <w:noProof/>
            <w:webHidden/>
          </w:rPr>
        </w:r>
        <w:r>
          <w:rPr>
            <w:noProof/>
            <w:webHidden/>
          </w:rPr>
          <w:fldChar w:fldCharType="separate"/>
        </w:r>
        <w:r>
          <w:rPr>
            <w:noProof/>
            <w:webHidden/>
          </w:rPr>
          <w:t>27</w:t>
        </w:r>
        <w:r>
          <w:rPr>
            <w:noProof/>
            <w:webHidden/>
          </w:rPr>
          <w:fldChar w:fldCharType="end"/>
        </w:r>
      </w:hyperlink>
    </w:p>
    <w:p w14:paraId="4A842B24" w14:textId="7D9CFBFD" w:rsidR="00F44942" w:rsidRDefault="00F44942">
      <w:pPr>
        <w:pStyle w:val="TOC1"/>
        <w:rPr>
          <w:rFonts w:eastAsiaTheme="minorEastAsia"/>
          <w:noProof/>
          <w:color w:val="auto"/>
          <w:sz w:val="22"/>
          <w:szCs w:val="22"/>
          <w:lang w:eastAsia="nb-NO"/>
        </w:rPr>
      </w:pPr>
      <w:hyperlink w:anchor="_Toc202368652" w:history="1">
        <w:r w:rsidRPr="00F477E6">
          <w:rPr>
            <w:rStyle w:val="Hyperlink"/>
            <w:noProof/>
          </w:rPr>
          <w:t>21.</w:t>
        </w:r>
        <w:r>
          <w:rPr>
            <w:rFonts w:eastAsiaTheme="minorEastAsia"/>
            <w:noProof/>
            <w:color w:val="auto"/>
            <w:sz w:val="22"/>
            <w:szCs w:val="22"/>
            <w:lang w:eastAsia="nb-NO"/>
          </w:rPr>
          <w:tab/>
        </w:r>
        <w:r w:rsidRPr="00F477E6">
          <w:rPr>
            <w:rStyle w:val="Hyperlink"/>
            <w:noProof/>
          </w:rPr>
          <w:t>Krav til kompetanse ved GIS-anlegg</w:t>
        </w:r>
        <w:r>
          <w:rPr>
            <w:noProof/>
            <w:webHidden/>
          </w:rPr>
          <w:tab/>
        </w:r>
        <w:r>
          <w:rPr>
            <w:noProof/>
            <w:webHidden/>
          </w:rPr>
          <w:fldChar w:fldCharType="begin"/>
        </w:r>
        <w:r>
          <w:rPr>
            <w:noProof/>
            <w:webHidden/>
          </w:rPr>
          <w:instrText xml:space="preserve"> PAGEREF _Toc202368652 \h </w:instrText>
        </w:r>
        <w:r>
          <w:rPr>
            <w:noProof/>
            <w:webHidden/>
          </w:rPr>
        </w:r>
        <w:r>
          <w:rPr>
            <w:noProof/>
            <w:webHidden/>
          </w:rPr>
          <w:fldChar w:fldCharType="separate"/>
        </w:r>
        <w:r>
          <w:rPr>
            <w:noProof/>
            <w:webHidden/>
          </w:rPr>
          <w:t>27</w:t>
        </w:r>
        <w:r>
          <w:rPr>
            <w:noProof/>
            <w:webHidden/>
          </w:rPr>
          <w:fldChar w:fldCharType="end"/>
        </w:r>
      </w:hyperlink>
    </w:p>
    <w:p w14:paraId="4B77D394" w14:textId="0F0F0685" w:rsidR="00F44942" w:rsidRDefault="00F44942">
      <w:pPr>
        <w:pStyle w:val="TOC1"/>
        <w:rPr>
          <w:rFonts w:eastAsiaTheme="minorEastAsia"/>
          <w:noProof/>
          <w:color w:val="auto"/>
          <w:sz w:val="22"/>
          <w:szCs w:val="22"/>
          <w:lang w:eastAsia="nb-NO"/>
        </w:rPr>
      </w:pPr>
      <w:hyperlink w:anchor="_Toc202368653" w:history="1">
        <w:r w:rsidRPr="00F477E6">
          <w:rPr>
            <w:rStyle w:val="Hyperlink"/>
            <w:noProof/>
          </w:rPr>
          <w:t>22.</w:t>
        </w:r>
        <w:r>
          <w:rPr>
            <w:rFonts w:eastAsiaTheme="minorEastAsia"/>
            <w:noProof/>
            <w:color w:val="auto"/>
            <w:sz w:val="22"/>
            <w:szCs w:val="22"/>
            <w:lang w:eastAsia="nb-NO"/>
          </w:rPr>
          <w:tab/>
        </w:r>
        <w:r w:rsidRPr="00F477E6">
          <w:rPr>
            <w:rStyle w:val="Hyperlink"/>
            <w:noProof/>
          </w:rPr>
          <w:t>Kabelpåvisning</w:t>
        </w:r>
        <w:r>
          <w:rPr>
            <w:noProof/>
            <w:webHidden/>
          </w:rPr>
          <w:tab/>
        </w:r>
        <w:r>
          <w:rPr>
            <w:noProof/>
            <w:webHidden/>
          </w:rPr>
          <w:fldChar w:fldCharType="begin"/>
        </w:r>
        <w:r>
          <w:rPr>
            <w:noProof/>
            <w:webHidden/>
          </w:rPr>
          <w:instrText xml:space="preserve"> PAGEREF _Toc202368653 \h </w:instrText>
        </w:r>
        <w:r>
          <w:rPr>
            <w:noProof/>
            <w:webHidden/>
          </w:rPr>
        </w:r>
        <w:r>
          <w:rPr>
            <w:noProof/>
            <w:webHidden/>
          </w:rPr>
          <w:fldChar w:fldCharType="separate"/>
        </w:r>
        <w:r>
          <w:rPr>
            <w:noProof/>
            <w:webHidden/>
          </w:rPr>
          <w:t>27</w:t>
        </w:r>
        <w:r>
          <w:rPr>
            <w:noProof/>
            <w:webHidden/>
          </w:rPr>
          <w:fldChar w:fldCharType="end"/>
        </w:r>
      </w:hyperlink>
    </w:p>
    <w:p w14:paraId="4EFCA3E4" w14:textId="4398123C" w:rsidR="00F44942" w:rsidRDefault="00F44942">
      <w:pPr>
        <w:pStyle w:val="TOC2"/>
        <w:rPr>
          <w:rFonts w:eastAsiaTheme="minorEastAsia"/>
          <w:noProof/>
          <w:sz w:val="22"/>
          <w:szCs w:val="22"/>
          <w:lang w:eastAsia="nb-NO"/>
        </w:rPr>
      </w:pPr>
      <w:hyperlink w:anchor="_Toc202368654" w:history="1">
        <w:r w:rsidRPr="00F477E6">
          <w:rPr>
            <w:rStyle w:val="Hyperlink"/>
            <w:rFonts w:eastAsia="Calibri"/>
            <w:noProof/>
          </w:rPr>
          <w:t>22.1</w:t>
        </w:r>
        <w:r>
          <w:rPr>
            <w:rFonts w:eastAsiaTheme="minorEastAsia"/>
            <w:noProof/>
            <w:sz w:val="22"/>
            <w:szCs w:val="22"/>
            <w:lang w:eastAsia="nb-NO"/>
          </w:rPr>
          <w:tab/>
        </w:r>
        <w:r w:rsidRPr="00F477E6">
          <w:rPr>
            <w:rStyle w:val="Hyperlink"/>
            <w:rFonts w:eastAsia="Calibri"/>
            <w:noProof/>
          </w:rPr>
          <w:t>Generelt</w:t>
        </w:r>
        <w:r>
          <w:rPr>
            <w:noProof/>
            <w:webHidden/>
          </w:rPr>
          <w:tab/>
        </w:r>
        <w:r>
          <w:rPr>
            <w:noProof/>
            <w:webHidden/>
          </w:rPr>
          <w:fldChar w:fldCharType="begin"/>
        </w:r>
        <w:r>
          <w:rPr>
            <w:noProof/>
            <w:webHidden/>
          </w:rPr>
          <w:instrText xml:space="preserve"> PAGEREF _Toc202368654 \h </w:instrText>
        </w:r>
        <w:r>
          <w:rPr>
            <w:noProof/>
            <w:webHidden/>
          </w:rPr>
        </w:r>
        <w:r>
          <w:rPr>
            <w:noProof/>
            <w:webHidden/>
          </w:rPr>
          <w:fldChar w:fldCharType="separate"/>
        </w:r>
        <w:r>
          <w:rPr>
            <w:noProof/>
            <w:webHidden/>
          </w:rPr>
          <w:t>28</w:t>
        </w:r>
        <w:r>
          <w:rPr>
            <w:noProof/>
            <w:webHidden/>
          </w:rPr>
          <w:fldChar w:fldCharType="end"/>
        </w:r>
      </w:hyperlink>
    </w:p>
    <w:p w14:paraId="4D283479" w14:textId="5BA527A5" w:rsidR="00F44942" w:rsidRDefault="00F44942">
      <w:pPr>
        <w:pStyle w:val="TOC2"/>
        <w:rPr>
          <w:rFonts w:eastAsiaTheme="minorEastAsia"/>
          <w:noProof/>
          <w:sz w:val="22"/>
          <w:szCs w:val="22"/>
          <w:lang w:eastAsia="nb-NO"/>
        </w:rPr>
      </w:pPr>
      <w:hyperlink w:anchor="_Toc202368655" w:history="1">
        <w:r w:rsidRPr="00F477E6">
          <w:rPr>
            <w:rStyle w:val="Hyperlink"/>
            <w:noProof/>
          </w:rPr>
          <w:t>22.2</w:t>
        </w:r>
        <w:r>
          <w:rPr>
            <w:rFonts w:eastAsiaTheme="minorEastAsia"/>
            <w:noProof/>
            <w:sz w:val="22"/>
            <w:szCs w:val="22"/>
            <w:lang w:eastAsia="nb-NO"/>
          </w:rPr>
          <w:tab/>
        </w:r>
        <w:r w:rsidRPr="00F477E6">
          <w:rPr>
            <w:rStyle w:val="Hyperlink"/>
            <w:noProof/>
          </w:rPr>
          <w:t>Særskilte krav til kabler tilhørende byggherren</w:t>
        </w:r>
        <w:r>
          <w:rPr>
            <w:noProof/>
            <w:webHidden/>
          </w:rPr>
          <w:tab/>
        </w:r>
        <w:r>
          <w:rPr>
            <w:noProof/>
            <w:webHidden/>
          </w:rPr>
          <w:fldChar w:fldCharType="begin"/>
        </w:r>
        <w:r>
          <w:rPr>
            <w:noProof/>
            <w:webHidden/>
          </w:rPr>
          <w:instrText xml:space="preserve"> PAGEREF _Toc202368655 \h </w:instrText>
        </w:r>
        <w:r>
          <w:rPr>
            <w:noProof/>
            <w:webHidden/>
          </w:rPr>
        </w:r>
        <w:r>
          <w:rPr>
            <w:noProof/>
            <w:webHidden/>
          </w:rPr>
          <w:fldChar w:fldCharType="separate"/>
        </w:r>
        <w:r>
          <w:rPr>
            <w:noProof/>
            <w:webHidden/>
          </w:rPr>
          <w:t>28</w:t>
        </w:r>
        <w:r>
          <w:rPr>
            <w:noProof/>
            <w:webHidden/>
          </w:rPr>
          <w:fldChar w:fldCharType="end"/>
        </w:r>
      </w:hyperlink>
    </w:p>
    <w:p w14:paraId="1A71ED36" w14:textId="5A7778DA" w:rsidR="00F44942" w:rsidRDefault="00F44942">
      <w:pPr>
        <w:pStyle w:val="TOC1"/>
        <w:rPr>
          <w:rFonts w:eastAsiaTheme="minorEastAsia"/>
          <w:noProof/>
          <w:color w:val="auto"/>
          <w:sz w:val="22"/>
          <w:szCs w:val="22"/>
          <w:lang w:eastAsia="nb-NO"/>
        </w:rPr>
      </w:pPr>
      <w:hyperlink w:anchor="_Toc202368656" w:history="1">
        <w:r w:rsidRPr="00F477E6">
          <w:rPr>
            <w:rStyle w:val="Hyperlink"/>
            <w:noProof/>
          </w:rPr>
          <w:t>23.</w:t>
        </w:r>
        <w:r>
          <w:rPr>
            <w:rFonts w:eastAsiaTheme="minorEastAsia"/>
            <w:noProof/>
            <w:color w:val="auto"/>
            <w:sz w:val="22"/>
            <w:szCs w:val="22"/>
            <w:lang w:eastAsia="nb-NO"/>
          </w:rPr>
          <w:tab/>
        </w:r>
        <w:r w:rsidRPr="00F477E6">
          <w:rPr>
            <w:rStyle w:val="Hyperlink"/>
            <w:noProof/>
          </w:rPr>
          <w:t>HMS-krav for arbeider utført utenfor Norge</w:t>
        </w:r>
        <w:r>
          <w:rPr>
            <w:noProof/>
            <w:webHidden/>
          </w:rPr>
          <w:tab/>
        </w:r>
        <w:r>
          <w:rPr>
            <w:noProof/>
            <w:webHidden/>
          </w:rPr>
          <w:fldChar w:fldCharType="begin"/>
        </w:r>
        <w:r>
          <w:rPr>
            <w:noProof/>
            <w:webHidden/>
          </w:rPr>
          <w:instrText xml:space="preserve"> PAGEREF _Toc202368656 \h </w:instrText>
        </w:r>
        <w:r>
          <w:rPr>
            <w:noProof/>
            <w:webHidden/>
          </w:rPr>
        </w:r>
        <w:r>
          <w:rPr>
            <w:noProof/>
            <w:webHidden/>
          </w:rPr>
          <w:fldChar w:fldCharType="separate"/>
        </w:r>
        <w:r>
          <w:rPr>
            <w:noProof/>
            <w:webHidden/>
          </w:rPr>
          <w:t>28</w:t>
        </w:r>
        <w:r>
          <w:rPr>
            <w:noProof/>
            <w:webHidden/>
          </w:rPr>
          <w:fldChar w:fldCharType="end"/>
        </w:r>
      </w:hyperlink>
    </w:p>
    <w:p w14:paraId="1FA5EFA2" w14:textId="08DFAD98" w:rsidR="00F44942" w:rsidRDefault="00F44942">
      <w:pPr>
        <w:pStyle w:val="TOC1"/>
        <w:rPr>
          <w:rFonts w:eastAsiaTheme="minorEastAsia"/>
          <w:noProof/>
          <w:color w:val="auto"/>
          <w:sz w:val="22"/>
          <w:szCs w:val="22"/>
          <w:lang w:eastAsia="nb-NO"/>
        </w:rPr>
      </w:pPr>
      <w:hyperlink w:anchor="_Toc202368657" w:history="1">
        <w:r w:rsidRPr="00F477E6">
          <w:rPr>
            <w:rStyle w:val="Hyperlink"/>
            <w:noProof/>
          </w:rPr>
          <w:t>24.</w:t>
        </w:r>
        <w:r>
          <w:rPr>
            <w:rFonts w:eastAsiaTheme="minorEastAsia"/>
            <w:noProof/>
            <w:color w:val="auto"/>
            <w:sz w:val="22"/>
            <w:szCs w:val="22"/>
            <w:lang w:eastAsia="nb-NO"/>
          </w:rPr>
          <w:tab/>
        </w:r>
        <w:r w:rsidRPr="00F477E6">
          <w:rPr>
            <w:rStyle w:val="Hyperlink"/>
            <w:noProof/>
          </w:rPr>
          <w:t>Elektroarbeider og Leder for elsikkerhet (LFS)</w:t>
        </w:r>
        <w:r>
          <w:rPr>
            <w:noProof/>
            <w:webHidden/>
          </w:rPr>
          <w:tab/>
        </w:r>
        <w:r>
          <w:rPr>
            <w:noProof/>
            <w:webHidden/>
          </w:rPr>
          <w:fldChar w:fldCharType="begin"/>
        </w:r>
        <w:r>
          <w:rPr>
            <w:noProof/>
            <w:webHidden/>
          </w:rPr>
          <w:instrText xml:space="preserve"> PAGEREF _Toc202368657 \h </w:instrText>
        </w:r>
        <w:r>
          <w:rPr>
            <w:noProof/>
            <w:webHidden/>
          </w:rPr>
        </w:r>
        <w:r>
          <w:rPr>
            <w:noProof/>
            <w:webHidden/>
          </w:rPr>
          <w:fldChar w:fldCharType="separate"/>
        </w:r>
        <w:r>
          <w:rPr>
            <w:noProof/>
            <w:webHidden/>
          </w:rPr>
          <w:t>29</w:t>
        </w:r>
        <w:r>
          <w:rPr>
            <w:noProof/>
            <w:webHidden/>
          </w:rPr>
          <w:fldChar w:fldCharType="end"/>
        </w:r>
      </w:hyperlink>
    </w:p>
    <w:p w14:paraId="3BE6EA7A" w14:textId="14328B1B" w:rsidR="00F44942" w:rsidRDefault="00F44942">
      <w:pPr>
        <w:pStyle w:val="TOC2"/>
        <w:rPr>
          <w:rFonts w:eastAsiaTheme="minorEastAsia"/>
          <w:noProof/>
          <w:sz w:val="22"/>
          <w:szCs w:val="22"/>
          <w:lang w:eastAsia="nb-NO"/>
        </w:rPr>
      </w:pPr>
      <w:hyperlink w:anchor="_Toc202368658" w:history="1">
        <w:r w:rsidRPr="00F477E6">
          <w:rPr>
            <w:rStyle w:val="Hyperlink"/>
            <w:noProof/>
          </w:rPr>
          <w:t>24.1</w:t>
        </w:r>
        <w:r>
          <w:rPr>
            <w:rFonts w:eastAsiaTheme="minorEastAsia"/>
            <w:noProof/>
            <w:sz w:val="22"/>
            <w:szCs w:val="22"/>
            <w:lang w:eastAsia="nb-NO"/>
          </w:rPr>
          <w:tab/>
        </w:r>
        <w:r w:rsidRPr="00F477E6">
          <w:rPr>
            <w:rStyle w:val="Hyperlink"/>
            <w:noProof/>
          </w:rPr>
          <w:t>Elektroarbeider</w:t>
        </w:r>
        <w:r>
          <w:rPr>
            <w:noProof/>
            <w:webHidden/>
          </w:rPr>
          <w:tab/>
        </w:r>
        <w:r>
          <w:rPr>
            <w:noProof/>
            <w:webHidden/>
          </w:rPr>
          <w:fldChar w:fldCharType="begin"/>
        </w:r>
        <w:r>
          <w:rPr>
            <w:noProof/>
            <w:webHidden/>
          </w:rPr>
          <w:instrText xml:space="preserve"> PAGEREF _Toc202368658 \h </w:instrText>
        </w:r>
        <w:r>
          <w:rPr>
            <w:noProof/>
            <w:webHidden/>
          </w:rPr>
        </w:r>
        <w:r>
          <w:rPr>
            <w:noProof/>
            <w:webHidden/>
          </w:rPr>
          <w:fldChar w:fldCharType="separate"/>
        </w:r>
        <w:r>
          <w:rPr>
            <w:noProof/>
            <w:webHidden/>
          </w:rPr>
          <w:t>29</w:t>
        </w:r>
        <w:r>
          <w:rPr>
            <w:noProof/>
            <w:webHidden/>
          </w:rPr>
          <w:fldChar w:fldCharType="end"/>
        </w:r>
      </w:hyperlink>
    </w:p>
    <w:p w14:paraId="24BE0EE2" w14:textId="17ECED09" w:rsidR="00F44942" w:rsidRDefault="00F44942">
      <w:pPr>
        <w:pStyle w:val="TOC2"/>
        <w:rPr>
          <w:rFonts w:eastAsiaTheme="minorEastAsia"/>
          <w:noProof/>
          <w:sz w:val="22"/>
          <w:szCs w:val="22"/>
          <w:lang w:eastAsia="nb-NO"/>
        </w:rPr>
      </w:pPr>
      <w:hyperlink w:anchor="_Toc202368659" w:history="1">
        <w:r w:rsidRPr="00F477E6">
          <w:rPr>
            <w:rStyle w:val="Hyperlink"/>
            <w:noProof/>
          </w:rPr>
          <w:t>24.2</w:t>
        </w:r>
        <w:r>
          <w:rPr>
            <w:rFonts w:eastAsiaTheme="minorEastAsia"/>
            <w:noProof/>
            <w:sz w:val="22"/>
            <w:szCs w:val="22"/>
            <w:lang w:eastAsia="nb-NO"/>
          </w:rPr>
          <w:tab/>
        </w:r>
        <w:r w:rsidRPr="00F477E6">
          <w:rPr>
            <w:rStyle w:val="Hyperlink"/>
            <w:noProof/>
          </w:rPr>
          <w:t>Leder for elsikkerhet (LFS) og 2. person</w:t>
        </w:r>
        <w:r>
          <w:rPr>
            <w:noProof/>
            <w:webHidden/>
          </w:rPr>
          <w:tab/>
        </w:r>
        <w:r>
          <w:rPr>
            <w:noProof/>
            <w:webHidden/>
          </w:rPr>
          <w:fldChar w:fldCharType="begin"/>
        </w:r>
        <w:r>
          <w:rPr>
            <w:noProof/>
            <w:webHidden/>
          </w:rPr>
          <w:instrText xml:space="preserve"> PAGEREF _Toc202368659 \h </w:instrText>
        </w:r>
        <w:r>
          <w:rPr>
            <w:noProof/>
            <w:webHidden/>
          </w:rPr>
        </w:r>
        <w:r>
          <w:rPr>
            <w:noProof/>
            <w:webHidden/>
          </w:rPr>
          <w:fldChar w:fldCharType="separate"/>
        </w:r>
        <w:r>
          <w:rPr>
            <w:noProof/>
            <w:webHidden/>
          </w:rPr>
          <w:t>30</w:t>
        </w:r>
        <w:r>
          <w:rPr>
            <w:noProof/>
            <w:webHidden/>
          </w:rPr>
          <w:fldChar w:fldCharType="end"/>
        </w:r>
      </w:hyperlink>
    </w:p>
    <w:p w14:paraId="2A4DAF4C" w14:textId="27E57089" w:rsidR="00F44942" w:rsidRDefault="00F44942">
      <w:pPr>
        <w:pStyle w:val="TOC1"/>
        <w:rPr>
          <w:rFonts w:eastAsiaTheme="minorEastAsia"/>
          <w:noProof/>
          <w:color w:val="auto"/>
          <w:sz w:val="22"/>
          <w:szCs w:val="22"/>
          <w:lang w:eastAsia="nb-NO"/>
        </w:rPr>
      </w:pPr>
      <w:hyperlink w:anchor="_Toc202368660" w:history="1">
        <w:r w:rsidRPr="00F477E6">
          <w:rPr>
            <w:rStyle w:val="Hyperlink"/>
            <w:noProof/>
          </w:rPr>
          <w:t>25.</w:t>
        </w:r>
        <w:r>
          <w:rPr>
            <w:rFonts w:eastAsiaTheme="minorEastAsia"/>
            <w:noProof/>
            <w:color w:val="auto"/>
            <w:sz w:val="22"/>
            <w:szCs w:val="22"/>
            <w:lang w:eastAsia="nb-NO"/>
          </w:rPr>
          <w:tab/>
        </w:r>
        <w:r w:rsidRPr="00F477E6">
          <w:rPr>
            <w:rStyle w:val="Hyperlink"/>
            <w:noProof/>
          </w:rPr>
          <w:t>Sportilgang</w:t>
        </w:r>
        <w:r>
          <w:rPr>
            <w:noProof/>
            <w:webHidden/>
          </w:rPr>
          <w:tab/>
        </w:r>
        <w:r>
          <w:rPr>
            <w:noProof/>
            <w:webHidden/>
          </w:rPr>
          <w:fldChar w:fldCharType="begin"/>
        </w:r>
        <w:r>
          <w:rPr>
            <w:noProof/>
            <w:webHidden/>
          </w:rPr>
          <w:instrText xml:space="preserve"> PAGEREF _Toc202368660 \h </w:instrText>
        </w:r>
        <w:r>
          <w:rPr>
            <w:noProof/>
            <w:webHidden/>
          </w:rPr>
        </w:r>
        <w:r>
          <w:rPr>
            <w:noProof/>
            <w:webHidden/>
          </w:rPr>
          <w:fldChar w:fldCharType="separate"/>
        </w:r>
        <w:r>
          <w:rPr>
            <w:noProof/>
            <w:webHidden/>
          </w:rPr>
          <w:t>31</w:t>
        </w:r>
        <w:r>
          <w:rPr>
            <w:noProof/>
            <w:webHidden/>
          </w:rPr>
          <w:fldChar w:fldCharType="end"/>
        </w:r>
      </w:hyperlink>
    </w:p>
    <w:p w14:paraId="014ABD1F" w14:textId="6F9FC32A" w:rsidR="00F44942" w:rsidRDefault="00F44942">
      <w:pPr>
        <w:pStyle w:val="TOC2"/>
        <w:rPr>
          <w:rFonts w:eastAsiaTheme="minorEastAsia"/>
          <w:noProof/>
          <w:sz w:val="22"/>
          <w:szCs w:val="22"/>
          <w:lang w:eastAsia="nb-NO"/>
        </w:rPr>
      </w:pPr>
      <w:hyperlink w:anchor="_Toc202368661" w:history="1">
        <w:r w:rsidRPr="00F477E6">
          <w:rPr>
            <w:rStyle w:val="Hyperlink"/>
            <w:noProof/>
          </w:rPr>
          <w:t>25.1</w:t>
        </w:r>
        <w:r>
          <w:rPr>
            <w:rFonts w:eastAsiaTheme="minorEastAsia"/>
            <w:noProof/>
            <w:sz w:val="22"/>
            <w:szCs w:val="22"/>
            <w:lang w:eastAsia="nb-NO"/>
          </w:rPr>
          <w:tab/>
        </w:r>
        <w:r w:rsidRPr="00F477E6">
          <w:rPr>
            <w:rStyle w:val="Hyperlink"/>
            <w:noProof/>
          </w:rPr>
          <w:t>Definisjoner</w:t>
        </w:r>
        <w:r>
          <w:rPr>
            <w:noProof/>
            <w:webHidden/>
          </w:rPr>
          <w:tab/>
        </w:r>
        <w:r>
          <w:rPr>
            <w:noProof/>
            <w:webHidden/>
          </w:rPr>
          <w:fldChar w:fldCharType="begin"/>
        </w:r>
        <w:r>
          <w:rPr>
            <w:noProof/>
            <w:webHidden/>
          </w:rPr>
          <w:instrText xml:space="preserve"> PAGEREF _Toc202368661 \h </w:instrText>
        </w:r>
        <w:r>
          <w:rPr>
            <w:noProof/>
            <w:webHidden/>
          </w:rPr>
        </w:r>
        <w:r>
          <w:rPr>
            <w:noProof/>
            <w:webHidden/>
          </w:rPr>
          <w:fldChar w:fldCharType="separate"/>
        </w:r>
        <w:r>
          <w:rPr>
            <w:noProof/>
            <w:webHidden/>
          </w:rPr>
          <w:t>31</w:t>
        </w:r>
        <w:r>
          <w:rPr>
            <w:noProof/>
            <w:webHidden/>
          </w:rPr>
          <w:fldChar w:fldCharType="end"/>
        </w:r>
      </w:hyperlink>
    </w:p>
    <w:p w14:paraId="2B45FED1" w14:textId="5A74767C" w:rsidR="00F44942" w:rsidRDefault="00F44942">
      <w:pPr>
        <w:pStyle w:val="TOC2"/>
        <w:rPr>
          <w:rFonts w:eastAsiaTheme="minorEastAsia"/>
          <w:noProof/>
          <w:sz w:val="22"/>
          <w:szCs w:val="22"/>
          <w:lang w:eastAsia="nb-NO"/>
        </w:rPr>
      </w:pPr>
      <w:hyperlink w:anchor="_Toc202368662" w:history="1">
        <w:r w:rsidRPr="00F477E6">
          <w:rPr>
            <w:rStyle w:val="Hyperlink"/>
            <w:noProof/>
          </w:rPr>
          <w:t>25.2</w:t>
        </w:r>
        <w:r>
          <w:rPr>
            <w:rFonts w:eastAsiaTheme="minorEastAsia"/>
            <w:noProof/>
            <w:sz w:val="22"/>
            <w:szCs w:val="22"/>
            <w:lang w:eastAsia="nb-NO"/>
          </w:rPr>
          <w:tab/>
        </w:r>
        <w:r w:rsidRPr="00F477E6">
          <w:rPr>
            <w:rStyle w:val="Hyperlink"/>
            <w:noProof/>
          </w:rPr>
          <w:t>Planlegging av arbeider i og ved trafikkert spor</w:t>
        </w:r>
        <w:r>
          <w:rPr>
            <w:noProof/>
            <w:webHidden/>
          </w:rPr>
          <w:tab/>
        </w:r>
        <w:r>
          <w:rPr>
            <w:noProof/>
            <w:webHidden/>
          </w:rPr>
          <w:fldChar w:fldCharType="begin"/>
        </w:r>
        <w:r>
          <w:rPr>
            <w:noProof/>
            <w:webHidden/>
          </w:rPr>
          <w:instrText xml:space="preserve"> PAGEREF _Toc202368662 \h </w:instrText>
        </w:r>
        <w:r>
          <w:rPr>
            <w:noProof/>
            <w:webHidden/>
          </w:rPr>
        </w:r>
        <w:r>
          <w:rPr>
            <w:noProof/>
            <w:webHidden/>
          </w:rPr>
          <w:fldChar w:fldCharType="separate"/>
        </w:r>
        <w:r>
          <w:rPr>
            <w:noProof/>
            <w:webHidden/>
          </w:rPr>
          <w:t>31</w:t>
        </w:r>
        <w:r>
          <w:rPr>
            <w:noProof/>
            <w:webHidden/>
          </w:rPr>
          <w:fldChar w:fldCharType="end"/>
        </w:r>
      </w:hyperlink>
    </w:p>
    <w:p w14:paraId="374D6661" w14:textId="1083BE8E" w:rsidR="00F44942" w:rsidRDefault="00F44942">
      <w:pPr>
        <w:pStyle w:val="TOC2"/>
        <w:rPr>
          <w:rFonts w:eastAsiaTheme="minorEastAsia"/>
          <w:noProof/>
          <w:sz w:val="22"/>
          <w:szCs w:val="22"/>
          <w:lang w:eastAsia="nb-NO"/>
        </w:rPr>
      </w:pPr>
      <w:hyperlink w:anchor="_Toc202368663" w:history="1">
        <w:r w:rsidRPr="00F477E6">
          <w:rPr>
            <w:rStyle w:val="Hyperlink"/>
            <w:noProof/>
          </w:rPr>
          <w:t>25.3</w:t>
        </w:r>
        <w:r>
          <w:rPr>
            <w:rFonts w:eastAsiaTheme="minorEastAsia"/>
            <w:noProof/>
            <w:sz w:val="22"/>
            <w:szCs w:val="22"/>
            <w:lang w:eastAsia="nb-NO"/>
          </w:rPr>
          <w:tab/>
        </w:r>
        <w:r w:rsidRPr="00F477E6">
          <w:rPr>
            <w:rStyle w:val="Hyperlink"/>
            <w:noProof/>
          </w:rPr>
          <w:t>Sporbrudd</w:t>
        </w:r>
        <w:r>
          <w:rPr>
            <w:noProof/>
            <w:webHidden/>
          </w:rPr>
          <w:tab/>
        </w:r>
        <w:r>
          <w:rPr>
            <w:noProof/>
            <w:webHidden/>
          </w:rPr>
          <w:fldChar w:fldCharType="begin"/>
        </w:r>
        <w:r>
          <w:rPr>
            <w:noProof/>
            <w:webHidden/>
          </w:rPr>
          <w:instrText xml:space="preserve"> PAGEREF _Toc202368663 \h </w:instrText>
        </w:r>
        <w:r>
          <w:rPr>
            <w:noProof/>
            <w:webHidden/>
          </w:rPr>
        </w:r>
        <w:r>
          <w:rPr>
            <w:noProof/>
            <w:webHidden/>
          </w:rPr>
          <w:fldChar w:fldCharType="separate"/>
        </w:r>
        <w:r>
          <w:rPr>
            <w:noProof/>
            <w:webHidden/>
          </w:rPr>
          <w:t>32</w:t>
        </w:r>
        <w:r>
          <w:rPr>
            <w:noProof/>
            <w:webHidden/>
          </w:rPr>
          <w:fldChar w:fldCharType="end"/>
        </w:r>
      </w:hyperlink>
    </w:p>
    <w:p w14:paraId="2F5D5D09" w14:textId="1817B395" w:rsidR="00F44942" w:rsidRDefault="00F44942">
      <w:pPr>
        <w:pStyle w:val="TOC2"/>
        <w:rPr>
          <w:rFonts w:eastAsiaTheme="minorEastAsia"/>
          <w:noProof/>
          <w:sz w:val="22"/>
          <w:szCs w:val="22"/>
          <w:lang w:eastAsia="nb-NO"/>
        </w:rPr>
      </w:pPr>
      <w:hyperlink w:anchor="_Toc202368664" w:history="1">
        <w:r w:rsidRPr="00F477E6">
          <w:rPr>
            <w:rStyle w:val="Hyperlink"/>
            <w:noProof/>
          </w:rPr>
          <w:t>25.4</w:t>
        </w:r>
        <w:r>
          <w:rPr>
            <w:rFonts w:eastAsiaTheme="minorEastAsia"/>
            <w:noProof/>
            <w:sz w:val="22"/>
            <w:szCs w:val="22"/>
            <w:lang w:eastAsia="nb-NO"/>
          </w:rPr>
          <w:tab/>
        </w:r>
        <w:r w:rsidRPr="00F477E6">
          <w:rPr>
            <w:rStyle w:val="Hyperlink"/>
            <w:noProof/>
          </w:rPr>
          <w:t>Søknad om sportilgang</w:t>
        </w:r>
        <w:r>
          <w:rPr>
            <w:noProof/>
            <w:webHidden/>
          </w:rPr>
          <w:tab/>
        </w:r>
        <w:r>
          <w:rPr>
            <w:noProof/>
            <w:webHidden/>
          </w:rPr>
          <w:fldChar w:fldCharType="begin"/>
        </w:r>
        <w:r>
          <w:rPr>
            <w:noProof/>
            <w:webHidden/>
          </w:rPr>
          <w:instrText xml:space="preserve"> PAGEREF _Toc202368664 \h </w:instrText>
        </w:r>
        <w:r>
          <w:rPr>
            <w:noProof/>
            <w:webHidden/>
          </w:rPr>
        </w:r>
        <w:r>
          <w:rPr>
            <w:noProof/>
            <w:webHidden/>
          </w:rPr>
          <w:fldChar w:fldCharType="separate"/>
        </w:r>
        <w:r>
          <w:rPr>
            <w:noProof/>
            <w:webHidden/>
          </w:rPr>
          <w:t>33</w:t>
        </w:r>
        <w:r>
          <w:rPr>
            <w:noProof/>
            <w:webHidden/>
          </w:rPr>
          <w:fldChar w:fldCharType="end"/>
        </w:r>
      </w:hyperlink>
    </w:p>
    <w:p w14:paraId="2BC6F07F" w14:textId="4736B005" w:rsidR="00F44942" w:rsidRDefault="00F44942">
      <w:pPr>
        <w:pStyle w:val="TOC2"/>
        <w:rPr>
          <w:rFonts w:eastAsiaTheme="minorEastAsia"/>
          <w:noProof/>
          <w:sz w:val="22"/>
          <w:szCs w:val="22"/>
          <w:lang w:eastAsia="nb-NO"/>
        </w:rPr>
      </w:pPr>
      <w:hyperlink w:anchor="_Toc202368665" w:history="1">
        <w:r w:rsidRPr="00F477E6">
          <w:rPr>
            <w:rStyle w:val="Hyperlink"/>
            <w:noProof/>
          </w:rPr>
          <w:t>25.5</w:t>
        </w:r>
        <w:r>
          <w:rPr>
            <w:rFonts w:eastAsiaTheme="minorEastAsia"/>
            <w:noProof/>
            <w:sz w:val="22"/>
            <w:szCs w:val="22"/>
            <w:lang w:eastAsia="nb-NO"/>
          </w:rPr>
          <w:tab/>
        </w:r>
        <w:r w:rsidRPr="00F477E6">
          <w:rPr>
            <w:rStyle w:val="Hyperlink"/>
            <w:noProof/>
          </w:rPr>
          <w:t>Utnyttelse av tildelt sportilgang</w:t>
        </w:r>
        <w:r>
          <w:rPr>
            <w:noProof/>
            <w:webHidden/>
          </w:rPr>
          <w:tab/>
        </w:r>
        <w:r>
          <w:rPr>
            <w:noProof/>
            <w:webHidden/>
          </w:rPr>
          <w:fldChar w:fldCharType="begin"/>
        </w:r>
        <w:r>
          <w:rPr>
            <w:noProof/>
            <w:webHidden/>
          </w:rPr>
          <w:instrText xml:space="preserve"> PAGEREF _Toc202368665 \h </w:instrText>
        </w:r>
        <w:r>
          <w:rPr>
            <w:noProof/>
            <w:webHidden/>
          </w:rPr>
        </w:r>
        <w:r>
          <w:rPr>
            <w:noProof/>
            <w:webHidden/>
          </w:rPr>
          <w:fldChar w:fldCharType="separate"/>
        </w:r>
        <w:r>
          <w:rPr>
            <w:noProof/>
            <w:webHidden/>
          </w:rPr>
          <w:t>33</w:t>
        </w:r>
        <w:r>
          <w:rPr>
            <w:noProof/>
            <w:webHidden/>
          </w:rPr>
          <w:fldChar w:fldCharType="end"/>
        </w:r>
      </w:hyperlink>
    </w:p>
    <w:p w14:paraId="0A0503E5" w14:textId="1C242AED" w:rsidR="00F44942" w:rsidRDefault="00F44942">
      <w:pPr>
        <w:pStyle w:val="TOC1"/>
        <w:rPr>
          <w:rFonts w:eastAsiaTheme="minorEastAsia"/>
          <w:noProof/>
          <w:color w:val="auto"/>
          <w:sz w:val="22"/>
          <w:szCs w:val="22"/>
          <w:lang w:eastAsia="nb-NO"/>
        </w:rPr>
      </w:pPr>
      <w:hyperlink w:anchor="_Toc202368666" w:history="1">
        <w:r w:rsidRPr="00F477E6">
          <w:rPr>
            <w:rStyle w:val="Hyperlink"/>
            <w:noProof/>
          </w:rPr>
          <w:t>26.</w:t>
        </w:r>
        <w:r>
          <w:rPr>
            <w:rFonts w:eastAsiaTheme="minorEastAsia"/>
            <w:noProof/>
            <w:color w:val="auto"/>
            <w:sz w:val="22"/>
            <w:szCs w:val="22"/>
            <w:lang w:eastAsia="nb-NO"/>
          </w:rPr>
          <w:tab/>
        </w:r>
        <w:r w:rsidRPr="00F477E6">
          <w:rPr>
            <w:rStyle w:val="Hyperlink"/>
            <w:noProof/>
          </w:rPr>
          <w:t>Kulturminner</w:t>
        </w:r>
        <w:r>
          <w:rPr>
            <w:noProof/>
            <w:webHidden/>
          </w:rPr>
          <w:tab/>
        </w:r>
        <w:r>
          <w:rPr>
            <w:noProof/>
            <w:webHidden/>
          </w:rPr>
          <w:fldChar w:fldCharType="begin"/>
        </w:r>
        <w:r>
          <w:rPr>
            <w:noProof/>
            <w:webHidden/>
          </w:rPr>
          <w:instrText xml:space="preserve"> PAGEREF _Toc202368666 \h </w:instrText>
        </w:r>
        <w:r>
          <w:rPr>
            <w:noProof/>
            <w:webHidden/>
          </w:rPr>
        </w:r>
        <w:r>
          <w:rPr>
            <w:noProof/>
            <w:webHidden/>
          </w:rPr>
          <w:fldChar w:fldCharType="separate"/>
        </w:r>
        <w:r>
          <w:rPr>
            <w:noProof/>
            <w:webHidden/>
          </w:rPr>
          <w:t>33</w:t>
        </w:r>
        <w:r>
          <w:rPr>
            <w:noProof/>
            <w:webHidden/>
          </w:rPr>
          <w:fldChar w:fldCharType="end"/>
        </w:r>
      </w:hyperlink>
    </w:p>
    <w:p w14:paraId="7D730DCD" w14:textId="39ACF0F5" w:rsidR="00F44942" w:rsidRDefault="00F44942">
      <w:pPr>
        <w:pStyle w:val="TOC1"/>
        <w:rPr>
          <w:rFonts w:eastAsiaTheme="minorEastAsia"/>
          <w:noProof/>
          <w:color w:val="auto"/>
          <w:sz w:val="22"/>
          <w:szCs w:val="22"/>
          <w:lang w:eastAsia="nb-NO"/>
        </w:rPr>
      </w:pPr>
      <w:hyperlink w:anchor="_Toc202368667" w:history="1">
        <w:r w:rsidRPr="00F477E6">
          <w:rPr>
            <w:rStyle w:val="Hyperlink"/>
            <w:noProof/>
          </w:rPr>
          <w:t>27.</w:t>
        </w:r>
        <w:r>
          <w:rPr>
            <w:rFonts w:eastAsiaTheme="minorEastAsia"/>
            <w:noProof/>
            <w:color w:val="auto"/>
            <w:sz w:val="22"/>
            <w:szCs w:val="22"/>
            <w:lang w:eastAsia="nb-NO"/>
          </w:rPr>
          <w:tab/>
        </w:r>
        <w:r w:rsidRPr="00F477E6">
          <w:rPr>
            <w:rStyle w:val="Hyperlink"/>
            <w:noProof/>
          </w:rPr>
          <w:t>Særlige bestemmelser i oppdraget</w:t>
        </w:r>
        <w:r>
          <w:rPr>
            <w:noProof/>
            <w:webHidden/>
          </w:rPr>
          <w:tab/>
        </w:r>
        <w:r>
          <w:rPr>
            <w:noProof/>
            <w:webHidden/>
          </w:rPr>
          <w:fldChar w:fldCharType="begin"/>
        </w:r>
        <w:r>
          <w:rPr>
            <w:noProof/>
            <w:webHidden/>
          </w:rPr>
          <w:instrText xml:space="preserve"> PAGEREF _Toc202368667 \h </w:instrText>
        </w:r>
        <w:r>
          <w:rPr>
            <w:noProof/>
            <w:webHidden/>
          </w:rPr>
        </w:r>
        <w:r>
          <w:rPr>
            <w:noProof/>
            <w:webHidden/>
          </w:rPr>
          <w:fldChar w:fldCharType="separate"/>
        </w:r>
        <w:r>
          <w:rPr>
            <w:noProof/>
            <w:webHidden/>
          </w:rPr>
          <w:t>34</w:t>
        </w:r>
        <w:r>
          <w:rPr>
            <w:noProof/>
            <w:webHidden/>
          </w:rPr>
          <w:fldChar w:fldCharType="end"/>
        </w:r>
      </w:hyperlink>
    </w:p>
    <w:p w14:paraId="41E578B8" w14:textId="323ECCB5" w:rsidR="00F44942" w:rsidRDefault="00F44942">
      <w:pPr>
        <w:pStyle w:val="TOC2"/>
        <w:rPr>
          <w:rFonts w:eastAsiaTheme="minorEastAsia"/>
          <w:noProof/>
          <w:sz w:val="22"/>
          <w:szCs w:val="22"/>
          <w:lang w:eastAsia="nb-NO"/>
        </w:rPr>
      </w:pPr>
      <w:hyperlink w:anchor="_Toc202368668" w:history="1">
        <w:r w:rsidRPr="00F477E6">
          <w:rPr>
            <w:rStyle w:val="Hyperlink"/>
            <w:noProof/>
          </w:rPr>
          <w:t>27.1</w:t>
        </w:r>
        <w:r>
          <w:rPr>
            <w:rFonts w:eastAsiaTheme="minorEastAsia"/>
            <w:noProof/>
            <w:sz w:val="22"/>
            <w:szCs w:val="22"/>
            <w:lang w:eastAsia="nb-NO"/>
          </w:rPr>
          <w:tab/>
        </w:r>
        <w:r w:rsidRPr="00F477E6">
          <w:rPr>
            <w:rStyle w:val="Hyperlink"/>
            <w:noProof/>
          </w:rPr>
          <w:t>Vederlagsjustering ved vesentlige endringer i kontraktens materialkostnader</w:t>
        </w:r>
        <w:r>
          <w:rPr>
            <w:noProof/>
            <w:webHidden/>
          </w:rPr>
          <w:tab/>
        </w:r>
        <w:r>
          <w:rPr>
            <w:noProof/>
            <w:webHidden/>
          </w:rPr>
          <w:fldChar w:fldCharType="begin"/>
        </w:r>
        <w:r>
          <w:rPr>
            <w:noProof/>
            <w:webHidden/>
          </w:rPr>
          <w:instrText xml:space="preserve"> PAGEREF _Toc202368668 \h </w:instrText>
        </w:r>
        <w:r>
          <w:rPr>
            <w:noProof/>
            <w:webHidden/>
          </w:rPr>
        </w:r>
        <w:r>
          <w:rPr>
            <w:noProof/>
            <w:webHidden/>
          </w:rPr>
          <w:fldChar w:fldCharType="separate"/>
        </w:r>
        <w:r>
          <w:rPr>
            <w:noProof/>
            <w:webHidden/>
          </w:rPr>
          <w:t>34</w:t>
        </w:r>
        <w:r>
          <w:rPr>
            <w:noProof/>
            <w:webHidden/>
          </w:rPr>
          <w:fldChar w:fldCharType="end"/>
        </w:r>
      </w:hyperlink>
    </w:p>
    <w:p w14:paraId="1B54FF71" w14:textId="24ADAB55" w:rsidR="00F44942" w:rsidRDefault="00F44942">
      <w:pPr>
        <w:pStyle w:val="TOC2"/>
        <w:rPr>
          <w:rFonts w:eastAsiaTheme="minorEastAsia"/>
          <w:noProof/>
          <w:sz w:val="22"/>
          <w:szCs w:val="22"/>
          <w:lang w:eastAsia="nb-NO"/>
        </w:rPr>
      </w:pPr>
      <w:hyperlink w:anchor="_Toc202368669" w:history="1">
        <w:r w:rsidRPr="00F477E6">
          <w:rPr>
            <w:rStyle w:val="Hyperlink"/>
            <w:noProof/>
          </w:rPr>
          <w:t>27.2</w:t>
        </w:r>
        <w:r>
          <w:rPr>
            <w:rFonts w:eastAsiaTheme="minorEastAsia"/>
            <w:noProof/>
            <w:sz w:val="22"/>
            <w:szCs w:val="22"/>
            <w:lang w:eastAsia="nb-NO"/>
          </w:rPr>
          <w:tab/>
        </w:r>
        <w:r w:rsidRPr="00F477E6">
          <w:rPr>
            <w:rStyle w:val="Hyperlink"/>
            <w:noProof/>
          </w:rPr>
          <w:t>Krav til sikkerhetsfunksjoner</w:t>
        </w:r>
        <w:r>
          <w:rPr>
            <w:noProof/>
            <w:webHidden/>
          </w:rPr>
          <w:tab/>
        </w:r>
        <w:r>
          <w:rPr>
            <w:noProof/>
            <w:webHidden/>
          </w:rPr>
          <w:fldChar w:fldCharType="begin"/>
        </w:r>
        <w:r>
          <w:rPr>
            <w:noProof/>
            <w:webHidden/>
          </w:rPr>
          <w:instrText xml:space="preserve"> PAGEREF _Toc202368669 \h </w:instrText>
        </w:r>
        <w:r>
          <w:rPr>
            <w:noProof/>
            <w:webHidden/>
          </w:rPr>
        </w:r>
        <w:r>
          <w:rPr>
            <w:noProof/>
            <w:webHidden/>
          </w:rPr>
          <w:fldChar w:fldCharType="separate"/>
        </w:r>
        <w:r>
          <w:rPr>
            <w:noProof/>
            <w:webHidden/>
          </w:rPr>
          <w:t>34</w:t>
        </w:r>
        <w:r>
          <w:rPr>
            <w:noProof/>
            <w:webHidden/>
          </w:rPr>
          <w:fldChar w:fldCharType="end"/>
        </w:r>
      </w:hyperlink>
    </w:p>
    <w:p w14:paraId="26D8484D" w14:textId="473A07EA" w:rsidR="00F44942" w:rsidRDefault="00F44942">
      <w:pPr>
        <w:pStyle w:val="TOC1"/>
        <w:rPr>
          <w:rFonts w:eastAsiaTheme="minorEastAsia"/>
          <w:noProof/>
          <w:color w:val="auto"/>
          <w:sz w:val="22"/>
          <w:szCs w:val="22"/>
          <w:lang w:eastAsia="nb-NO"/>
        </w:rPr>
      </w:pPr>
      <w:hyperlink w:anchor="_Toc202368670" w:history="1">
        <w:r w:rsidRPr="00F477E6">
          <w:rPr>
            <w:rStyle w:val="Hyperlink"/>
            <w:noProof/>
          </w:rPr>
          <w:t>Del 2 - Bestemmelser for arbeid i og ved Bane NORs infrastruktur</w:t>
        </w:r>
        <w:r>
          <w:rPr>
            <w:noProof/>
            <w:webHidden/>
          </w:rPr>
          <w:tab/>
        </w:r>
        <w:r>
          <w:rPr>
            <w:noProof/>
            <w:webHidden/>
          </w:rPr>
          <w:fldChar w:fldCharType="begin"/>
        </w:r>
        <w:r>
          <w:rPr>
            <w:noProof/>
            <w:webHidden/>
          </w:rPr>
          <w:instrText xml:space="preserve"> PAGEREF _Toc202368670 \h </w:instrText>
        </w:r>
        <w:r>
          <w:rPr>
            <w:noProof/>
            <w:webHidden/>
          </w:rPr>
        </w:r>
        <w:r>
          <w:rPr>
            <w:noProof/>
            <w:webHidden/>
          </w:rPr>
          <w:fldChar w:fldCharType="separate"/>
        </w:r>
        <w:r>
          <w:rPr>
            <w:noProof/>
            <w:webHidden/>
          </w:rPr>
          <w:t>35</w:t>
        </w:r>
        <w:r>
          <w:rPr>
            <w:noProof/>
            <w:webHidden/>
          </w:rPr>
          <w:fldChar w:fldCharType="end"/>
        </w:r>
      </w:hyperlink>
    </w:p>
    <w:p w14:paraId="525A78EE" w14:textId="4F308818" w:rsidR="00F44942" w:rsidRDefault="00F44942">
      <w:pPr>
        <w:pStyle w:val="TOC1"/>
        <w:rPr>
          <w:rFonts w:eastAsiaTheme="minorEastAsia"/>
          <w:noProof/>
          <w:color w:val="auto"/>
          <w:sz w:val="22"/>
          <w:szCs w:val="22"/>
          <w:lang w:eastAsia="nb-NO"/>
        </w:rPr>
      </w:pPr>
      <w:hyperlink w:anchor="_Toc202368671" w:history="1">
        <w:r w:rsidRPr="00F477E6">
          <w:rPr>
            <w:rStyle w:val="Hyperlink"/>
            <w:noProof/>
          </w:rPr>
          <w:t>28.</w:t>
        </w:r>
        <w:r>
          <w:rPr>
            <w:rFonts w:eastAsiaTheme="minorEastAsia"/>
            <w:noProof/>
            <w:color w:val="auto"/>
            <w:sz w:val="22"/>
            <w:szCs w:val="22"/>
            <w:lang w:eastAsia="nb-NO"/>
          </w:rPr>
          <w:tab/>
        </w:r>
        <w:r w:rsidRPr="00F477E6">
          <w:rPr>
            <w:rStyle w:val="Hyperlink"/>
            <w:noProof/>
          </w:rPr>
          <w:t>RAM- og sikkerhetsstyring</w:t>
        </w:r>
        <w:r>
          <w:rPr>
            <w:noProof/>
            <w:webHidden/>
          </w:rPr>
          <w:tab/>
        </w:r>
        <w:r>
          <w:rPr>
            <w:noProof/>
            <w:webHidden/>
          </w:rPr>
          <w:fldChar w:fldCharType="begin"/>
        </w:r>
        <w:r>
          <w:rPr>
            <w:noProof/>
            <w:webHidden/>
          </w:rPr>
          <w:instrText xml:space="preserve"> PAGEREF _Toc202368671 \h </w:instrText>
        </w:r>
        <w:r>
          <w:rPr>
            <w:noProof/>
            <w:webHidden/>
          </w:rPr>
        </w:r>
        <w:r>
          <w:rPr>
            <w:noProof/>
            <w:webHidden/>
          </w:rPr>
          <w:fldChar w:fldCharType="separate"/>
        </w:r>
        <w:r>
          <w:rPr>
            <w:noProof/>
            <w:webHidden/>
          </w:rPr>
          <w:t>35</w:t>
        </w:r>
        <w:r>
          <w:rPr>
            <w:noProof/>
            <w:webHidden/>
          </w:rPr>
          <w:fldChar w:fldCharType="end"/>
        </w:r>
      </w:hyperlink>
    </w:p>
    <w:p w14:paraId="73DE1CD2" w14:textId="54A59F55" w:rsidR="00F44942" w:rsidRDefault="00F44942">
      <w:pPr>
        <w:pStyle w:val="TOC2"/>
        <w:rPr>
          <w:rFonts w:eastAsiaTheme="minorEastAsia"/>
          <w:noProof/>
          <w:sz w:val="22"/>
          <w:szCs w:val="22"/>
          <w:lang w:eastAsia="nb-NO"/>
        </w:rPr>
      </w:pPr>
      <w:hyperlink w:anchor="_Toc202368672" w:history="1">
        <w:r w:rsidRPr="00F477E6">
          <w:rPr>
            <w:rStyle w:val="Hyperlink"/>
            <w:noProof/>
          </w:rPr>
          <w:t>28.1</w:t>
        </w:r>
        <w:r>
          <w:rPr>
            <w:rFonts w:eastAsiaTheme="minorEastAsia"/>
            <w:noProof/>
            <w:sz w:val="22"/>
            <w:szCs w:val="22"/>
            <w:lang w:eastAsia="nb-NO"/>
          </w:rPr>
          <w:tab/>
        </w:r>
        <w:r w:rsidRPr="00F477E6">
          <w:rPr>
            <w:rStyle w:val="Hyperlink"/>
            <w:noProof/>
          </w:rPr>
          <w:t>Krav om systematikk</w:t>
        </w:r>
        <w:r>
          <w:rPr>
            <w:noProof/>
            <w:webHidden/>
          </w:rPr>
          <w:tab/>
        </w:r>
        <w:r>
          <w:rPr>
            <w:noProof/>
            <w:webHidden/>
          </w:rPr>
          <w:fldChar w:fldCharType="begin"/>
        </w:r>
        <w:r>
          <w:rPr>
            <w:noProof/>
            <w:webHidden/>
          </w:rPr>
          <w:instrText xml:space="preserve"> PAGEREF _Toc202368672 \h </w:instrText>
        </w:r>
        <w:r>
          <w:rPr>
            <w:noProof/>
            <w:webHidden/>
          </w:rPr>
        </w:r>
        <w:r>
          <w:rPr>
            <w:noProof/>
            <w:webHidden/>
          </w:rPr>
          <w:fldChar w:fldCharType="separate"/>
        </w:r>
        <w:r>
          <w:rPr>
            <w:noProof/>
            <w:webHidden/>
          </w:rPr>
          <w:t>35</w:t>
        </w:r>
        <w:r>
          <w:rPr>
            <w:noProof/>
            <w:webHidden/>
          </w:rPr>
          <w:fldChar w:fldCharType="end"/>
        </w:r>
      </w:hyperlink>
    </w:p>
    <w:p w14:paraId="2B04A6BE" w14:textId="30D3A34E" w:rsidR="00F44942" w:rsidRDefault="00F44942">
      <w:pPr>
        <w:pStyle w:val="TOC2"/>
        <w:rPr>
          <w:rFonts w:eastAsiaTheme="minorEastAsia"/>
          <w:noProof/>
          <w:sz w:val="22"/>
          <w:szCs w:val="22"/>
          <w:lang w:eastAsia="nb-NO"/>
        </w:rPr>
      </w:pPr>
      <w:hyperlink w:anchor="_Toc202368673" w:history="1">
        <w:r w:rsidRPr="00F477E6">
          <w:rPr>
            <w:rStyle w:val="Hyperlink"/>
            <w:noProof/>
          </w:rPr>
          <w:t>28.2</w:t>
        </w:r>
        <w:r>
          <w:rPr>
            <w:rFonts w:eastAsiaTheme="minorEastAsia"/>
            <w:noProof/>
            <w:sz w:val="22"/>
            <w:szCs w:val="22"/>
            <w:lang w:eastAsia="nb-NO"/>
          </w:rPr>
          <w:tab/>
        </w:r>
        <w:r w:rsidRPr="00F477E6">
          <w:rPr>
            <w:rStyle w:val="Hyperlink"/>
            <w:noProof/>
          </w:rPr>
          <w:t>Krav ved risikoanalyser/risikovurderinger</w:t>
        </w:r>
        <w:r>
          <w:rPr>
            <w:noProof/>
            <w:webHidden/>
          </w:rPr>
          <w:tab/>
        </w:r>
        <w:r>
          <w:rPr>
            <w:noProof/>
            <w:webHidden/>
          </w:rPr>
          <w:fldChar w:fldCharType="begin"/>
        </w:r>
        <w:r>
          <w:rPr>
            <w:noProof/>
            <w:webHidden/>
          </w:rPr>
          <w:instrText xml:space="preserve"> PAGEREF _Toc202368673 \h </w:instrText>
        </w:r>
        <w:r>
          <w:rPr>
            <w:noProof/>
            <w:webHidden/>
          </w:rPr>
        </w:r>
        <w:r>
          <w:rPr>
            <w:noProof/>
            <w:webHidden/>
          </w:rPr>
          <w:fldChar w:fldCharType="separate"/>
        </w:r>
        <w:r>
          <w:rPr>
            <w:noProof/>
            <w:webHidden/>
          </w:rPr>
          <w:t>35</w:t>
        </w:r>
        <w:r>
          <w:rPr>
            <w:noProof/>
            <w:webHidden/>
          </w:rPr>
          <w:fldChar w:fldCharType="end"/>
        </w:r>
      </w:hyperlink>
    </w:p>
    <w:p w14:paraId="6C7D83A3" w14:textId="6D2D44DE" w:rsidR="00F44942" w:rsidRDefault="00F44942">
      <w:pPr>
        <w:pStyle w:val="TOC2"/>
        <w:rPr>
          <w:rFonts w:eastAsiaTheme="minorEastAsia"/>
          <w:noProof/>
          <w:sz w:val="22"/>
          <w:szCs w:val="22"/>
          <w:lang w:eastAsia="nb-NO"/>
        </w:rPr>
      </w:pPr>
      <w:hyperlink w:anchor="_Toc202368674" w:history="1">
        <w:r w:rsidRPr="00F477E6">
          <w:rPr>
            <w:rStyle w:val="Hyperlink"/>
            <w:noProof/>
          </w:rPr>
          <w:t>28.3</w:t>
        </w:r>
        <w:r>
          <w:rPr>
            <w:rFonts w:eastAsiaTheme="minorEastAsia"/>
            <w:noProof/>
            <w:sz w:val="22"/>
            <w:szCs w:val="22"/>
            <w:lang w:eastAsia="nb-NO"/>
          </w:rPr>
          <w:tab/>
        </w:r>
        <w:r w:rsidRPr="00F477E6">
          <w:rPr>
            <w:rStyle w:val="Hyperlink"/>
            <w:noProof/>
          </w:rPr>
          <w:t>Kommunikasjon med Statens jernbanetilsyn</w:t>
        </w:r>
        <w:r>
          <w:rPr>
            <w:noProof/>
            <w:webHidden/>
          </w:rPr>
          <w:tab/>
        </w:r>
        <w:r>
          <w:rPr>
            <w:noProof/>
            <w:webHidden/>
          </w:rPr>
          <w:fldChar w:fldCharType="begin"/>
        </w:r>
        <w:r>
          <w:rPr>
            <w:noProof/>
            <w:webHidden/>
          </w:rPr>
          <w:instrText xml:space="preserve"> PAGEREF _Toc202368674 \h </w:instrText>
        </w:r>
        <w:r>
          <w:rPr>
            <w:noProof/>
            <w:webHidden/>
          </w:rPr>
        </w:r>
        <w:r>
          <w:rPr>
            <w:noProof/>
            <w:webHidden/>
          </w:rPr>
          <w:fldChar w:fldCharType="separate"/>
        </w:r>
        <w:r>
          <w:rPr>
            <w:noProof/>
            <w:webHidden/>
          </w:rPr>
          <w:t>36</w:t>
        </w:r>
        <w:r>
          <w:rPr>
            <w:noProof/>
            <w:webHidden/>
          </w:rPr>
          <w:fldChar w:fldCharType="end"/>
        </w:r>
      </w:hyperlink>
    </w:p>
    <w:p w14:paraId="26300265" w14:textId="44C1524B" w:rsidR="00F44942" w:rsidRDefault="00F44942">
      <w:pPr>
        <w:pStyle w:val="TOC2"/>
        <w:rPr>
          <w:rFonts w:eastAsiaTheme="minorEastAsia"/>
          <w:noProof/>
          <w:sz w:val="22"/>
          <w:szCs w:val="22"/>
          <w:lang w:eastAsia="nb-NO"/>
        </w:rPr>
      </w:pPr>
      <w:hyperlink w:anchor="_Toc202368675" w:history="1">
        <w:r w:rsidRPr="00F477E6">
          <w:rPr>
            <w:rStyle w:val="Hyperlink"/>
            <w:noProof/>
          </w:rPr>
          <w:t>28.4</w:t>
        </w:r>
        <w:r>
          <w:rPr>
            <w:rFonts w:eastAsiaTheme="minorEastAsia"/>
            <w:noProof/>
            <w:sz w:val="22"/>
            <w:szCs w:val="22"/>
            <w:lang w:eastAsia="nb-NO"/>
          </w:rPr>
          <w:tab/>
        </w:r>
        <w:r w:rsidRPr="00F477E6">
          <w:rPr>
            <w:rStyle w:val="Hyperlink"/>
            <w:noProof/>
          </w:rPr>
          <w:t>Konsekvenser ved manglende tillatelse fra Statens jernbanetilsyn</w:t>
        </w:r>
        <w:r>
          <w:rPr>
            <w:noProof/>
            <w:webHidden/>
          </w:rPr>
          <w:tab/>
        </w:r>
        <w:r>
          <w:rPr>
            <w:noProof/>
            <w:webHidden/>
          </w:rPr>
          <w:fldChar w:fldCharType="begin"/>
        </w:r>
        <w:r>
          <w:rPr>
            <w:noProof/>
            <w:webHidden/>
          </w:rPr>
          <w:instrText xml:space="preserve"> PAGEREF _Toc202368675 \h </w:instrText>
        </w:r>
        <w:r>
          <w:rPr>
            <w:noProof/>
            <w:webHidden/>
          </w:rPr>
        </w:r>
        <w:r>
          <w:rPr>
            <w:noProof/>
            <w:webHidden/>
          </w:rPr>
          <w:fldChar w:fldCharType="separate"/>
        </w:r>
        <w:r>
          <w:rPr>
            <w:noProof/>
            <w:webHidden/>
          </w:rPr>
          <w:t>36</w:t>
        </w:r>
        <w:r>
          <w:rPr>
            <w:noProof/>
            <w:webHidden/>
          </w:rPr>
          <w:fldChar w:fldCharType="end"/>
        </w:r>
      </w:hyperlink>
    </w:p>
    <w:p w14:paraId="1AD8B20A" w14:textId="782AB981" w:rsidR="00F44942" w:rsidRDefault="00F44942">
      <w:pPr>
        <w:pStyle w:val="TOC1"/>
        <w:rPr>
          <w:rFonts w:eastAsiaTheme="minorEastAsia"/>
          <w:noProof/>
          <w:color w:val="auto"/>
          <w:sz w:val="22"/>
          <w:szCs w:val="22"/>
          <w:lang w:eastAsia="nb-NO"/>
        </w:rPr>
      </w:pPr>
      <w:hyperlink w:anchor="_Toc202368676" w:history="1">
        <w:r w:rsidRPr="00F477E6">
          <w:rPr>
            <w:rStyle w:val="Hyperlink"/>
            <w:noProof/>
          </w:rPr>
          <w:t>29.</w:t>
        </w:r>
        <w:r>
          <w:rPr>
            <w:rFonts w:eastAsiaTheme="minorEastAsia"/>
            <w:noProof/>
            <w:color w:val="auto"/>
            <w:sz w:val="22"/>
            <w:szCs w:val="22"/>
            <w:lang w:eastAsia="nb-NO"/>
          </w:rPr>
          <w:tab/>
        </w:r>
        <w:r w:rsidRPr="00F477E6">
          <w:rPr>
            <w:rStyle w:val="Hyperlink"/>
            <w:noProof/>
          </w:rPr>
          <w:t>Krav til aktiviteter med betydning for trafikksikkerhet og sikring</w:t>
        </w:r>
        <w:r>
          <w:rPr>
            <w:noProof/>
            <w:webHidden/>
          </w:rPr>
          <w:tab/>
        </w:r>
        <w:r>
          <w:rPr>
            <w:noProof/>
            <w:webHidden/>
          </w:rPr>
          <w:fldChar w:fldCharType="begin"/>
        </w:r>
        <w:r>
          <w:rPr>
            <w:noProof/>
            <w:webHidden/>
          </w:rPr>
          <w:instrText xml:space="preserve"> PAGEREF _Toc202368676 \h </w:instrText>
        </w:r>
        <w:r>
          <w:rPr>
            <w:noProof/>
            <w:webHidden/>
          </w:rPr>
        </w:r>
        <w:r>
          <w:rPr>
            <w:noProof/>
            <w:webHidden/>
          </w:rPr>
          <w:fldChar w:fldCharType="separate"/>
        </w:r>
        <w:r>
          <w:rPr>
            <w:noProof/>
            <w:webHidden/>
          </w:rPr>
          <w:t>36</w:t>
        </w:r>
        <w:r>
          <w:rPr>
            <w:noProof/>
            <w:webHidden/>
          </w:rPr>
          <w:fldChar w:fldCharType="end"/>
        </w:r>
      </w:hyperlink>
    </w:p>
    <w:p w14:paraId="0632D8D7" w14:textId="0C1349D8" w:rsidR="00F44942" w:rsidRDefault="00F44942">
      <w:pPr>
        <w:pStyle w:val="TOC2"/>
        <w:rPr>
          <w:rFonts w:eastAsiaTheme="minorEastAsia"/>
          <w:noProof/>
          <w:sz w:val="22"/>
          <w:szCs w:val="22"/>
          <w:lang w:eastAsia="nb-NO"/>
        </w:rPr>
      </w:pPr>
      <w:hyperlink w:anchor="_Toc202368677" w:history="1">
        <w:r w:rsidRPr="00F477E6">
          <w:rPr>
            <w:rStyle w:val="Hyperlink"/>
            <w:noProof/>
          </w:rPr>
          <w:t>29.1</w:t>
        </w:r>
        <w:r>
          <w:rPr>
            <w:rFonts w:eastAsiaTheme="minorEastAsia"/>
            <w:noProof/>
            <w:sz w:val="22"/>
            <w:szCs w:val="22"/>
            <w:lang w:eastAsia="nb-NO"/>
          </w:rPr>
          <w:tab/>
        </w:r>
        <w:r w:rsidRPr="00F477E6">
          <w:rPr>
            <w:rStyle w:val="Hyperlink"/>
            <w:noProof/>
          </w:rPr>
          <w:t>Generelt</w:t>
        </w:r>
        <w:r>
          <w:rPr>
            <w:noProof/>
            <w:webHidden/>
          </w:rPr>
          <w:tab/>
        </w:r>
        <w:r>
          <w:rPr>
            <w:noProof/>
            <w:webHidden/>
          </w:rPr>
          <w:fldChar w:fldCharType="begin"/>
        </w:r>
        <w:r>
          <w:rPr>
            <w:noProof/>
            <w:webHidden/>
          </w:rPr>
          <w:instrText xml:space="preserve"> PAGEREF _Toc202368677 \h </w:instrText>
        </w:r>
        <w:r>
          <w:rPr>
            <w:noProof/>
            <w:webHidden/>
          </w:rPr>
        </w:r>
        <w:r>
          <w:rPr>
            <w:noProof/>
            <w:webHidden/>
          </w:rPr>
          <w:fldChar w:fldCharType="separate"/>
        </w:r>
        <w:r>
          <w:rPr>
            <w:noProof/>
            <w:webHidden/>
          </w:rPr>
          <w:t>36</w:t>
        </w:r>
        <w:r>
          <w:rPr>
            <w:noProof/>
            <w:webHidden/>
          </w:rPr>
          <w:fldChar w:fldCharType="end"/>
        </w:r>
      </w:hyperlink>
    </w:p>
    <w:p w14:paraId="67B57437" w14:textId="51793199" w:rsidR="00F44942" w:rsidRDefault="00F44942">
      <w:pPr>
        <w:pStyle w:val="TOC2"/>
        <w:rPr>
          <w:rFonts w:eastAsiaTheme="minorEastAsia"/>
          <w:noProof/>
          <w:sz w:val="22"/>
          <w:szCs w:val="22"/>
          <w:lang w:eastAsia="nb-NO"/>
        </w:rPr>
      </w:pPr>
      <w:hyperlink w:anchor="_Toc202368678" w:history="1">
        <w:r w:rsidRPr="00F477E6">
          <w:rPr>
            <w:rStyle w:val="Hyperlink"/>
            <w:noProof/>
          </w:rPr>
          <w:t>29.2</w:t>
        </w:r>
        <w:r>
          <w:rPr>
            <w:rFonts w:eastAsiaTheme="minorEastAsia"/>
            <w:noProof/>
            <w:sz w:val="22"/>
            <w:szCs w:val="22"/>
            <w:lang w:eastAsia="nb-NO"/>
          </w:rPr>
          <w:tab/>
        </w:r>
        <w:r w:rsidRPr="00F477E6">
          <w:rPr>
            <w:rStyle w:val="Hyperlink"/>
            <w:noProof/>
          </w:rPr>
          <w:t>Særskilte krav til sikring (security)</w:t>
        </w:r>
        <w:r>
          <w:rPr>
            <w:noProof/>
            <w:webHidden/>
          </w:rPr>
          <w:tab/>
        </w:r>
        <w:r>
          <w:rPr>
            <w:noProof/>
            <w:webHidden/>
          </w:rPr>
          <w:fldChar w:fldCharType="begin"/>
        </w:r>
        <w:r>
          <w:rPr>
            <w:noProof/>
            <w:webHidden/>
          </w:rPr>
          <w:instrText xml:space="preserve"> PAGEREF _Toc202368678 \h </w:instrText>
        </w:r>
        <w:r>
          <w:rPr>
            <w:noProof/>
            <w:webHidden/>
          </w:rPr>
        </w:r>
        <w:r>
          <w:rPr>
            <w:noProof/>
            <w:webHidden/>
          </w:rPr>
          <w:fldChar w:fldCharType="separate"/>
        </w:r>
        <w:r>
          <w:rPr>
            <w:noProof/>
            <w:webHidden/>
          </w:rPr>
          <w:t>37</w:t>
        </w:r>
        <w:r>
          <w:rPr>
            <w:noProof/>
            <w:webHidden/>
          </w:rPr>
          <w:fldChar w:fldCharType="end"/>
        </w:r>
      </w:hyperlink>
    </w:p>
    <w:p w14:paraId="37384017" w14:textId="52CBCE36" w:rsidR="00F44942" w:rsidRDefault="00F44942">
      <w:pPr>
        <w:pStyle w:val="TOC1"/>
        <w:rPr>
          <w:rFonts w:eastAsiaTheme="minorEastAsia"/>
          <w:noProof/>
          <w:color w:val="auto"/>
          <w:sz w:val="22"/>
          <w:szCs w:val="22"/>
          <w:lang w:eastAsia="nb-NO"/>
        </w:rPr>
      </w:pPr>
      <w:hyperlink w:anchor="_Toc202368679" w:history="1">
        <w:r w:rsidRPr="00F477E6">
          <w:rPr>
            <w:rStyle w:val="Hyperlink"/>
            <w:noProof/>
          </w:rPr>
          <w:t>30.</w:t>
        </w:r>
        <w:r>
          <w:rPr>
            <w:rFonts w:eastAsiaTheme="minorEastAsia"/>
            <w:noProof/>
            <w:color w:val="auto"/>
            <w:sz w:val="22"/>
            <w:szCs w:val="22"/>
            <w:lang w:eastAsia="nb-NO"/>
          </w:rPr>
          <w:tab/>
        </w:r>
        <w:r w:rsidRPr="00F477E6">
          <w:rPr>
            <w:rStyle w:val="Hyperlink"/>
            <w:noProof/>
          </w:rPr>
          <w:t>Krav til sikkerhet for arbeider i og ved Bane NORs infrastruktur</w:t>
        </w:r>
        <w:r>
          <w:rPr>
            <w:noProof/>
            <w:webHidden/>
          </w:rPr>
          <w:tab/>
        </w:r>
        <w:r>
          <w:rPr>
            <w:noProof/>
            <w:webHidden/>
          </w:rPr>
          <w:fldChar w:fldCharType="begin"/>
        </w:r>
        <w:r>
          <w:rPr>
            <w:noProof/>
            <w:webHidden/>
          </w:rPr>
          <w:instrText xml:space="preserve"> PAGEREF _Toc202368679 \h </w:instrText>
        </w:r>
        <w:r>
          <w:rPr>
            <w:noProof/>
            <w:webHidden/>
          </w:rPr>
        </w:r>
        <w:r>
          <w:rPr>
            <w:noProof/>
            <w:webHidden/>
          </w:rPr>
          <w:fldChar w:fldCharType="separate"/>
        </w:r>
        <w:r>
          <w:rPr>
            <w:noProof/>
            <w:webHidden/>
          </w:rPr>
          <w:t>38</w:t>
        </w:r>
        <w:r>
          <w:rPr>
            <w:noProof/>
            <w:webHidden/>
          </w:rPr>
          <w:fldChar w:fldCharType="end"/>
        </w:r>
      </w:hyperlink>
    </w:p>
    <w:p w14:paraId="03FF9198" w14:textId="7FDBEA94" w:rsidR="00F44942" w:rsidRDefault="00F44942">
      <w:pPr>
        <w:pStyle w:val="TOC1"/>
        <w:rPr>
          <w:rFonts w:eastAsiaTheme="minorEastAsia"/>
          <w:noProof/>
          <w:color w:val="auto"/>
          <w:sz w:val="22"/>
          <w:szCs w:val="22"/>
          <w:lang w:eastAsia="nb-NO"/>
        </w:rPr>
      </w:pPr>
      <w:hyperlink w:anchor="_Toc202368680" w:history="1">
        <w:r w:rsidRPr="00F477E6">
          <w:rPr>
            <w:rStyle w:val="Hyperlink"/>
            <w:noProof/>
          </w:rPr>
          <w:t>31.</w:t>
        </w:r>
        <w:r>
          <w:rPr>
            <w:rFonts w:eastAsiaTheme="minorEastAsia"/>
            <w:noProof/>
            <w:color w:val="auto"/>
            <w:sz w:val="22"/>
            <w:szCs w:val="22"/>
            <w:lang w:eastAsia="nb-NO"/>
          </w:rPr>
          <w:tab/>
        </w:r>
        <w:r w:rsidRPr="00F477E6">
          <w:rPr>
            <w:rStyle w:val="Hyperlink"/>
            <w:noProof/>
          </w:rPr>
          <w:t>Krav ved bruk av kjøretøy på jernbanenettet</w:t>
        </w:r>
        <w:r>
          <w:rPr>
            <w:noProof/>
            <w:webHidden/>
          </w:rPr>
          <w:tab/>
        </w:r>
        <w:r>
          <w:rPr>
            <w:noProof/>
            <w:webHidden/>
          </w:rPr>
          <w:fldChar w:fldCharType="begin"/>
        </w:r>
        <w:r>
          <w:rPr>
            <w:noProof/>
            <w:webHidden/>
          </w:rPr>
          <w:instrText xml:space="preserve"> PAGEREF _Toc202368680 \h </w:instrText>
        </w:r>
        <w:r>
          <w:rPr>
            <w:noProof/>
            <w:webHidden/>
          </w:rPr>
        </w:r>
        <w:r>
          <w:rPr>
            <w:noProof/>
            <w:webHidden/>
          </w:rPr>
          <w:fldChar w:fldCharType="separate"/>
        </w:r>
        <w:r>
          <w:rPr>
            <w:noProof/>
            <w:webHidden/>
          </w:rPr>
          <w:t>38</w:t>
        </w:r>
        <w:r>
          <w:rPr>
            <w:noProof/>
            <w:webHidden/>
          </w:rPr>
          <w:fldChar w:fldCharType="end"/>
        </w:r>
      </w:hyperlink>
    </w:p>
    <w:p w14:paraId="682FF182" w14:textId="7E812285" w:rsidR="00054539" w:rsidRDefault="00054539">
      <w:r>
        <w:fldChar w:fldCharType="end"/>
      </w:r>
    </w:p>
    <w:p w14:paraId="4DB7A493" w14:textId="06C909DA" w:rsidR="00054539" w:rsidRDefault="00054539">
      <w:r>
        <w:br w:type="page"/>
      </w:r>
    </w:p>
    <w:bookmarkStart w:id="1" w:name="_Toc202368581" w:displacedByCustomXml="next"/>
    <w:bookmarkStart w:id="2" w:name="_Toc33694189" w:displacedByCustomXml="next"/>
    <w:sdt>
      <w:sdtPr>
        <w:alias w:val="Overskrift 1"/>
        <w:tag w:val="Overskrift 1"/>
        <w:id w:val="-383719737"/>
        <w:placeholder>
          <w:docPart w:val="85B931E79E0F4244B7A5086226354C81"/>
        </w:placeholder>
        <w:text w:multiLine="1"/>
      </w:sdtPr>
      <w:sdtEndPr/>
      <w:sdtContent>
        <w:p w14:paraId="7E919602" w14:textId="30A00FA4" w:rsidR="00A01E60" w:rsidRPr="00B4259B" w:rsidRDefault="00B4259B" w:rsidP="00B4259B">
          <w:pPr>
            <w:pStyle w:val="Heading1"/>
            <w:numPr>
              <w:ilvl w:val="0"/>
              <w:numId w:val="0"/>
            </w:numPr>
          </w:pPr>
          <w:r>
            <w:t>D</w:t>
          </w:r>
          <w:r w:rsidRPr="00B4259B">
            <w:t xml:space="preserve">el 1 – </w:t>
          </w:r>
          <w:r>
            <w:t>D</w:t>
          </w:r>
          <w:r w:rsidRPr="00B4259B">
            <w:t>iverse oppdragsspesifikke bestemmelser</w:t>
          </w:r>
        </w:p>
      </w:sdtContent>
    </w:sdt>
    <w:bookmarkEnd w:id="1" w:displacedByCustomXml="prev"/>
    <w:bookmarkEnd w:id="2" w:displacedByCustomXml="prev"/>
    <w:bookmarkStart w:id="3" w:name="_Toc202368582" w:displacedByCustomXml="next"/>
    <w:sdt>
      <w:sdtPr>
        <w:alias w:val="Overskrift 1"/>
        <w:tag w:val="Overskrift 1"/>
        <w:id w:val="1287011375"/>
        <w:placeholder>
          <w:docPart w:val="8AB5C6BDCBF34924A48F2689234F9286"/>
        </w:placeholder>
        <w:text w:multiLine="1"/>
      </w:sdtPr>
      <w:sdtEndPr/>
      <w:sdtContent>
        <w:p w14:paraId="60AEA0CB" w14:textId="03AA7E5D" w:rsidR="00C53076" w:rsidRPr="00C53076" w:rsidRDefault="007933CF" w:rsidP="00C53076">
          <w:pPr>
            <w:pStyle w:val="Heading1"/>
          </w:pPr>
          <w:r>
            <w:t>Tids</w:t>
          </w:r>
          <w:r w:rsidR="00C53076">
            <w:t>frister</w:t>
          </w:r>
          <w:r w:rsidR="001B4A96">
            <w:t xml:space="preserve"> </w:t>
          </w:r>
          <w:r>
            <w:t xml:space="preserve">med dagmulkter </w:t>
          </w:r>
          <w:r w:rsidR="001B4A96">
            <w:t>mv.</w:t>
          </w:r>
        </w:p>
      </w:sdtContent>
    </w:sdt>
    <w:bookmarkEnd w:id="3" w:displacedByCustomXml="prev"/>
    <w:bookmarkStart w:id="4" w:name="_Toc202368583" w:displacedByCustomXml="next"/>
    <w:bookmarkStart w:id="5" w:name="_Toc33694190" w:displacedByCustomXml="next"/>
    <w:sdt>
      <w:sdtPr>
        <w:alias w:val="Overskrift 2"/>
        <w:tag w:val="Overskrift 2"/>
        <w:id w:val="-1034962225"/>
        <w:placeholder>
          <w:docPart w:val="9423265D863149738852792C1B9219C8"/>
        </w:placeholder>
        <w:text w:multiLine="1"/>
      </w:sdtPr>
      <w:sdtEndPr/>
      <w:sdtContent>
        <w:p w14:paraId="3234D1F9" w14:textId="77777777" w:rsidR="00A01E60" w:rsidRDefault="00A01E60" w:rsidP="00A01E60">
          <w:pPr>
            <w:pStyle w:val="Heading2"/>
          </w:pPr>
          <w:r>
            <w:t>Definisjoner</w:t>
          </w:r>
        </w:p>
      </w:sdtContent>
    </w:sdt>
    <w:bookmarkEnd w:id="4" w:displacedByCustomXml="prev"/>
    <w:bookmarkEnd w:id="5" w:displacedByCustomXml="prev"/>
    <w:p w14:paraId="2F68120D" w14:textId="076CC094" w:rsidR="00A01E60" w:rsidRPr="000A40EC" w:rsidRDefault="007933CF" w:rsidP="00A01E60">
      <w:pPr>
        <w:pStyle w:val="STYBrdtekstnormal"/>
      </w:pPr>
      <w:r>
        <w:t>Tids</w:t>
      </w:r>
      <w:r w:rsidR="00A01E60" w:rsidRPr="000A40EC">
        <w:t>frister</w:t>
      </w:r>
      <w:r>
        <w:t xml:space="preserve"> med dagmulkter</w:t>
      </w:r>
      <w:r w:rsidR="00A01E60" w:rsidRPr="000A40EC">
        <w:t xml:space="preserve"> i denne kontrakt betegnes enten delfrist eller sluttfrist.</w:t>
      </w:r>
    </w:p>
    <w:p w14:paraId="46895955" w14:textId="668E27B7" w:rsidR="00A01E60" w:rsidRPr="000A40EC" w:rsidRDefault="00A01E60" w:rsidP="00A01E60">
      <w:pPr>
        <w:pStyle w:val="STYBrdtekstnormal"/>
      </w:pPr>
      <w:r w:rsidRPr="000A40EC">
        <w:t xml:space="preserve">En delfrist angir et tidspunkt før sluttfrist der en nærmere spesifisert del av kontraktsarbeidet skal være ferdigstilt. Det skal avholdes befaring og føres protokoll etter </w:t>
      </w:r>
      <w:r>
        <w:t xml:space="preserve">mal </w:t>
      </w:r>
      <w:r w:rsidR="007A7347">
        <w:t>som leveres av byggherren</w:t>
      </w:r>
      <w:r>
        <w:t>.</w:t>
      </w:r>
    </w:p>
    <w:p w14:paraId="1E34FF34" w14:textId="1BDC062B" w:rsidR="00A01E60" w:rsidRDefault="00A01E60" w:rsidP="00A01E60">
      <w:pPr>
        <w:pStyle w:val="STYBrdtekstnormal"/>
      </w:pPr>
      <w:r w:rsidRPr="000A40EC">
        <w:t xml:space="preserve">En sluttfrist er en frist som gir grunnlag for overtakelse av hele kontraktsarbeidet. </w:t>
      </w:r>
      <w:r w:rsidR="007A7347" w:rsidRPr="007A7347">
        <w:t xml:space="preserve">Det skal avholdes befaring og føres protokoll etter mal som leveres av byggherren. </w:t>
      </w:r>
      <w:r w:rsidRPr="000A40EC">
        <w:t>Ved sluttfrist skal alle arbeider i kontrakten være ferdigstil</w:t>
      </w:r>
      <w:r>
        <w:t>t.</w:t>
      </w:r>
    </w:p>
    <w:p w14:paraId="722F21E3" w14:textId="36EB621E" w:rsidR="00A01E60" w:rsidRDefault="00A01E60" w:rsidP="00A01E60">
      <w:pPr>
        <w:pStyle w:val="Heading2"/>
      </w:pPr>
      <w:bookmarkStart w:id="6" w:name="_Toc33694191"/>
      <w:bookmarkStart w:id="7" w:name="_Toc202368584"/>
      <w:r w:rsidRPr="00F84C08">
        <w:t>Oversikt over</w:t>
      </w:r>
      <w:r>
        <w:t xml:space="preserve"> </w:t>
      </w:r>
      <w:r w:rsidR="007933CF">
        <w:t>tidsfrister med dagmulkter</w:t>
      </w:r>
      <w:r>
        <w:t xml:space="preserve"> </w:t>
      </w:r>
      <w:bookmarkEnd w:id="6"/>
      <w:r w:rsidR="001D6B6E">
        <w:t>mv.</w:t>
      </w:r>
      <w:bookmarkEnd w:id="7"/>
    </w:p>
    <w:p w14:paraId="0D3AD697" w14:textId="4F84C4BD" w:rsidR="00402E36" w:rsidRDefault="00402E36" w:rsidP="00402E36">
      <w:pPr>
        <w:pStyle w:val="STYBrdtekstnormal"/>
      </w:pPr>
      <w:bookmarkStart w:id="8" w:name="_Hlk15392945"/>
      <w:r>
        <w:t>K</w:t>
      </w:r>
      <w:r w:rsidRPr="00D85E55">
        <w:t xml:space="preserve">ontraktens </w:t>
      </w:r>
      <w:r w:rsidR="000405AF">
        <w:t>tidsfrister med dagmulkter</w:t>
      </w:r>
      <w:r>
        <w:t xml:space="preserve"> er </w:t>
      </w:r>
      <w:r w:rsidRPr="00D85E55">
        <w:t xml:space="preserve">fastsatt som vist </w:t>
      </w:r>
      <w:r>
        <w:t xml:space="preserve">i tabellen nedenfor. Øvrige </w:t>
      </w:r>
      <w:r w:rsidR="000E175B">
        <w:t>tids</w:t>
      </w:r>
      <w:r>
        <w:t>frister i kontrakten følger av kapittel C4, vedlegg 1.</w:t>
      </w:r>
    </w:p>
    <w:p w14:paraId="337C5F9A" w14:textId="77777777" w:rsidR="0073726B" w:rsidRPr="003F4C47" w:rsidRDefault="0073726B" w:rsidP="00402E36">
      <w:pPr>
        <w:pStyle w:val="STYBrdtekstnormal"/>
      </w:pPr>
    </w:p>
    <w:p w14:paraId="1A5D5010" w14:textId="7424C63C" w:rsidR="001D6B6E" w:rsidRPr="00CF50FB" w:rsidRDefault="001D6B6E" w:rsidP="001D6B6E">
      <w:pPr>
        <w:pStyle w:val="STYBrdtekstnormal"/>
        <w:rPr>
          <w:b/>
          <w:bCs/>
          <w:i/>
          <w:iCs/>
          <w:color w:val="FF0000"/>
          <w:highlight w:val="yellow"/>
        </w:rPr>
      </w:pPr>
      <w:r w:rsidRPr="00CF50FB">
        <w:rPr>
          <w:b/>
          <w:bCs/>
          <w:i/>
          <w:iCs/>
          <w:color w:val="FF0000"/>
          <w:highlight w:val="yellow"/>
        </w:rPr>
        <w:t>Veiledning</w:t>
      </w:r>
      <w:r w:rsidR="00CF50FB" w:rsidRPr="00CF50FB">
        <w:rPr>
          <w:b/>
          <w:bCs/>
          <w:i/>
          <w:iCs/>
          <w:color w:val="FF0000"/>
          <w:highlight w:val="yellow"/>
        </w:rPr>
        <w:t>stekst</w:t>
      </w:r>
      <w:r w:rsidR="007917BD" w:rsidRPr="00CF50FB">
        <w:rPr>
          <w:b/>
          <w:bCs/>
          <w:i/>
          <w:iCs/>
          <w:color w:val="FF0000"/>
          <w:highlight w:val="yellow"/>
        </w:rPr>
        <w:t>:</w:t>
      </w:r>
    </w:p>
    <w:p w14:paraId="08D5344E" w14:textId="04451D45" w:rsidR="001D6B6E" w:rsidRPr="00CF50FB" w:rsidRDefault="001D6B6E" w:rsidP="001D6B6E">
      <w:pPr>
        <w:pStyle w:val="STYBrdtekstnormal"/>
        <w:rPr>
          <w:i/>
          <w:iCs/>
          <w:color w:val="FF0000"/>
          <w:highlight w:val="yellow"/>
        </w:rPr>
      </w:pPr>
      <w:r w:rsidRPr="00CF50FB">
        <w:rPr>
          <w:i/>
          <w:iCs/>
          <w:color w:val="FF0000"/>
          <w:highlight w:val="yellow"/>
        </w:rPr>
        <w:t xml:space="preserve">Tabellen nedenfor er kun et eksempel. Legg merke til at flere av delfristene er </w:t>
      </w:r>
      <w:proofErr w:type="gramStart"/>
      <w:r w:rsidRPr="00CF50FB">
        <w:rPr>
          <w:i/>
          <w:iCs/>
          <w:color w:val="FF0000"/>
          <w:highlight w:val="yellow"/>
        </w:rPr>
        <w:t>påkrevet</w:t>
      </w:r>
      <w:proofErr w:type="gramEnd"/>
      <w:r w:rsidRPr="00CF50FB">
        <w:rPr>
          <w:i/>
          <w:iCs/>
          <w:color w:val="FF0000"/>
          <w:highlight w:val="yellow"/>
        </w:rPr>
        <w:t xml:space="preserve"> siden de refererer til øvrige </w:t>
      </w:r>
      <w:proofErr w:type="spellStart"/>
      <w:r w:rsidRPr="00CF50FB">
        <w:rPr>
          <w:i/>
          <w:iCs/>
          <w:color w:val="FF0000"/>
          <w:highlight w:val="yellow"/>
        </w:rPr>
        <w:t>kontraktsbestemmelser</w:t>
      </w:r>
      <w:proofErr w:type="spellEnd"/>
      <w:r w:rsidRPr="00CF50FB">
        <w:rPr>
          <w:i/>
          <w:iCs/>
          <w:color w:val="FF0000"/>
          <w:highlight w:val="yellow"/>
        </w:rPr>
        <w:t xml:space="preserve">. Delfrister for bygging må tas inn for å sikre at </w:t>
      </w:r>
      <w:proofErr w:type="spellStart"/>
      <w:r w:rsidRPr="00CF50FB">
        <w:rPr>
          <w:i/>
          <w:iCs/>
          <w:color w:val="FF0000"/>
          <w:highlight w:val="yellow"/>
        </w:rPr>
        <w:t>grensesnittsinformasjon</w:t>
      </w:r>
      <w:proofErr w:type="spellEnd"/>
      <w:r w:rsidRPr="00CF50FB">
        <w:rPr>
          <w:i/>
          <w:iCs/>
          <w:color w:val="FF0000"/>
          <w:highlight w:val="yellow"/>
        </w:rPr>
        <w:t xml:space="preserve"> ferdigstilles i tide, at arbeid i tilknytning til bruddperioder blir ferdigstilt som planlagt, at alle nye driftsfaser møtes osv. I eksempelet nedenfor er det kun inntatt 1 delfrist for</w:t>
      </w:r>
      <w:r w:rsidR="005D6B60">
        <w:rPr>
          <w:i/>
          <w:iCs/>
          <w:color w:val="FF0000"/>
          <w:highlight w:val="yellow"/>
        </w:rPr>
        <w:t xml:space="preserve"> </w:t>
      </w:r>
      <w:r w:rsidRPr="00CF50FB">
        <w:rPr>
          <w:i/>
          <w:iCs/>
          <w:color w:val="FF0000"/>
          <w:highlight w:val="yellow"/>
        </w:rPr>
        <w:t xml:space="preserve">bygging. Som regel vil det imidlertid være behov for flere delfrister tilknyttet bygging. Det må derfor vurderes konkret for det enkelte prosjekt hvor mange delfrister som er hensiktsmessig. Husk alltid å medta en delfrist for oversendelse av FDV-dokumentasjon før delfristen for bygging.   </w:t>
      </w:r>
    </w:p>
    <w:p w14:paraId="76445A8A" w14:textId="4D39D6B8" w:rsidR="001D6B6E" w:rsidRPr="00CF50FB" w:rsidRDefault="0073726B" w:rsidP="001D6B6E">
      <w:pPr>
        <w:pStyle w:val="STYBrdtekstnormal"/>
        <w:rPr>
          <w:i/>
          <w:iCs/>
          <w:color w:val="FF0000"/>
          <w:highlight w:val="yellow"/>
        </w:rPr>
      </w:pPr>
      <w:bookmarkStart w:id="9" w:name="_Hlk40193577"/>
      <w:r>
        <w:rPr>
          <w:i/>
          <w:iCs/>
          <w:color w:val="FF0000"/>
          <w:highlight w:val="yellow"/>
        </w:rPr>
        <w:t>Det kan også være behov for at entreprenøren oversender ytterligere dokumentasjon i forbindelse med delfrist for bygging.</w:t>
      </w:r>
      <w:r w:rsidR="001D6B6E" w:rsidRPr="00CF50FB">
        <w:rPr>
          <w:i/>
          <w:iCs/>
          <w:color w:val="FF0000"/>
          <w:highlight w:val="yellow"/>
        </w:rPr>
        <w:t xml:space="preserve"> Husk å spesifisere </w:t>
      </w:r>
      <w:proofErr w:type="spellStart"/>
      <w:r w:rsidR="001D6B6E" w:rsidRPr="00CF50FB">
        <w:rPr>
          <w:i/>
          <w:iCs/>
          <w:color w:val="FF0000"/>
          <w:highlight w:val="yellow"/>
        </w:rPr>
        <w:t>hvilken</w:t>
      </w:r>
      <w:proofErr w:type="spellEnd"/>
      <w:r w:rsidR="001D6B6E" w:rsidRPr="00CF50FB">
        <w:rPr>
          <w:i/>
          <w:iCs/>
          <w:color w:val="FF0000"/>
          <w:highlight w:val="yellow"/>
        </w:rPr>
        <w:t xml:space="preserve"> dokumentasjon som </w:t>
      </w:r>
      <w:r>
        <w:rPr>
          <w:i/>
          <w:iCs/>
          <w:color w:val="FF0000"/>
          <w:highlight w:val="yellow"/>
        </w:rPr>
        <w:t xml:space="preserve">entreprenøren </w:t>
      </w:r>
      <w:r w:rsidR="001D6B6E" w:rsidRPr="00CF50FB">
        <w:rPr>
          <w:i/>
          <w:iCs/>
          <w:color w:val="FF0000"/>
          <w:highlight w:val="yellow"/>
        </w:rPr>
        <w:t>skal overlever</w:t>
      </w:r>
      <w:r>
        <w:rPr>
          <w:i/>
          <w:iCs/>
          <w:color w:val="FF0000"/>
          <w:highlight w:val="yellow"/>
        </w:rPr>
        <w:t>e</w:t>
      </w:r>
      <w:r w:rsidR="001D6B6E" w:rsidRPr="00CF50FB">
        <w:rPr>
          <w:i/>
          <w:iCs/>
          <w:color w:val="FF0000"/>
          <w:highlight w:val="yellow"/>
        </w:rPr>
        <w:t xml:space="preserve"> for at</w:t>
      </w:r>
      <w:r>
        <w:rPr>
          <w:i/>
          <w:iCs/>
          <w:color w:val="FF0000"/>
          <w:highlight w:val="yellow"/>
        </w:rPr>
        <w:t xml:space="preserve"> byggherren skal være i stand til å vurdere om</w:t>
      </w:r>
      <w:r w:rsidR="001D6B6E" w:rsidRPr="00CF50FB">
        <w:rPr>
          <w:i/>
          <w:iCs/>
          <w:color w:val="FF0000"/>
          <w:highlight w:val="yellow"/>
        </w:rPr>
        <w:t xml:space="preserve"> arbeidene skal anses ferdigstilt ved delfrist</w:t>
      </w:r>
      <w:r>
        <w:rPr>
          <w:i/>
          <w:iCs/>
          <w:color w:val="FF0000"/>
          <w:highlight w:val="yellow"/>
        </w:rPr>
        <w:t>en</w:t>
      </w:r>
      <w:r w:rsidR="001D6B6E" w:rsidRPr="00CF50FB">
        <w:rPr>
          <w:i/>
          <w:iCs/>
          <w:color w:val="FF0000"/>
          <w:highlight w:val="yellow"/>
        </w:rPr>
        <w:t xml:space="preserve">. </w:t>
      </w:r>
    </w:p>
    <w:bookmarkEnd w:id="9"/>
    <w:p w14:paraId="6F68E7D9" w14:textId="260EDD0E" w:rsidR="001D6B6E" w:rsidRPr="00CF50FB" w:rsidRDefault="001D6B6E" w:rsidP="001D6B6E">
      <w:pPr>
        <w:pStyle w:val="STYBrdtekstnormal"/>
        <w:rPr>
          <w:i/>
          <w:iCs/>
          <w:color w:val="FF0000"/>
          <w:highlight w:val="yellow"/>
        </w:rPr>
      </w:pPr>
      <w:r w:rsidRPr="00CF50FB">
        <w:rPr>
          <w:i/>
          <w:iCs/>
          <w:color w:val="FF0000"/>
          <w:highlight w:val="yellow"/>
        </w:rPr>
        <w:t xml:space="preserve">Ferdigstillelse ved delfrist er ikke synonymt med delovertakelse. Dersom det er ønskelig med delovertakelse, må dette </w:t>
      </w:r>
      <w:proofErr w:type="gramStart"/>
      <w:r w:rsidRPr="00CF50FB">
        <w:rPr>
          <w:i/>
          <w:iCs/>
          <w:color w:val="FF0000"/>
          <w:highlight w:val="yellow"/>
        </w:rPr>
        <w:t>fremgå</w:t>
      </w:r>
      <w:proofErr w:type="gramEnd"/>
      <w:r w:rsidRPr="00CF50FB">
        <w:rPr>
          <w:i/>
          <w:iCs/>
          <w:color w:val="FF0000"/>
          <w:highlight w:val="yellow"/>
        </w:rPr>
        <w:t xml:space="preserve"> eksplisitt og det må angis konkret hvilke arbeider som skal omfattes av delovertakelsen. Delovertakelse bør f.eks. benyttes dersom deler av infrastrukturen skal settes i drift før den endelige sluttfristen. </w:t>
      </w:r>
    </w:p>
    <w:p w14:paraId="2693755B" w14:textId="77777777" w:rsidR="001D6B6E" w:rsidRPr="00CF50FB" w:rsidRDefault="001D6B6E" w:rsidP="001D6B6E">
      <w:pPr>
        <w:pStyle w:val="STYBrdtekstnormal"/>
        <w:rPr>
          <w:b/>
          <w:bCs/>
          <w:i/>
          <w:iCs/>
          <w:color w:val="FF0000"/>
          <w:highlight w:val="yellow"/>
        </w:rPr>
      </w:pPr>
      <w:r w:rsidRPr="00CF50FB">
        <w:rPr>
          <w:b/>
          <w:bCs/>
          <w:i/>
          <w:iCs/>
          <w:color w:val="FF0000"/>
          <w:highlight w:val="yellow"/>
        </w:rPr>
        <w:t>Veiledning til dagmulktens størrelse:</w:t>
      </w:r>
    </w:p>
    <w:p w14:paraId="0209F1EA" w14:textId="21523D3E" w:rsidR="001D6B6E" w:rsidRPr="00CF50FB" w:rsidRDefault="001D6B6E" w:rsidP="001D6B6E">
      <w:pPr>
        <w:pStyle w:val="STYBrdtekstnormal"/>
        <w:rPr>
          <w:i/>
          <w:iCs/>
          <w:color w:val="FF0000"/>
          <w:highlight w:val="yellow"/>
        </w:rPr>
      </w:pPr>
      <w:r w:rsidRPr="00CF50FB">
        <w:rPr>
          <w:i/>
          <w:iCs/>
          <w:color w:val="FF0000"/>
          <w:highlight w:val="yellow"/>
        </w:rPr>
        <w:t>I hvert prosjekt må det tas stilling til størrelsen på dagmulkten. Det må ses hen til prosjektets størrelse og art</w:t>
      </w:r>
      <w:r w:rsidR="00A70C2A">
        <w:rPr>
          <w:i/>
          <w:iCs/>
          <w:color w:val="FF0000"/>
          <w:highlight w:val="yellow"/>
        </w:rPr>
        <w:t xml:space="preserve">, samt til markedet </w:t>
      </w:r>
      <w:proofErr w:type="gramStart"/>
      <w:r w:rsidR="00A70C2A">
        <w:rPr>
          <w:i/>
          <w:iCs/>
          <w:color w:val="FF0000"/>
          <w:highlight w:val="yellow"/>
        </w:rPr>
        <w:t>for øvrig</w:t>
      </w:r>
      <w:proofErr w:type="gramEnd"/>
      <w:r w:rsidRPr="00CF50FB">
        <w:rPr>
          <w:i/>
          <w:iCs/>
          <w:color w:val="FF0000"/>
          <w:highlight w:val="yellow"/>
        </w:rPr>
        <w:t xml:space="preserve">. Dersom en dagmulktsbelagt frist oversittes, </w:t>
      </w:r>
      <w:r w:rsidR="00A70C2A">
        <w:rPr>
          <w:i/>
          <w:iCs/>
          <w:color w:val="FF0000"/>
          <w:highlight w:val="yellow"/>
        </w:rPr>
        <w:t>skal</w:t>
      </w:r>
      <w:r w:rsidRPr="00CF50FB">
        <w:rPr>
          <w:i/>
          <w:iCs/>
          <w:color w:val="FF0000"/>
          <w:highlight w:val="yellow"/>
        </w:rPr>
        <w:t xml:space="preserve"> dagmulkten </w:t>
      </w:r>
      <w:r w:rsidR="00A70C2A">
        <w:rPr>
          <w:i/>
          <w:iCs/>
          <w:color w:val="FF0000"/>
          <w:highlight w:val="yellow"/>
        </w:rPr>
        <w:t xml:space="preserve">som et utgangspunkt </w:t>
      </w:r>
      <w:r w:rsidRPr="00CF50FB">
        <w:rPr>
          <w:i/>
          <w:iCs/>
          <w:color w:val="FF0000"/>
          <w:highlight w:val="yellow"/>
        </w:rPr>
        <w:t xml:space="preserve">kreves inn. </w:t>
      </w:r>
      <w:r w:rsidR="00A70C2A">
        <w:rPr>
          <w:i/>
          <w:iCs/>
          <w:color w:val="FF0000"/>
          <w:highlight w:val="yellow"/>
        </w:rPr>
        <w:t>Begrunnelsen for dette er at d</w:t>
      </w:r>
      <w:r w:rsidRPr="00CF50FB">
        <w:rPr>
          <w:i/>
          <w:iCs/>
          <w:color w:val="FF0000"/>
          <w:highlight w:val="yellow"/>
        </w:rPr>
        <w:t xml:space="preserve">ersom dagmulkten </w:t>
      </w:r>
      <w:r w:rsidR="00A70C2A">
        <w:rPr>
          <w:i/>
          <w:iCs/>
          <w:color w:val="FF0000"/>
          <w:highlight w:val="yellow"/>
        </w:rPr>
        <w:t xml:space="preserve">ikke </w:t>
      </w:r>
      <w:r w:rsidRPr="00CF50FB">
        <w:rPr>
          <w:i/>
          <w:iCs/>
          <w:color w:val="FF0000"/>
          <w:highlight w:val="yellow"/>
        </w:rPr>
        <w:t>kreves inn</w:t>
      </w:r>
      <w:r w:rsidR="00A70C2A">
        <w:rPr>
          <w:i/>
          <w:iCs/>
          <w:color w:val="FF0000"/>
          <w:highlight w:val="yellow"/>
        </w:rPr>
        <w:t>, kan</w:t>
      </w:r>
      <w:r w:rsidRPr="00CF50FB">
        <w:rPr>
          <w:i/>
          <w:iCs/>
          <w:color w:val="FF0000"/>
          <w:highlight w:val="yellow"/>
        </w:rPr>
        <w:t xml:space="preserve"> Bane NOR bli møtt med påstander om forskjellsbehandling</w:t>
      </w:r>
      <w:r w:rsidR="00A70C2A">
        <w:rPr>
          <w:i/>
          <w:iCs/>
          <w:color w:val="FF0000"/>
          <w:highlight w:val="yellow"/>
        </w:rPr>
        <w:t>,</w:t>
      </w:r>
      <w:r w:rsidRPr="00CF50FB">
        <w:rPr>
          <w:i/>
          <w:iCs/>
          <w:color w:val="FF0000"/>
          <w:highlight w:val="yellow"/>
        </w:rPr>
        <w:t xml:space="preserve"> både i forhold til selve anskaffelsen og i forhold til andre prosjekter. </w:t>
      </w:r>
      <w:r w:rsidR="00A70C2A">
        <w:rPr>
          <w:i/>
          <w:iCs/>
          <w:color w:val="FF0000"/>
          <w:highlight w:val="yellow"/>
        </w:rPr>
        <w:t>Det er derfor viktig at størrelsen på dagmulkten vurderes konkret for det enkelte prosjekt, slik at dagmulkten som kreves er forholdsmessig.</w:t>
      </w:r>
    </w:p>
    <w:p w14:paraId="529246EB" w14:textId="77777777" w:rsidR="001D6B6E" w:rsidRPr="00CF50FB" w:rsidRDefault="001D6B6E" w:rsidP="001D6B6E">
      <w:pPr>
        <w:pStyle w:val="STYBrdtekstnormal"/>
        <w:rPr>
          <w:b/>
          <w:bCs/>
          <w:i/>
          <w:iCs/>
          <w:color w:val="FF0000"/>
          <w:highlight w:val="yellow"/>
        </w:rPr>
      </w:pPr>
      <w:r w:rsidRPr="00CF50FB">
        <w:rPr>
          <w:b/>
          <w:bCs/>
          <w:i/>
          <w:iCs/>
          <w:color w:val="FF0000"/>
          <w:highlight w:val="yellow"/>
        </w:rPr>
        <w:t>Veiledning til sluttdokumentasjon:</w:t>
      </w:r>
    </w:p>
    <w:p w14:paraId="50B785F5" w14:textId="687A9762" w:rsidR="001D6B6E" w:rsidRPr="00CF50FB" w:rsidRDefault="001D6B6E" w:rsidP="001D6B6E">
      <w:pPr>
        <w:pStyle w:val="STYBrdtekstnormal"/>
        <w:rPr>
          <w:i/>
          <w:iCs/>
          <w:color w:val="FF0000"/>
        </w:rPr>
      </w:pPr>
      <w:r w:rsidRPr="00CF50FB">
        <w:rPr>
          <w:i/>
          <w:iCs/>
          <w:color w:val="FF0000"/>
          <w:highlight w:val="yellow"/>
        </w:rPr>
        <w:t xml:space="preserve">I tabellen er fristen på 3 uker før overtakelse/sluttfrist satt inn som </w:t>
      </w:r>
      <w:r w:rsidR="0048400F">
        <w:rPr>
          <w:i/>
          <w:iCs/>
          <w:color w:val="FF0000"/>
          <w:highlight w:val="yellow"/>
        </w:rPr>
        <w:t>standard</w:t>
      </w:r>
      <w:r w:rsidRPr="00CF50FB">
        <w:rPr>
          <w:i/>
          <w:iCs/>
          <w:color w:val="FF0000"/>
          <w:highlight w:val="yellow"/>
        </w:rPr>
        <w:t xml:space="preserve">. Dette kan endres til lengre tid hvis det er en god grunn for det tilknyttet det enkelte prosjekt. </w:t>
      </w:r>
      <w:r w:rsidR="00314380">
        <w:rPr>
          <w:i/>
          <w:iCs/>
          <w:color w:val="FF0000"/>
          <w:highlight w:val="yellow"/>
        </w:rPr>
        <w:t>F</w:t>
      </w:r>
      <w:r w:rsidRPr="00CF50FB">
        <w:rPr>
          <w:i/>
          <w:iCs/>
          <w:color w:val="FF0000"/>
          <w:highlight w:val="yellow"/>
        </w:rPr>
        <w:t xml:space="preserve">risten for overlevering av sluttdokumentasjon </w:t>
      </w:r>
      <w:r w:rsidR="002E474B">
        <w:rPr>
          <w:i/>
          <w:iCs/>
          <w:color w:val="FF0000"/>
          <w:highlight w:val="yellow"/>
        </w:rPr>
        <w:t>skal</w:t>
      </w:r>
      <w:r w:rsidR="00314380">
        <w:rPr>
          <w:i/>
          <w:iCs/>
          <w:color w:val="FF0000"/>
          <w:highlight w:val="yellow"/>
        </w:rPr>
        <w:t xml:space="preserve"> ikke settes </w:t>
      </w:r>
      <w:r w:rsidRPr="00CF50FB">
        <w:rPr>
          <w:i/>
          <w:iCs/>
          <w:color w:val="FF0000"/>
          <w:highlight w:val="yellow"/>
        </w:rPr>
        <w:t xml:space="preserve">til etter overtakelsestidspunktet. Manglende overlevering av sluttdokumentasjon får store konsekvenser for Bane NOR og skal nedtegnes som en mangel i </w:t>
      </w:r>
      <w:r w:rsidRPr="00CF50FB">
        <w:rPr>
          <w:i/>
          <w:iCs/>
          <w:color w:val="FF0000"/>
          <w:highlight w:val="yellow"/>
        </w:rPr>
        <w:lastRenderedPageBreak/>
        <w:t>overtakelsesprotokollen. Det kan også i visse tilfeller gi grunnlag for å nekte overtakelse. Manglende sluttdokumentasjon gir også Bane NOR en rett til å tilbakeholde betaling.</w:t>
      </w:r>
    </w:p>
    <w:p w14:paraId="3599B8D2" w14:textId="535235B6" w:rsidR="001D6B6E" w:rsidRDefault="001D6B6E" w:rsidP="00A01E60">
      <w:pPr>
        <w:pStyle w:val="STYBrdtekstnormal"/>
        <w:rPr>
          <w:i/>
          <w:iCs/>
          <w:color w:val="231F20" w:themeColor="text1"/>
        </w:rPr>
      </w:pPr>
    </w:p>
    <w:tbl>
      <w:tblPr>
        <w:tblW w:w="98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4678"/>
        <w:gridCol w:w="1907"/>
        <w:gridCol w:w="1906"/>
      </w:tblGrid>
      <w:tr w:rsidR="00852B16" w:rsidRPr="00A46EA6" w14:paraId="5C8BF1E5" w14:textId="77777777" w:rsidTr="00852B16">
        <w:trPr>
          <w:trHeight w:val="492"/>
        </w:trPr>
        <w:tc>
          <w:tcPr>
            <w:tcW w:w="1386" w:type="dxa"/>
          </w:tcPr>
          <w:p w14:paraId="59278BBC"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Frist</w:t>
            </w:r>
          </w:p>
        </w:tc>
        <w:tc>
          <w:tcPr>
            <w:tcW w:w="4678" w:type="dxa"/>
          </w:tcPr>
          <w:p w14:paraId="5D2894B8"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Beskrivelse</w:t>
            </w:r>
          </w:p>
        </w:tc>
        <w:tc>
          <w:tcPr>
            <w:tcW w:w="1907" w:type="dxa"/>
          </w:tcPr>
          <w:p w14:paraId="78DE467C"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Frist dato</w:t>
            </w:r>
          </w:p>
        </w:tc>
        <w:tc>
          <w:tcPr>
            <w:tcW w:w="1906" w:type="dxa"/>
          </w:tcPr>
          <w:p w14:paraId="0242F59E"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b/>
                <w:sz w:val="21"/>
                <w:szCs w:val="22"/>
              </w:rPr>
            </w:pPr>
            <w:r w:rsidRPr="00A46EA6">
              <w:rPr>
                <w:rFonts w:ascii="Arial" w:eastAsia="Calibri" w:hAnsi="Arial" w:cs="Times New Roman"/>
                <w:b/>
                <w:sz w:val="21"/>
                <w:szCs w:val="22"/>
              </w:rPr>
              <w:t>Dagmulkt pr. hverdag</w:t>
            </w:r>
          </w:p>
        </w:tc>
      </w:tr>
      <w:tr w:rsidR="00852B16" w:rsidRPr="00F705F1" w14:paraId="1520A9E0" w14:textId="77777777" w:rsidTr="00852B16">
        <w:trPr>
          <w:trHeight w:val="492"/>
        </w:trPr>
        <w:tc>
          <w:tcPr>
            <w:tcW w:w="1386" w:type="dxa"/>
          </w:tcPr>
          <w:p w14:paraId="7FCBC7D6" w14:textId="517EE086" w:rsidR="00852B16" w:rsidRPr="00F705F1"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highlight w:val="yellow"/>
              </w:rPr>
            </w:pPr>
            <w:r w:rsidRPr="006A6DE6">
              <w:rPr>
                <w:rFonts w:ascii="Arial" w:eastAsia="Calibri" w:hAnsi="Arial" w:cs="Times New Roman"/>
                <w:bCs/>
                <w:sz w:val="21"/>
                <w:szCs w:val="22"/>
              </w:rPr>
              <w:t>Oppstart</w:t>
            </w:r>
          </w:p>
        </w:tc>
        <w:tc>
          <w:tcPr>
            <w:tcW w:w="4678" w:type="dxa"/>
          </w:tcPr>
          <w:p w14:paraId="47BE614A" w14:textId="13BDE0D6" w:rsidR="00852B16" w:rsidRPr="006A6DE6" w:rsidRDefault="00483B24" w:rsidP="0022523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rPr>
            </w:pPr>
            <w:r w:rsidRPr="00483B24">
              <w:rPr>
                <w:rFonts w:ascii="Arial" w:eastAsia="Calibri" w:hAnsi="Arial" w:cs="Times New Roman"/>
                <w:bCs/>
                <w:sz w:val="21"/>
                <w:szCs w:val="22"/>
                <w:highlight w:val="yellow"/>
              </w:rPr>
              <w:t>Dato for kontraktsinngåelse</w:t>
            </w:r>
          </w:p>
        </w:tc>
        <w:tc>
          <w:tcPr>
            <w:tcW w:w="1907" w:type="dxa"/>
          </w:tcPr>
          <w:p w14:paraId="6DA73A28" w14:textId="22CFB4A7" w:rsidR="00852B16" w:rsidRPr="00483B24" w:rsidRDefault="00852B16" w:rsidP="00483B24">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highlight w:val="yellow"/>
              </w:rPr>
            </w:pPr>
            <w:proofErr w:type="spellStart"/>
            <w:proofErr w:type="gramStart"/>
            <w:r w:rsidRPr="00F705F1">
              <w:rPr>
                <w:rFonts w:ascii="Arial" w:eastAsia="Calibri" w:hAnsi="Arial" w:cs="Times New Roman"/>
                <w:bCs/>
                <w:sz w:val="21"/>
                <w:szCs w:val="22"/>
                <w:highlight w:val="yellow"/>
              </w:rPr>
              <w:t>dd.mm.åååå</w:t>
            </w:r>
            <w:proofErr w:type="spellEnd"/>
            <w:proofErr w:type="gramEnd"/>
            <w:r w:rsidRPr="0022523F">
              <w:rPr>
                <w:rFonts w:ascii="Arial" w:eastAsia="Calibri" w:hAnsi="Arial" w:cs="Times New Roman"/>
                <w:bCs/>
                <w:i/>
                <w:iCs/>
                <w:color w:val="FF0000"/>
                <w:sz w:val="21"/>
                <w:szCs w:val="22"/>
                <w:highlight w:val="yellow"/>
              </w:rPr>
              <w:t>.</w:t>
            </w:r>
          </w:p>
        </w:tc>
        <w:tc>
          <w:tcPr>
            <w:tcW w:w="1906" w:type="dxa"/>
          </w:tcPr>
          <w:p w14:paraId="436F0E69" w14:textId="348DE6DA" w:rsidR="00852B16" w:rsidRPr="00F705F1"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bCs/>
                <w:sz w:val="21"/>
                <w:szCs w:val="22"/>
                <w:highlight w:val="yellow"/>
              </w:rPr>
            </w:pPr>
            <w:r w:rsidRPr="00F705F1">
              <w:rPr>
                <w:rFonts w:ascii="Arial" w:eastAsia="Calibri" w:hAnsi="Arial" w:cs="Times New Roman"/>
                <w:bCs/>
                <w:sz w:val="21"/>
                <w:szCs w:val="22"/>
              </w:rPr>
              <w:t>-</w:t>
            </w:r>
          </w:p>
        </w:tc>
      </w:tr>
      <w:tr w:rsidR="00852B16" w:rsidRPr="00A46EA6" w14:paraId="05A01E7F" w14:textId="77777777" w:rsidTr="00852B16">
        <w:trPr>
          <w:trHeight w:val="1786"/>
        </w:trPr>
        <w:tc>
          <w:tcPr>
            <w:tcW w:w="1386" w:type="dxa"/>
          </w:tcPr>
          <w:p w14:paraId="2121B8FD"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Delfrist 1</w:t>
            </w:r>
          </w:p>
        </w:tc>
        <w:tc>
          <w:tcPr>
            <w:tcW w:w="4678" w:type="dxa"/>
          </w:tcPr>
          <w:p w14:paraId="25C287BF"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Levering av følgende dokumenter:</w:t>
            </w:r>
          </w:p>
          <w:p w14:paraId="5050EF28" w14:textId="77777777" w:rsidR="00852B16" w:rsidRDefault="00852B16" w:rsidP="00607E7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 xml:space="preserve">- </w:t>
            </w:r>
            <w:r w:rsidR="00607E78">
              <w:rPr>
                <w:rFonts w:ascii="Arial" w:eastAsia="Calibri" w:hAnsi="Arial" w:cs="Times New Roman"/>
                <w:sz w:val="21"/>
                <w:szCs w:val="22"/>
              </w:rPr>
              <w:t>Risikostyringssystem</w:t>
            </w:r>
          </w:p>
          <w:p w14:paraId="4A13A724" w14:textId="77777777" w:rsidR="00607E78" w:rsidRDefault="00607E78" w:rsidP="00607E7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Prosjektspesifikke planer for Kvalitet, HMS og Ytre miljø</w:t>
            </w:r>
          </w:p>
          <w:p w14:paraId="2EED23C3" w14:textId="37A82C8F" w:rsidR="00607E78" w:rsidRDefault="00607E78" w:rsidP="00607E7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Beredskaps- og varslingsplan</w:t>
            </w:r>
          </w:p>
          <w:p w14:paraId="56BF5DBC" w14:textId="3AD80344" w:rsidR="00607E78" w:rsidRPr="00A46EA6" w:rsidDel="007E43C0" w:rsidRDefault="00607E78" w:rsidP="00607E7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Dokumentplan</w:t>
            </w:r>
          </w:p>
        </w:tc>
        <w:tc>
          <w:tcPr>
            <w:tcW w:w="1907" w:type="dxa"/>
          </w:tcPr>
          <w:p w14:paraId="067BD4C2"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4 uker etter kontrakts-inngåelse</w:t>
            </w:r>
          </w:p>
        </w:tc>
        <w:tc>
          <w:tcPr>
            <w:tcW w:w="1906" w:type="dxa"/>
          </w:tcPr>
          <w:p w14:paraId="579DD9B0"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852B16" w:rsidRPr="00A46EA6" w14:paraId="1580790A" w14:textId="77777777" w:rsidTr="00852B16">
        <w:trPr>
          <w:trHeight w:val="954"/>
        </w:trPr>
        <w:tc>
          <w:tcPr>
            <w:tcW w:w="1386" w:type="dxa"/>
          </w:tcPr>
          <w:p w14:paraId="7722F68A" w14:textId="4688FD4B" w:rsidR="00852B16" w:rsidRPr="006A6DE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6A6DE6">
              <w:rPr>
                <w:rFonts w:ascii="Arial" w:eastAsia="Calibri" w:hAnsi="Arial" w:cs="Times New Roman"/>
                <w:sz w:val="21"/>
                <w:szCs w:val="22"/>
              </w:rPr>
              <w:t xml:space="preserve">Delfrist </w:t>
            </w:r>
            <w:r w:rsidR="00607E78">
              <w:rPr>
                <w:rFonts w:ascii="Arial" w:eastAsia="Calibri" w:hAnsi="Arial" w:cs="Times New Roman"/>
                <w:sz w:val="21"/>
                <w:szCs w:val="22"/>
              </w:rPr>
              <w:t>2</w:t>
            </w:r>
          </w:p>
        </w:tc>
        <w:tc>
          <w:tcPr>
            <w:tcW w:w="4678" w:type="dxa"/>
          </w:tcPr>
          <w:p w14:paraId="13590F69" w14:textId="77777777" w:rsidR="00852B16" w:rsidRPr="006A6DE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6A6DE6">
              <w:rPr>
                <w:rFonts w:ascii="Arial" w:eastAsia="Calibri" w:hAnsi="Arial" w:cs="Times New Roman"/>
                <w:sz w:val="21"/>
                <w:szCs w:val="22"/>
              </w:rPr>
              <w:t>Fremdriftsplan</w:t>
            </w:r>
          </w:p>
        </w:tc>
        <w:tc>
          <w:tcPr>
            <w:tcW w:w="1907" w:type="dxa"/>
          </w:tcPr>
          <w:p w14:paraId="5AB0EB9C"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4 uker etter kontrakts-inngåelse</w:t>
            </w:r>
          </w:p>
        </w:tc>
        <w:tc>
          <w:tcPr>
            <w:tcW w:w="1906" w:type="dxa"/>
          </w:tcPr>
          <w:p w14:paraId="504BAFEA"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852B16" w:rsidRPr="00A46EA6" w14:paraId="1A7CABF5" w14:textId="77777777" w:rsidTr="00852B16">
        <w:trPr>
          <w:trHeight w:val="938"/>
        </w:trPr>
        <w:tc>
          <w:tcPr>
            <w:tcW w:w="1386" w:type="dxa"/>
          </w:tcPr>
          <w:p w14:paraId="61F207EC" w14:textId="4BC6325B" w:rsidR="00852B16" w:rsidRPr="007B008D"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7B008D">
              <w:rPr>
                <w:rFonts w:ascii="Arial" w:eastAsia="Calibri" w:hAnsi="Arial" w:cs="Times New Roman"/>
                <w:sz w:val="21"/>
                <w:szCs w:val="22"/>
                <w:highlight w:val="yellow"/>
              </w:rPr>
              <w:t xml:space="preserve">Delfrist </w:t>
            </w:r>
            <w:r w:rsidR="00607E78">
              <w:rPr>
                <w:rFonts w:ascii="Arial" w:eastAsia="Calibri" w:hAnsi="Arial" w:cs="Times New Roman"/>
                <w:sz w:val="21"/>
                <w:szCs w:val="22"/>
                <w:highlight w:val="yellow"/>
              </w:rPr>
              <w:t>3</w:t>
            </w:r>
          </w:p>
        </w:tc>
        <w:tc>
          <w:tcPr>
            <w:tcW w:w="4678" w:type="dxa"/>
          </w:tcPr>
          <w:p w14:paraId="19A34D1D" w14:textId="77777777" w:rsidR="00852B1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7B008D">
              <w:rPr>
                <w:rFonts w:ascii="Arial" w:eastAsia="Calibri" w:hAnsi="Arial" w:cs="Times New Roman"/>
                <w:sz w:val="21"/>
                <w:szCs w:val="22"/>
                <w:highlight w:val="yellow"/>
              </w:rPr>
              <w:t>Prosjektstyringsbasis (PSB)</w:t>
            </w:r>
          </w:p>
          <w:p w14:paraId="1D26CA5E" w14:textId="7F8F797D" w:rsidR="005226D2" w:rsidRPr="005226D2" w:rsidRDefault="005226D2"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i/>
                <w:iCs/>
                <w:color w:val="FF0000"/>
                <w:sz w:val="21"/>
                <w:szCs w:val="22"/>
              </w:rPr>
            </w:pPr>
            <w:r w:rsidRPr="005226D2">
              <w:rPr>
                <w:rFonts w:ascii="Arial" w:eastAsia="Calibri" w:hAnsi="Arial" w:cs="Times New Roman"/>
                <w:b/>
                <w:bCs/>
                <w:i/>
                <w:iCs/>
                <w:color w:val="FF0000"/>
                <w:sz w:val="21"/>
                <w:szCs w:val="22"/>
                <w:highlight w:val="yellow"/>
              </w:rPr>
              <w:t>Veiledningstekst:</w:t>
            </w:r>
            <w:r w:rsidRPr="005226D2">
              <w:rPr>
                <w:rFonts w:ascii="Arial" w:eastAsia="Calibri" w:hAnsi="Arial" w:cs="Times New Roman"/>
                <w:i/>
                <w:iCs/>
                <w:color w:val="FF0000"/>
                <w:sz w:val="21"/>
                <w:szCs w:val="22"/>
                <w:highlight w:val="yellow"/>
              </w:rPr>
              <w:t xml:space="preserve"> Denne delfristen er kun aktuell dersom Alternativ 2 for prosjektstyringsbestemmelser velges, jf. nedenfor.</w:t>
            </w:r>
          </w:p>
        </w:tc>
        <w:tc>
          <w:tcPr>
            <w:tcW w:w="1907" w:type="dxa"/>
          </w:tcPr>
          <w:p w14:paraId="742E459F" w14:textId="0A20EBED" w:rsidR="00852B1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Arial"/>
                <w:sz w:val="21"/>
                <w:szCs w:val="21"/>
                <w:highlight w:val="yellow"/>
              </w:rPr>
            </w:pPr>
            <w:r>
              <w:rPr>
                <w:rFonts w:ascii="Arial" w:eastAsia="Calibri" w:hAnsi="Arial" w:cs="Arial"/>
                <w:sz w:val="21"/>
                <w:szCs w:val="21"/>
                <w:highlight w:val="yellow"/>
              </w:rPr>
              <w:t>4 uker etter kontrakts-inngåelse</w:t>
            </w:r>
          </w:p>
        </w:tc>
        <w:tc>
          <w:tcPr>
            <w:tcW w:w="1906" w:type="dxa"/>
          </w:tcPr>
          <w:p w14:paraId="2E31DDEC" w14:textId="759AF46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Pr>
                <w:rFonts w:ascii="Arial" w:eastAsia="Calibri" w:hAnsi="Arial" w:cs="Times New Roman"/>
                <w:sz w:val="21"/>
                <w:szCs w:val="22"/>
                <w:highlight w:val="yellow"/>
              </w:rPr>
              <w:t>5 000</w:t>
            </w:r>
          </w:p>
        </w:tc>
      </w:tr>
      <w:tr w:rsidR="00852B16" w:rsidRPr="00A46EA6" w14:paraId="437151B0" w14:textId="77777777" w:rsidTr="00852B16">
        <w:trPr>
          <w:trHeight w:val="1468"/>
        </w:trPr>
        <w:tc>
          <w:tcPr>
            <w:tcW w:w="1386" w:type="dxa"/>
          </w:tcPr>
          <w:p w14:paraId="2A3979B6" w14:textId="02C04B97" w:rsidR="00852B16" w:rsidRPr="007B008D"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7B008D">
              <w:rPr>
                <w:rFonts w:ascii="Arial" w:eastAsia="Calibri" w:hAnsi="Arial" w:cs="Times New Roman"/>
                <w:sz w:val="21"/>
                <w:szCs w:val="22"/>
                <w:highlight w:val="yellow"/>
              </w:rPr>
              <w:t>Delfrist</w:t>
            </w:r>
            <w:r w:rsidR="00607E78">
              <w:rPr>
                <w:rFonts w:ascii="Arial" w:eastAsia="Calibri" w:hAnsi="Arial" w:cs="Times New Roman"/>
                <w:sz w:val="21"/>
                <w:szCs w:val="22"/>
                <w:highlight w:val="yellow"/>
              </w:rPr>
              <w:t>4</w:t>
            </w:r>
            <w:r w:rsidRPr="007B008D">
              <w:rPr>
                <w:rFonts w:ascii="Arial" w:eastAsia="Calibri" w:hAnsi="Arial" w:cs="Times New Roman"/>
                <w:sz w:val="21"/>
                <w:szCs w:val="22"/>
                <w:highlight w:val="yellow"/>
              </w:rPr>
              <w:t>5</w:t>
            </w:r>
          </w:p>
        </w:tc>
        <w:tc>
          <w:tcPr>
            <w:tcW w:w="4678" w:type="dxa"/>
          </w:tcPr>
          <w:p w14:paraId="60989CF1" w14:textId="77777777" w:rsidR="00852B1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09084D">
              <w:rPr>
                <w:rFonts w:ascii="Arial" w:eastAsia="Calibri" w:hAnsi="Arial" w:cs="Times New Roman"/>
                <w:sz w:val="21"/>
                <w:szCs w:val="22"/>
                <w:highlight w:val="yellow"/>
              </w:rPr>
              <w:t>Prosjektstyringsbasis (PSB), halvårsrevisjoner</w:t>
            </w:r>
          </w:p>
          <w:p w14:paraId="79FEF64F" w14:textId="59C9C1BC" w:rsidR="005226D2" w:rsidRPr="005226D2" w:rsidRDefault="005226D2"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i/>
                <w:iCs/>
                <w:sz w:val="21"/>
                <w:szCs w:val="22"/>
                <w:highlight w:val="yellow"/>
              </w:rPr>
            </w:pPr>
            <w:r w:rsidRPr="005226D2">
              <w:rPr>
                <w:rFonts w:ascii="Arial" w:eastAsia="Calibri" w:hAnsi="Arial" w:cs="Times New Roman"/>
                <w:b/>
                <w:bCs/>
                <w:i/>
                <w:iCs/>
                <w:color w:val="FF0000"/>
                <w:sz w:val="21"/>
                <w:szCs w:val="22"/>
                <w:highlight w:val="yellow"/>
              </w:rPr>
              <w:t>Veiledningstekst:</w:t>
            </w:r>
            <w:r w:rsidRPr="005226D2">
              <w:rPr>
                <w:rFonts w:ascii="Arial" w:eastAsia="Calibri" w:hAnsi="Arial" w:cs="Times New Roman"/>
                <w:i/>
                <w:iCs/>
                <w:color w:val="FF0000"/>
                <w:sz w:val="21"/>
                <w:szCs w:val="22"/>
                <w:highlight w:val="yellow"/>
              </w:rPr>
              <w:t xml:space="preserve"> Denne delfristen er kun aktuell dersom Alternativ 2 for prosjektstyringsbestemmelser velges, jf. nedenfor.</w:t>
            </w:r>
          </w:p>
        </w:tc>
        <w:tc>
          <w:tcPr>
            <w:tcW w:w="1907" w:type="dxa"/>
          </w:tcPr>
          <w:p w14:paraId="453C2192" w14:textId="53A96954" w:rsidR="00852B1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Arial"/>
                <w:sz w:val="21"/>
                <w:szCs w:val="21"/>
                <w:highlight w:val="yellow"/>
              </w:rPr>
            </w:pPr>
            <w:r>
              <w:rPr>
                <w:rFonts w:ascii="Arial" w:eastAsia="Calibri" w:hAnsi="Arial" w:cs="Arial"/>
                <w:sz w:val="21"/>
                <w:szCs w:val="21"/>
                <w:highlight w:val="yellow"/>
              </w:rPr>
              <w:t xml:space="preserve">10 virkedager etter siste søndag i hhv. </w:t>
            </w:r>
            <w:r w:rsidR="005B6F4C">
              <w:rPr>
                <w:rFonts w:ascii="Arial" w:eastAsia="Calibri" w:hAnsi="Arial" w:cs="Arial"/>
                <w:sz w:val="21"/>
                <w:szCs w:val="21"/>
                <w:highlight w:val="yellow"/>
              </w:rPr>
              <w:t>februar</w:t>
            </w:r>
            <w:r>
              <w:rPr>
                <w:rFonts w:ascii="Arial" w:eastAsia="Calibri" w:hAnsi="Arial" w:cs="Arial"/>
                <w:sz w:val="21"/>
                <w:szCs w:val="21"/>
                <w:highlight w:val="yellow"/>
              </w:rPr>
              <w:t xml:space="preserve"> og </w:t>
            </w:r>
            <w:r w:rsidR="005B6F4C">
              <w:rPr>
                <w:rFonts w:ascii="Arial" w:eastAsia="Calibri" w:hAnsi="Arial" w:cs="Arial"/>
                <w:sz w:val="21"/>
                <w:szCs w:val="21"/>
                <w:highlight w:val="yellow"/>
              </w:rPr>
              <w:t>august</w:t>
            </w:r>
          </w:p>
        </w:tc>
        <w:tc>
          <w:tcPr>
            <w:tcW w:w="1906" w:type="dxa"/>
          </w:tcPr>
          <w:p w14:paraId="2EE0B508" w14:textId="5D13C15A"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Pr>
                <w:rFonts w:ascii="Arial" w:eastAsia="Calibri" w:hAnsi="Arial" w:cs="Times New Roman"/>
                <w:sz w:val="21"/>
                <w:szCs w:val="22"/>
                <w:highlight w:val="yellow"/>
              </w:rPr>
              <w:t>5 000</w:t>
            </w:r>
          </w:p>
        </w:tc>
      </w:tr>
      <w:tr w:rsidR="00852B16" w:rsidRPr="00A46EA6" w14:paraId="5D56D3D8" w14:textId="77777777" w:rsidTr="006C1138">
        <w:trPr>
          <w:trHeight w:val="1998"/>
        </w:trPr>
        <w:tc>
          <w:tcPr>
            <w:tcW w:w="1386" w:type="dxa"/>
          </w:tcPr>
          <w:p w14:paraId="7CB03FC9" w14:textId="134F5DD0"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Delfrist</w:t>
            </w:r>
            <w:r w:rsidR="00607E78">
              <w:rPr>
                <w:rFonts w:ascii="Arial" w:eastAsia="Calibri" w:hAnsi="Arial" w:cs="Times New Roman"/>
                <w:sz w:val="21"/>
                <w:szCs w:val="22"/>
              </w:rPr>
              <w:t xml:space="preserve"> 5</w:t>
            </w:r>
          </w:p>
        </w:tc>
        <w:tc>
          <w:tcPr>
            <w:tcW w:w="4678" w:type="dxa"/>
          </w:tcPr>
          <w:p w14:paraId="108BF9FC"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Månedsrapport hver måned fra oppstart til sluttfrist</w:t>
            </w:r>
          </w:p>
        </w:tc>
        <w:tc>
          <w:tcPr>
            <w:tcW w:w="1907" w:type="dxa"/>
            <w:shd w:val="clear" w:color="auto" w:fill="auto"/>
          </w:tcPr>
          <w:p w14:paraId="6501E4AD" w14:textId="6B4D3CCA"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Arial"/>
                <w:sz w:val="21"/>
                <w:szCs w:val="21"/>
                <w:highlight w:val="yellow"/>
              </w:rPr>
            </w:pPr>
            <w:r w:rsidRPr="006C1138">
              <w:rPr>
                <w:rFonts w:ascii="Arial" w:eastAsia="Calibri" w:hAnsi="Arial" w:cs="Arial"/>
                <w:sz w:val="21"/>
                <w:szCs w:val="21"/>
              </w:rPr>
              <w:t xml:space="preserve">Senest påfølgende torsdag </w:t>
            </w:r>
            <w:proofErr w:type="spellStart"/>
            <w:r w:rsidRPr="006C1138">
              <w:rPr>
                <w:rFonts w:ascii="Arial" w:eastAsia="Calibri" w:hAnsi="Arial" w:cs="Arial"/>
                <w:sz w:val="21"/>
                <w:szCs w:val="21"/>
              </w:rPr>
              <w:t>kl</w:t>
            </w:r>
            <w:proofErr w:type="spellEnd"/>
            <w:r w:rsidRPr="006C1138">
              <w:rPr>
                <w:rFonts w:ascii="Arial" w:eastAsia="Calibri" w:hAnsi="Arial" w:cs="Arial"/>
                <w:sz w:val="21"/>
                <w:szCs w:val="21"/>
              </w:rPr>
              <w:t xml:space="preserve"> 12:00 etter periodeslutt (siste søndag i måneden).</w:t>
            </w:r>
          </w:p>
        </w:tc>
        <w:tc>
          <w:tcPr>
            <w:tcW w:w="1906" w:type="dxa"/>
          </w:tcPr>
          <w:p w14:paraId="14AEC087"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852B16" w:rsidRPr="00A46EA6" w14:paraId="5E448BFD" w14:textId="77777777" w:rsidTr="00852B16">
        <w:trPr>
          <w:trHeight w:val="666"/>
        </w:trPr>
        <w:tc>
          <w:tcPr>
            <w:tcW w:w="1386" w:type="dxa"/>
          </w:tcPr>
          <w:p w14:paraId="26444EB4" w14:textId="2483D19B"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Delfrist </w:t>
            </w:r>
            <w:r w:rsidR="00607E78">
              <w:rPr>
                <w:rFonts w:ascii="Arial" w:eastAsia="Calibri" w:hAnsi="Arial" w:cs="Times New Roman"/>
                <w:sz w:val="21"/>
                <w:szCs w:val="22"/>
                <w:highlight w:val="yellow"/>
              </w:rPr>
              <w:t>6</w:t>
            </w:r>
          </w:p>
        </w:tc>
        <w:tc>
          <w:tcPr>
            <w:tcW w:w="4678" w:type="dxa"/>
          </w:tcPr>
          <w:p w14:paraId="6C4EB5B1" w14:textId="77777777" w:rsidR="00852B16" w:rsidRDefault="00483B24"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Pr>
                <w:rFonts w:ascii="Arial" w:eastAsia="Calibri" w:hAnsi="Arial" w:cs="Times New Roman"/>
                <w:sz w:val="21"/>
                <w:szCs w:val="22"/>
                <w:highlight w:val="yellow"/>
              </w:rPr>
              <w:t xml:space="preserve">Overlevering av </w:t>
            </w:r>
            <w:r w:rsidR="00852B16" w:rsidRPr="00A46EA6">
              <w:rPr>
                <w:rFonts w:ascii="Arial" w:eastAsia="Calibri" w:hAnsi="Arial" w:cs="Times New Roman"/>
                <w:sz w:val="21"/>
                <w:szCs w:val="22"/>
                <w:highlight w:val="yellow"/>
              </w:rPr>
              <w:t xml:space="preserve">FDV-dokumentasjon for </w:t>
            </w:r>
            <w:r>
              <w:rPr>
                <w:rFonts w:ascii="Arial" w:eastAsia="Calibri" w:hAnsi="Arial" w:cs="Times New Roman"/>
                <w:sz w:val="21"/>
                <w:szCs w:val="22"/>
                <w:highlight w:val="yellow"/>
              </w:rPr>
              <w:t xml:space="preserve">den delen av </w:t>
            </w:r>
            <w:proofErr w:type="spellStart"/>
            <w:r>
              <w:rPr>
                <w:rFonts w:ascii="Arial" w:eastAsia="Calibri" w:hAnsi="Arial" w:cs="Times New Roman"/>
                <w:sz w:val="21"/>
                <w:szCs w:val="22"/>
                <w:highlight w:val="yellow"/>
              </w:rPr>
              <w:t>kontraktsgjenstansen</w:t>
            </w:r>
            <w:proofErr w:type="spellEnd"/>
            <w:r>
              <w:rPr>
                <w:rFonts w:ascii="Arial" w:eastAsia="Calibri" w:hAnsi="Arial" w:cs="Times New Roman"/>
                <w:sz w:val="21"/>
                <w:szCs w:val="22"/>
                <w:highlight w:val="yellow"/>
              </w:rPr>
              <w:t xml:space="preserve"> som skal være ferdig innen delfristen</w:t>
            </w:r>
          </w:p>
          <w:p w14:paraId="258C2496" w14:textId="1635A36D" w:rsidR="00483B24" w:rsidRPr="00483B24" w:rsidRDefault="00483B24"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i/>
                <w:iCs/>
                <w:color w:val="FF0000"/>
                <w:sz w:val="21"/>
                <w:szCs w:val="22"/>
                <w:highlight w:val="yellow"/>
              </w:rPr>
            </w:pPr>
            <w:r w:rsidRPr="00483B24">
              <w:rPr>
                <w:rFonts w:ascii="Arial" w:eastAsia="Calibri" w:hAnsi="Arial" w:cs="Times New Roman"/>
                <w:b/>
                <w:bCs/>
                <w:i/>
                <w:iCs/>
                <w:color w:val="FF0000"/>
                <w:sz w:val="21"/>
                <w:szCs w:val="22"/>
                <w:highlight w:val="yellow"/>
              </w:rPr>
              <w:t>Veiledningstekst:</w:t>
            </w:r>
            <w:r>
              <w:rPr>
                <w:rFonts w:ascii="Arial" w:eastAsia="Calibri" w:hAnsi="Arial" w:cs="Times New Roman"/>
                <w:i/>
                <w:iCs/>
                <w:color w:val="FF0000"/>
                <w:sz w:val="21"/>
                <w:szCs w:val="22"/>
                <w:highlight w:val="yellow"/>
              </w:rPr>
              <w:t xml:space="preserve"> Delfrist for overlevering av FDV-dokumentasjon skal inntas før hver milepæl for bygging.</w:t>
            </w:r>
          </w:p>
        </w:tc>
        <w:tc>
          <w:tcPr>
            <w:tcW w:w="1907" w:type="dxa"/>
          </w:tcPr>
          <w:p w14:paraId="0C645621"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To uker før delfrist under</w:t>
            </w:r>
          </w:p>
        </w:tc>
        <w:tc>
          <w:tcPr>
            <w:tcW w:w="1906" w:type="dxa"/>
          </w:tcPr>
          <w:p w14:paraId="0048D5FB"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p>
        </w:tc>
      </w:tr>
      <w:tr w:rsidR="00852B16" w:rsidRPr="00A46EA6" w14:paraId="2593B532" w14:textId="77777777" w:rsidTr="00852B16">
        <w:trPr>
          <w:trHeight w:val="1711"/>
        </w:trPr>
        <w:tc>
          <w:tcPr>
            <w:tcW w:w="1386" w:type="dxa"/>
          </w:tcPr>
          <w:p w14:paraId="06BB4ECD" w14:textId="3840820C"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lastRenderedPageBreak/>
              <w:t xml:space="preserve">Delfrist </w:t>
            </w:r>
            <w:r w:rsidR="00607E78">
              <w:rPr>
                <w:rFonts w:ascii="Arial" w:eastAsia="Calibri" w:hAnsi="Arial" w:cs="Times New Roman"/>
                <w:sz w:val="21"/>
                <w:szCs w:val="22"/>
                <w:highlight w:val="yellow"/>
              </w:rPr>
              <w:t>7</w:t>
            </w:r>
          </w:p>
        </w:tc>
        <w:tc>
          <w:tcPr>
            <w:tcW w:w="4678" w:type="dxa"/>
          </w:tcPr>
          <w:p w14:paraId="5ACAD2A8"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Milepæl for bygging inklusive følgende dokumenter</w:t>
            </w:r>
          </w:p>
          <w:p w14:paraId="32005C1C"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p w14:paraId="52DA7949"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p w14:paraId="226BBA91"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tc>
        <w:tc>
          <w:tcPr>
            <w:tcW w:w="1907" w:type="dxa"/>
          </w:tcPr>
          <w:p w14:paraId="19E10660"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proofErr w:type="spellStart"/>
            <w:proofErr w:type="gramStart"/>
            <w:r w:rsidRPr="00A46EA6">
              <w:rPr>
                <w:rFonts w:ascii="Arial" w:eastAsia="Calibri" w:hAnsi="Arial" w:cs="Times New Roman"/>
                <w:sz w:val="21"/>
                <w:szCs w:val="22"/>
                <w:highlight w:val="yellow"/>
              </w:rPr>
              <w:t>dd.mm.åååå</w:t>
            </w:r>
            <w:proofErr w:type="spellEnd"/>
            <w:proofErr w:type="gramEnd"/>
          </w:p>
        </w:tc>
        <w:tc>
          <w:tcPr>
            <w:tcW w:w="1906" w:type="dxa"/>
          </w:tcPr>
          <w:p w14:paraId="68BE3F1B"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p>
        </w:tc>
      </w:tr>
      <w:tr w:rsidR="00852B16" w:rsidRPr="00A46EA6" w14:paraId="24CECA47" w14:textId="77777777" w:rsidTr="00852B16">
        <w:trPr>
          <w:trHeight w:val="2513"/>
        </w:trPr>
        <w:tc>
          <w:tcPr>
            <w:tcW w:w="1386" w:type="dxa"/>
          </w:tcPr>
          <w:p w14:paraId="3ADF3B58" w14:textId="6185FA69"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Delfrist </w:t>
            </w:r>
            <w:r w:rsidR="00607E78">
              <w:rPr>
                <w:rFonts w:ascii="Arial" w:eastAsia="Calibri" w:hAnsi="Arial" w:cs="Times New Roman"/>
                <w:sz w:val="21"/>
                <w:szCs w:val="22"/>
                <w:highlight w:val="yellow"/>
              </w:rPr>
              <w:t>8</w:t>
            </w:r>
          </w:p>
        </w:tc>
        <w:tc>
          <w:tcPr>
            <w:tcW w:w="4678" w:type="dxa"/>
          </w:tcPr>
          <w:p w14:paraId="20F46B53" w14:textId="3E4C96CC"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 xml:space="preserve">Overlevering av </w:t>
            </w:r>
            <w:r w:rsidR="00483B24">
              <w:rPr>
                <w:rFonts w:ascii="Arial" w:eastAsia="Calibri" w:hAnsi="Arial" w:cs="Times New Roman"/>
                <w:sz w:val="21"/>
                <w:szCs w:val="22"/>
              </w:rPr>
              <w:t xml:space="preserve">gjenstående </w:t>
            </w:r>
            <w:r w:rsidRPr="00A46EA6">
              <w:rPr>
                <w:rFonts w:ascii="Arial" w:eastAsia="Calibri" w:hAnsi="Arial" w:cs="Times New Roman"/>
                <w:sz w:val="21"/>
                <w:szCs w:val="22"/>
              </w:rPr>
              <w:t xml:space="preserve">sluttdokumentasjon i henhold til krav i C4-vedlegg </w:t>
            </w:r>
            <w:r>
              <w:rPr>
                <w:rFonts w:ascii="Arial" w:eastAsia="Calibri" w:hAnsi="Arial" w:cs="Times New Roman"/>
                <w:sz w:val="21"/>
                <w:szCs w:val="22"/>
              </w:rPr>
              <w:t>«</w:t>
            </w:r>
            <w:r w:rsidRPr="00A46EA6">
              <w:rPr>
                <w:rFonts w:ascii="Arial" w:eastAsia="Calibri" w:hAnsi="Arial" w:cs="Times New Roman"/>
                <w:sz w:val="21"/>
                <w:szCs w:val="22"/>
              </w:rPr>
              <w:t>Håndtering av teknisk dokumentasjon</w:t>
            </w:r>
            <w:r>
              <w:rPr>
                <w:rFonts w:ascii="Arial" w:eastAsia="Calibri" w:hAnsi="Arial" w:cs="Times New Roman"/>
                <w:sz w:val="21"/>
                <w:szCs w:val="22"/>
              </w:rPr>
              <w:t>»</w:t>
            </w:r>
            <w:r w:rsidRPr="00A46EA6">
              <w:rPr>
                <w:rFonts w:ascii="Arial" w:eastAsia="Calibri" w:hAnsi="Arial" w:cs="Times New Roman"/>
                <w:sz w:val="21"/>
                <w:szCs w:val="22"/>
              </w:rPr>
              <w:t xml:space="preserve"> og </w:t>
            </w:r>
            <w:r>
              <w:rPr>
                <w:rFonts w:ascii="Arial" w:eastAsia="Calibri" w:hAnsi="Arial" w:cs="Times New Roman"/>
                <w:sz w:val="21"/>
                <w:szCs w:val="22"/>
              </w:rPr>
              <w:t>«</w:t>
            </w:r>
            <w:r w:rsidRPr="00A46EA6">
              <w:rPr>
                <w:rFonts w:ascii="Arial" w:eastAsia="Calibri" w:hAnsi="Arial" w:cs="Times New Roman"/>
                <w:sz w:val="21"/>
                <w:szCs w:val="22"/>
              </w:rPr>
              <w:t>Beskrivelse av leveranse av FDV-dokumentasjon – brukerveiledning</w:t>
            </w:r>
            <w:r>
              <w:rPr>
                <w:rFonts w:ascii="Arial" w:eastAsia="Calibri" w:hAnsi="Arial" w:cs="Times New Roman"/>
                <w:sz w:val="21"/>
                <w:szCs w:val="22"/>
              </w:rPr>
              <w:t>»</w:t>
            </w:r>
            <w:r w:rsidRPr="00A46EA6">
              <w:rPr>
                <w:rFonts w:ascii="Arial" w:eastAsia="Calibri" w:hAnsi="Arial" w:cs="Times New Roman"/>
                <w:sz w:val="21"/>
                <w:szCs w:val="22"/>
              </w:rPr>
              <w:t xml:space="preserve">, i henhold til prosjektspesifikk dokumenthåndteringsprosedyre (PDP) og kontrakten </w:t>
            </w:r>
            <w:proofErr w:type="gramStart"/>
            <w:r w:rsidRPr="00A46EA6">
              <w:rPr>
                <w:rFonts w:ascii="Arial" w:eastAsia="Calibri" w:hAnsi="Arial" w:cs="Times New Roman"/>
                <w:sz w:val="21"/>
                <w:szCs w:val="22"/>
              </w:rPr>
              <w:t>for øvrig</w:t>
            </w:r>
            <w:proofErr w:type="gramEnd"/>
            <w:r w:rsidRPr="00A46EA6">
              <w:rPr>
                <w:rFonts w:ascii="Arial" w:eastAsia="Calibri" w:hAnsi="Arial" w:cs="Times New Roman"/>
                <w:sz w:val="21"/>
                <w:szCs w:val="22"/>
              </w:rPr>
              <w:t xml:space="preserve">. </w:t>
            </w:r>
          </w:p>
        </w:tc>
        <w:tc>
          <w:tcPr>
            <w:tcW w:w="1907" w:type="dxa"/>
          </w:tcPr>
          <w:p w14:paraId="5BC60626"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3 uker før overtakelse/ sluttfrist</w:t>
            </w:r>
          </w:p>
        </w:tc>
        <w:tc>
          <w:tcPr>
            <w:tcW w:w="1906" w:type="dxa"/>
          </w:tcPr>
          <w:p w14:paraId="56E6C615"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Arial"/>
                <w:sz w:val="21"/>
                <w:szCs w:val="22"/>
                <w:highlight w:val="yellow"/>
              </w:rPr>
              <w:t>1 ‰ av kontraktssummen, men ikke mindre enn kr. 3 000 pr. hverdag</w:t>
            </w:r>
          </w:p>
        </w:tc>
      </w:tr>
      <w:tr w:rsidR="00852B16" w:rsidRPr="00A46EA6" w14:paraId="5BC9028A" w14:textId="77777777" w:rsidTr="00852B16">
        <w:trPr>
          <w:trHeight w:val="1726"/>
        </w:trPr>
        <w:tc>
          <w:tcPr>
            <w:tcW w:w="1386" w:type="dxa"/>
          </w:tcPr>
          <w:p w14:paraId="2C32C58F"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Sluttfrist</w:t>
            </w:r>
          </w:p>
        </w:tc>
        <w:tc>
          <w:tcPr>
            <w:tcW w:w="4678" w:type="dxa"/>
          </w:tcPr>
          <w:p w14:paraId="32D1C888" w14:textId="1BD3D962"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Frist som gir grunnlag for overtakelse av hele kontraktsarbeidet, jf. kap</w:t>
            </w:r>
            <w:r>
              <w:rPr>
                <w:rFonts w:ascii="Arial" w:eastAsia="Calibri" w:hAnsi="Arial" w:cs="Times New Roman"/>
                <w:sz w:val="21"/>
                <w:szCs w:val="22"/>
              </w:rPr>
              <w:t>ittel</w:t>
            </w:r>
            <w:r w:rsidRPr="00A46EA6">
              <w:rPr>
                <w:rFonts w:ascii="Arial" w:eastAsia="Calibri" w:hAnsi="Arial" w:cs="Times New Roman"/>
                <w:sz w:val="21"/>
                <w:szCs w:val="22"/>
              </w:rPr>
              <w:t xml:space="preserve"> C1 punkt 3</w:t>
            </w:r>
            <w:r>
              <w:rPr>
                <w:rFonts w:ascii="Arial" w:eastAsia="Calibri" w:hAnsi="Arial" w:cs="Times New Roman"/>
                <w:sz w:val="21"/>
                <w:szCs w:val="22"/>
              </w:rPr>
              <w:t>2.</w:t>
            </w:r>
          </w:p>
        </w:tc>
        <w:tc>
          <w:tcPr>
            <w:tcW w:w="1907" w:type="dxa"/>
          </w:tcPr>
          <w:p w14:paraId="3506CB1F"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proofErr w:type="spellStart"/>
            <w:proofErr w:type="gramStart"/>
            <w:r w:rsidRPr="00A46EA6">
              <w:rPr>
                <w:rFonts w:ascii="Arial" w:eastAsia="Calibri" w:hAnsi="Arial" w:cs="Times New Roman"/>
                <w:sz w:val="21"/>
                <w:szCs w:val="22"/>
                <w:highlight w:val="yellow"/>
              </w:rPr>
              <w:t>dd.mm.åååå</w:t>
            </w:r>
            <w:proofErr w:type="spellEnd"/>
            <w:proofErr w:type="gramEnd"/>
          </w:p>
        </w:tc>
        <w:tc>
          <w:tcPr>
            <w:tcW w:w="1906" w:type="dxa"/>
          </w:tcPr>
          <w:p w14:paraId="60AB2333" w14:textId="77777777" w:rsidR="00852B16" w:rsidRPr="00A46EA6" w:rsidRDefault="00852B1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1 </w:t>
            </w:r>
            <w:r w:rsidRPr="00A46EA6">
              <w:rPr>
                <w:rFonts w:ascii="Arial" w:eastAsia="Calibri" w:hAnsi="Arial" w:cs="Arial"/>
                <w:sz w:val="21"/>
                <w:szCs w:val="22"/>
                <w:highlight w:val="yellow"/>
              </w:rPr>
              <w:t>‰ av kontraktssummen, men ikke mindre enn kr. 3 000 pr. hverdag</w:t>
            </w:r>
          </w:p>
        </w:tc>
      </w:tr>
    </w:tbl>
    <w:p w14:paraId="49734951" w14:textId="77777777" w:rsidR="00A46EA6" w:rsidRPr="00A46EA6" w:rsidRDefault="00A46EA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szCs w:val="22"/>
        </w:rPr>
      </w:pPr>
    </w:p>
    <w:p w14:paraId="13E35B0A" w14:textId="0CB36D24" w:rsidR="001D6B6E" w:rsidRDefault="00A46EA6" w:rsidP="00A46EA6">
      <w:pPr>
        <w:pStyle w:val="STYBrdtekstnormal"/>
      </w:pPr>
      <w:r w:rsidRPr="00A46EA6">
        <w:t xml:space="preserve">Dersom entreprenøren overskrider flere frister samtidig, </w:t>
      </w:r>
      <w:r w:rsidR="004D2B95" w:rsidRPr="00A46EA6">
        <w:t xml:space="preserve">løper dagmulkten </w:t>
      </w:r>
      <w:r w:rsidR="004D2B95">
        <w:t>for hver enkelt frist som er oversittet.</w:t>
      </w:r>
    </w:p>
    <w:p w14:paraId="5A2F0B0C" w14:textId="77777777" w:rsidR="00A46EA6" w:rsidRPr="00A46EA6" w:rsidRDefault="00A46EA6" w:rsidP="00A46EA6">
      <w:pPr>
        <w:pStyle w:val="STYBrdtekstnormal"/>
        <w:rPr>
          <w:color w:val="231F20" w:themeColor="text1"/>
        </w:rPr>
      </w:pPr>
    </w:p>
    <w:p w14:paraId="0C66F371" w14:textId="77777777" w:rsidR="00A01E60" w:rsidRDefault="00A01E60" w:rsidP="00A01E60">
      <w:pPr>
        <w:pStyle w:val="Heading1"/>
      </w:pPr>
      <w:bookmarkStart w:id="10" w:name="_Toc33694192"/>
      <w:bookmarkStart w:id="11" w:name="_Toc202368585"/>
      <w:bookmarkEnd w:id="8"/>
      <w:r>
        <w:t>Prøvedrift</w:t>
      </w:r>
      <w:bookmarkEnd w:id="10"/>
      <w:bookmarkEnd w:id="11"/>
    </w:p>
    <w:p w14:paraId="6495F5E4" w14:textId="27131357" w:rsidR="00A01E60" w:rsidRPr="002A0490" w:rsidRDefault="00A01E60" w:rsidP="00AE5EC3">
      <w:pPr>
        <w:pStyle w:val="STY2Brdtekst"/>
        <w:rPr>
          <w:b/>
          <w:bCs/>
          <w:i/>
          <w:iCs/>
          <w:color w:val="FF0000"/>
          <w:highlight w:val="yellow"/>
        </w:rPr>
      </w:pPr>
      <w:r w:rsidRPr="002A0490">
        <w:rPr>
          <w:b/>
          <w:bCs/>
          <w:i/>
          <w:iCs/>
          <w:color w:val="FF0000"/>
          <w:highlight w:val="yellow"/>
        </w:rPr>
        <w:t>Veiledning</w:t>
      </w:r>
      <w:r w:rsidR="00F705F1" w:rsidRPr="002A0490">
        <w:rPr>
          <w:b/>
          <w:bCs/>
          <w:i/>
          <w:iCs/>
          <w:color w:val="FF0000"/>
          <w:highlight w:val="yellow"/>
        </w:rPr>
        <w:t>stekst</w:t>
      </w:r>
      <w:r w:rsidRPr="002A0490">
        <w:rPr>
          <w:b/>
          <w:bCs/>
          <w:i/>
          <w:iCs/>
          <w:color w:val="FF0000"/>
          <w:highlight w:val="yellow"/>
        </w:rPr>
        <w:t>:</w:t>
      </w:r>
    </w:p>
    <w:p w14:paraId="3AFF518A" w14:textId="77777777" w:rsidR="00483B24" w:rsidRDefault="00A01E60" w:rsidP="00483B24">
      <w:pPr>
        <w:pStyle w:val="STY2Brdtekst"/>
        <w:rPr>
          <w:i/>
          <w:iCs/>
          <w:color w:val="FF0000"/>
        </w:rPr>
      </w:pPr>
      <w:r w:rsidRPr="002A0490">
        <w:rPr>
          <w:i/>
          <w:iCs/>
          <w:color w:val="FF0000"/>
          <w:highlight w:val="yellow"/>
        </w:rPr>
        <w:t>For hele eller deler av kontrakts</w:t>
      </w:r>
      <w:r w:rsidR="00AC2376" w:rsidRPr="002A0490">
        <w:rPr>
          <w:i/>
          <w:iCs/>
          <w:color w:val="FF0000"/>
          <w:highlight w:val="yellow"/>
        </w:rPr>
        <w:t>arbeidet</w:t>
      </w:r>
      <w:r w:rsidRPr="002A0490">
        <w:rPr>
          <w:i/>
          <w:iCs/>
          <w:color w:val="FF0000"/>
          <w:highlight w:val="yellow"/>
        </w:rPr>
        <w:t xml:space="preserve"> kan det avtales </w:t>
      </w:r>
      <w:r w:rsidR="00EB38DA" w:rsidRPr="002A0490">
        <w:rPr>
          <w:i/>
          <w:iCs/>
          <w:color w:val="FF0000"/>
          <w:highlight w:val="yellow"/>
        </w:rPr>
        <w:t xml:space="preserve">en </w:t>
      </w:r>
      <w:r w:rsidRPr="002A0490">
        <w:rPr>
          <w:i/>
          <w:iCs/>
          <w:color w:val="FF0000"/>
          <w:highlight w:val="yellow"/>
        </w:rPr>
        <w:t>prøvedrift</w:t>
      </w:r>
      <w:r w:rsidR="00EB38DA" w:rsidRPr="002A0490">
        <w:rPr>
          <w:i/>
          <w:iCs/>
          <w:color w:val="FF0000"/>
          <w:highlight w:val="yellow"/>
        </w:rPr>
        <w:t>speriode</w:t>
      </w:r>
      <w:r w:rsidRPr="002A0490">
        <w:rPr>
          <w:i/>
          <w:iCs/>
          <w:color w:val="FF0000"/>
          <w:highlight w:val="yellow"/>
        </w:rPr>
        <w:t>, og det enkelte prosjekt</w:t>
      </w:r>
      <w:r w:rsidR="00EB38DA" w:rsidRPr="002A0490">
        <w:rPr>
          <w:i/>
          <w:iCs/>
          <w:color w:val="FF0000"/>
          <w:highlight w:val="yellow"/>
        </w:rPr>
        <w:t>et</w:t>
      </w:r>
      <w:r w:rsidRPr="002A0490">
        <w:rPr>
          <w:i/>
          <w:iCs/>
          <w:color w:val="FF0000"/>
          <w:highlight w:val="yellow"/>
        </w:rPr>
        <w:t xml:space="preserve"> må ta stilling til dette, inklusive</w:t>
      </w:r>
      <w:r w:rsidR="00EB38DA" w:rsidRPr="002A0490">
        <w:rPr>
          <w:i/>
          <w:iCs/>
          <w:color w:val="FF0000"/>
          <w:highlight w:val="yellow"/>
        </w:rPr>
        <w:t xml:space="preserve"> </w:t>
      </w:r>
      <w:proofErr w:type="gramStart"/>
      <w:r w:rsidR="00EB38DA" w:rsidRPr="002A0490">
        <w:rPr>
          <w:i/>
          <w:iCs/>
          <w:color w:val="FF0000"/>
          <w:highlight w:val="yellow"/>
        </w:rPr>
        <w:t>hvilke kontraktsarbeider</w:t>
      </w:r>
      <w:proofErr w:type="gramEnd"/>
      <w:r w:rsidR="00EB38DA" w:rsidRPr="002A0490">
        <w:rPr>
          <w:i/>
          <w:iCs/>
          <w:color w:val="FF0000"/>
          <w:highlight w:val="yellow"/>
        </w:rPr>
        <w:t xml:space="preserve"> som skal omfattes av prøvedriften</w:t>
      </w:r>
      <w:r w:rsidRPr="002A0490">
        <w:rPr>
          <w:i/>
          <w:iCs/>
          <w:color w:val="FF0000"/>
          <w:highlight w:val="yellow"/>
        </w:rPr>
        <w:t>. I dette ligger det å fylle ut tekst i klamme nedenfor</w:t>
      </w:r>
      <w:r w:rsidR="002A0490">
        <w:rPr>
          <w:i/>
          <w:iCs/>
          <w:color w:val="FF0000"/>
          <w:highlight w:val="yellow"/>
        </w:rPr>
        <w:t xml:space="preserve">, samt vurdere om det er behov for </w:t>
      </w:r>
      <w:r w:rsidR="00375E01">
        <w:rPr>
          <w:i/>
          <w:iCs/>
          <w:color w:val="FF0000"/>
          <w:highlight w:val="yellow"/>
        </w:rPr>
        <w:t xml:space="preserve">å innta </w:t>
      </w:r>
      <w:r w:rsidR="002A0490">
        <w:rPr>
          <w:i/>
          <w:iCs/>
          <w:color w:val="FF0000"/>
          <w:highlight w:val="yellow"/>
        </w:rPr>
        <w:t xml:space="preserve">ytterligere </w:t>
      </w:r>
      <w:r w:rsidR="00375E01">
        <w:rPr>
          <w:i/>
          <w:iCs/>
          <w:color w:val="FF0000"/>
          <w:highlight w:val="yellow"/>
        </w:rPr>
        <w:t>bestemmelser tilknyttet</w:t>
      </w:r>
      <w:r w:rsidR="002A0490">
        <w:rPr>
          <w:i/>
          <w:iCs/>
          <w:color w:val="FF0000"/>
          <w:highlight w:val="yellow"/>
        </w:rPr>
        <w:t xml:space="preserve"> prøvedriftsperioden</w:t>
      </w:r>
      <w:r w:rsidRPr="002A0490">
        <w:rPr>
          <w:i/>
          <w:iCs/>
          <w:color w:val="FF0000"/>
          <w:highlight w:val="yellow"/>
        </w:rPr>
        <w:t>. Hensikten med prøvedrift er at kontrakts</w:t>
      </w:r>
      <w:r w:rsidR="00FF250C" w:rsidRPr="002A0490">
        <w:rPr>
          <w:i/>
          <w:iCs/>
          <w:color w:val="FF0000"/>
          <w:highlight w:val="yellow"/>
        </w:rPr>
        <w:t>arbeidet</w:t>
      </w:r>
      <w:r w:rsidRPr="002A0490">
        <w:rPr>
          <w:i/>
          <w:iCs/>
          <w:color w:val="FF0000"/>
          <w:highlight w:val="yellow"/>
        </w:rPr>
        <w:t xml:space="preserve"> etter ferdigstillelse og akseptansetester, skal stå og fungere feilfritt ved normal drift, og demonstrere at den er ferdig og mangelfri. Prøveperioden er ofte 3 mnd., men kan etter en vurdering både være kortere (1 mnd.) og lengre (6 mnd.), avhengig av anleggets viktighet</w:t>
      </w:r>
      <w:r w:rsidR="00483B24">
        <w:rPr>
          <w:i/>
          <w:iCs/>
          <w:color w:val="FF0000"/>
          <w:highlight w:val="yellow"/>
        </w:rPr>
        <w:t xml:space="preserve">. </w:t>
      </w:r>
      <w:r w:rsidRPr="002A0490">
        <w:rPr>
          <w:i/>
          <w:iCs/>
          <w:color w:val="FF0000"/>
          <w:highlight w:val="yellow"/>
        </w:rPr>
        <w:t>Hvis det ikke er aktuelt med prøvedrift, kan hele punktet slettes.</w:t>
      </w:r>
    </w:p>
    <w:p w14:paraId="30BC257C" w14:textId="77777777" w:rsidR="00483B24" w:rsidRDefault="00483B24" w:rsidP="00483B24">
      <w:pPr>
        <w:pStyle w:val="STY2Brdtekst"/>
        <w:rPr>
          <w:i/>
          <w:iCs/>
          <w:color w:val="FF0000"/>
        </w:rPr>
      </w:pPr>
    </w:p>
    <w:p w14:paraId="70C60F03" w14:textId="6FE7F558" w:rsidR="00A01E60" w:rsidRPr="00483B24" w:rsidRDefault="00A01E60" w:rsidP="00483B24">
      <w:pPr>
        <w:pStyle w:val="STY2Brdtekst"/>
        <w:rPr>
          <w:i/>
          <w:iCs/>
          <w:color w:val="FF0000"/>
          <w:highlight w:val="yellow"/>
        </w:rPr>
      </w:pPr>
      <w:r w:rsidRPr="00314AD7">
        <w:rPr>
          <w:szCs w:val="21"/>
        </w:rPr>
        <w:t xml:space="preserve">Det skal gjennomføres en prøvedrift. Prøvedriftsperioden skal ha en varighet på </w:t>
      </w:r>
      <w:r w:rsidRPr="00483B24">
        <w:rPr>
          <w:szCs w:val="21"/>
          <w:highlight w:val="yellow"/>
        </w:rPr>
        <w:t>3 måneder</w:t>
      </w:r>
      <w:r w:rsidRPr="00314AD7">
        <w:rPr>
          <w:szCs w:val="21"/>
        </w:rPr>
        <w:t xml:space="preserve"> gjeldende fra godkjent ferdigstillelse til godkjent overtakelse.</w:t>
      </w:r>
      <w:r w:rsidR="00A84669" w:rsidRPr="00314AD7">
        <w:rPr>
          <w:szCs w:val="21"/>
        </w:rPr>
        <w:t xml:space="preserve"> Risikoen for skade, jf. kapittel C1 punkt 17, går ikke over til byggherren ved oppstart av prøvedrift for den delen av kontraktsarbeidet som er satt i prøvedrift.</w:t>
      </w:r>
    </w:p>
    <w:p w14:paraId="14F65D73" w14:textId="4A6BB661" w:rsidR="00EB38DA" w:rsidRPr="00314AD7" w:rsidRDefault="00A01E60" w:rsidP="00A01E60">
      <w:pPr>
        <w:rPr>
          <w:sz w:val="21"/>
          <w:szCs w:val="21"/>
        </w:rPr>
      </w:pPr>
      <w:r w:rsidRPr="00314AD7">
        <w:rPr>
          <w:sz w:val="21"/>
          <w:szCs w:val="21"/>
        </w:rPr>
        <w:t>Prøvedrift</w:t>
      </w:r>
      <w:r w:rsidR="00EB38DA" w:rsidRPr="00314AD7">
        <w:rPr>
          <w:sz w:val="21"/>
          <w:szCs w:val="21"/>
        </w:rPr>
        <w:t xml:space="preserve"> s</w:t>
      </w:r>
      <w:r w:rsidRPr="00314AD7">
        <w:rPr>
          <w:sz w:val="21"/>
          <w:szCs w:val="21"/>
        </w:rPr>
        <w:t>kal gj</w:t>
      </w:r>
      <w:r w:rsidR="00EB38DA" w:rsidRPr="00314AD7">
        <w:rPr>
          <w:sz w:val="21"/>
          <w:szCs w:val="21"/>
        </w:rPr>
        <w:t>ennomføres</w:t>
      </w:r>
      <w:r w:rsidRPr="00314AD7">
        <w:rPr>
          <w:sz w:val="21"/>
          <w:szCs w:val="21"/>
        </w:rPr>
        <w:t xml:space="preserve"> for</w:t>
      </w:r>
      <w:r w:rsidR="00EB38DA" w:rsidRPr="00314AD7">
        <w:rPr>
          <w:sz w:val="21"/>
          <w:szCs w:val="21"/>
        </w:rPr>
        <w:t xml:space="preserve"> følgende kontraktsarbeider:</w:t>
      </w:r>
    </w:p>
    <w:p w14:paraId="4E17D175" w14:textId="77777777" w:rsidR="00483B24" w:rsidRPr="00483B24" w:rsidRDefault="00483B24" w:rsidP="00897618">
      <w:pPr>
        <w:pStyle w:val="ListParagraph"/>
        <w:numPr>
          <w:ilvl w:val="0"/>
          <w:numId w:val="20"/>
        </w:numPr>
        <w:rPr>
          <w:sz w:val="21"/>
          <w:szCs w:val="21"/>
          <w:highlight w:val="yellow"/>
        </w:rPr>
      </w:pPr>
      <w:r>
        <w:rPr>
          <w:rFonts w:ascii="Arial" w:eastAsia="Calibri" w:hAnsi="Arial" w:cs="Times New Roman"/>
          <w:i/>
          <w:iCs/>
          <w:color w:val="FF0000"/>
          <w:sz w:val="21"/>
          <w:szCs w:val="22"/>
          <w:highlight w:val="yellow"/>
        </w:rPr>
        <w:t>[</w:t>
      </w:r>
      <w:r>
        <w:rPr>
          <w:rFonts w:ascii="Arial" w:eastAsia="Calibri" w:hAnsi="Arial" w:cs="Times New Roman"/>
          <w:b/>
          <w:bCs/>
          <w:i/>
          <w:iCs/>
          <w:color w:val="FF0000"/>
          <w:sz w:val="21"/>
          <w:szCs w:val="22"/>
          <w:highlight w:val="yellow"/>
        </w:rPr>
        <w:t>Veiledningstekst:</w:t>
      </w:r>
      <w:r>
        <w:rPr>
          <w:rFonts w:ascii="Arial" w:eastAsia="Calibri" w:hAnsi="Arial" w:cs="Times New Roman"/>
          <w:i/>
          <w:iCs/>
          <w:color w:val="FF0000"/>
          <w:sz w:val="21"/>
          <w:szCs w:val="22"/>
          <w:highlight w:val="yellow"/>
        </w:rPr>
        <w:t xml:space="preserve"> Angi her om det skal gjennomføres prøvedrift for hele kontraktsgjenstanden eller kun for en del/deler av kontraktsgjenstanden. I sistnevnte tilfelle, innta en opplisting av hvilke del/deler.]   </w:t>
      </w:r>
    </w:p>
    <w:p w14:paraId="1B97AAD7" w14:textId="44B77BDE" w:rsidR="00EB38DA" w:rsidRPr="003C4E6D" w:rsidRDefault="00EB38DA" w:rsidP="00897618">
      <w:pPr>
        <w:pStyle w:val="ListParagraph"/>
        <w:numPr>
          <w:ilvl w:val="0"/>
          <w:numId w:val="20"/>
        </w:numPr>
        <w:rPr>
          <w:sz w:val="21"/>
          <w:szCs w:val="21"/>
          <w:highlight w:val="yellow"/>
        </w:rPr>
      </w:pPr>
      <w:r w:rsidRPr="003C4E6D">
        <w:rPr>
          <w:sz w:val="21"/>
          <w:szCs w:val="21"/>
          <w:highlight w:val="yellow"/>
        </w:rPr>
        <w:t>[</w:t>
      </w:r>
      <w:r w:rsidR="00B6586C" w:rsidRPr="003C4E6D">
        <w:rPr>
          <w:sz w:val="21"/>
          <w:szCs w:val="21"/>
          <w:highlight w:val="yellow"/>
        </w:rPr>
        <w:t>…</w:t>
      </w:r>
      <w:r w:rsidRPr="003C4E6D">
        <w:rPr>
          <w:sz w:val="21"/>
          <w:szCs w:val="21"/>
          <w:highlight w:val="yellow"/>
        </w:rPr>
        <w:t>]</w:t>
      </w:r>
    </w:p>
    <w:p w14:paraId="6A3A7F39" w14:textId="37165ABB" w:rsidR="00B6586C" w:rsidRPr="003C4E6D" w:rsidRDefault="00B6586C" w:rsidP="00897618">
      <w:pPr>
        <w:pStyle w:val="ListParagraph"/>
        <w:numPr>
          <w:ilvl w:val="0"/>
          <w:numId w:val="20"/>
        </w:numPr>
        <w:rPr>
          <w:sz w:val="21"/>
          <w:szCs w:val="21"/>
          <w:highlight w:val="yellow"/>
        </w:rPr>
      </w:pPr>
      <w:r w:rsidRPr="003C4E6D">
        <w:rPr>
          <w:sz w:val="21"/>
          <w:szCs w:val="21"/>
          <w:highlight w:val="yellow"/>
        </w:rPr>
        <w:lastRenderedPageBreak/>
        <w:t>[…]</w:t>
      </w:r>
    </w:p>
    <w:p w14:paraId="631D62F1" w14:textId="77777777" w:rsidR="00A01E60" w:rsidRDefault="00A01E60" w:rsidP="00A01E60">
      <w:pPr>
        <w:rPr>
          <w:highlight w:val="yellow"/>
        </w:rPr>
      </w:pPr>
    </w:p>
    <w:p w14:paraId="796995BC" w14:textId="77777777" w:rsidR="00A01E60" w:rsidRDefault="00A01E60" w:rsidP="00A01E60">
      <w:pPr>
        <w:pStyle w:val="Heading1"/>
      </w:pPr>
      <w:bookmarkStart w:id="12" w:name="_Toc33694193"/>
      <w:bookmarkStart w:id="13" w:name="_Toc202368586"/>
      <w:r>
        <w:t>Særlige sanksjoner</w:t>
      </w:r>
      <w:bookmarkEnd w:id="12"/>
      <w:bookmarkEnd w:id="13"/>
    </w:p>
    <w:p w14:paraId="62A2337F" w14:textId="77777777" w:rsidR="00A01E60" w:rsidRDefault="00A01E60" w:rsidP="00A01E60">
      <w:pPr>
        <w:pStyle w:val="Heading2"/>
      </w:pPr>
      <w:bookmarkStart w:id="14" w:name="_Toc33694194"/>
      <w:bookmarkStart w:id="15" w:name="_Ref40215538"/>
      <w:bookmarkStart w:id="16" w:name="_Toc202368587"/>
      <w:r>
        <w:t>Generelt</w:t>
      </w:r>
      <w:bookmarkEnd w:id="14"/>
      <w:bookmarkEnd w:id="15"/>
      <w:bookmarkEnd w:id="16"/>
    </w:p>
    <w:p w14:paraId="6E5FB4AB" w14:textId="20E2340A" w:rsidR="008E65E9" w:rsidRPr="00972A1E" w:rsidRDefault="008E65E9" w:rsidP="00B6586C">
      <w:pPr>
        <w:pStyle w:val="STYBrdtekstnormal"/>
        <w:rPr>
          <w:i/>
          <w:iCs/>
          <w:color w:val="FF0000"/>
          <w:highlight w:val="yellow"/>
        </w:rPr>
      </w:pPr>
      <w:bookmarkStart w:id="17" w:name="_Hlk40213915"/>
      <w:bookmarkStart w:id="18" w:name="_Toc33694195"/>
      <w:r w:rsidRPr="00972A1E">
        <w:rPr>
          <w:b/>
          <w:bCs/>
          <w:i/>
          <w:iCs/>
          <w:color w:val="FF0000"/>
          <w:highlight w:val="yellow"/>
        </w:rPr>
        <w:t>Veiledningstekst:</w:t>
      </w:r>
      <w:r w:rsidRPr="00972A1E">
        <w:rPr>
          <w:i/>
          <w:iCs/>
          <w:color w:val="FF0000"/>
          <w:highlight w:val="yellow"/>
        </w:rPr>
        <w:t xml:space="preserve"> </w:t>
      </w:r>
    </w:p>
    <w:p w14:paraId="1F6BDD5F" w14:textId="0441F204" w:rsidR="008E65E9" w:rsidRPr="008E65E9" w:rsidRDefault="008E65E9" w:rsidP="008E65E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i/>
          <w:iCs/>
          <w:color w:val="FF0000"/>
          <w:sz w:val="21"/>
          <w:szCs w:val="22"/>
          <w:highlight w:val="yellow"/>
        </w:rPr>
      </w:pPr>
      <w:r w:rsidRPr="008E65E9">
        <w:rPr>
          <w:rFonts w:ascii="Arial" w:eastAsia="Calibri" w:hAnsi="Arial" w:cs="Times New Roman"/>
          <w:i/>
          <w:iCs/>
          <w:color w:val="FF0000"/>
          <w:sz w:val="21"/>
          <w:szCs w:val="22"/>
          <w:highlight w:val="yellow"/>
        </w:rPr>
        <w:t xml:space="preserve">For </w:t>
      </w:r>
      <w:r w:rsidRPr="00972A1E">
        <w:rPr>
          <w:rFonts w:ascii="Arial" w:eastAsia="Calibri" w:hAnsi="Arial" w:cs="Times New Roman"/>
          <w:i/>
          <w:iCs/>
          <w:color w:val="FF0000"/>
          <w:sz w:val="21"/>
          <w:szCs w:val="22"/>
          <w:highlight w:val="yellow"/>
        </w:rPr>
        <w:t>kontrakter</w:t>
      </w:r>
      <w:r w:rsidRPr="008E65E9">
        <w:rPr>
          <w:rFonts w:ascii="Arial" w:eastAsia="Calibri" w:hAnsi="Arial" w:cs="Times New Roman"/>
          <w:i/>
          <w:iCs/>
          <w:color w:val="FF0000"/>
          <w:sz w:val="21"/>
          <w:szCs w:val="22"/>
          <w:highlight w:val="yellow"/>
        </w:rPr>
        <w:t xml:space="preserve"> med kontraktssum på eller under kr. 10,0 </w:t>
      </w:r>
      <w:proofErr w:type="spellStart"/>
      <w:r w:rsidRPr="008E65E9">
        <w:rPr>
          <w:rFonts w:ascii="Arial" w:eastAsia="Calibri" w:hAnsi="Arial" w:cs="Times New Roman"/>
          <w:i/>
          <w:iCs/>
          <w:color w:val="FF0000"/>
          <w:sz w:val="21"/>
          <w:szCs w:val="22"/>
          <w:highlight w:val="yellow"/>
        </w:rPr>
        <w:t>mill</w:t>
      </w:r>
      <w:proofErr w:type="spellEnd"/>
      <w:r w:rsidRPr="008E65E9">
        <w:rPr>
          <w:rFonts w:ascii="Arial" w:eastAsia="Calibri" w:hAnsi="Arial" w:cs="Times New Roman"/>
          <w:i/>
          <w:iCs/>
          <w:color w:val="FF0000"/>
          <w:sz w:val="21"/>
          <w:szCs w:val="22"/>
          <w:highlight w:val="yellow"/>
        </w:rPr>
        <w:t xml:space="preserve"> skal maksimalt ansvar utgjøre kr 1,0 mill. For avtaler med kontraktssum over kr. 10,0 </w:t>
      </w:r>
      <w:proofErr w:type="spellStart"/>
      <w:r w:rsidRPr="008E65E9">
        <w:rPr>
          <w:rFonts w:ascii="Arial" w:eastAsia="Calibri" w:hAnsi="Arial" w:cs="Times New Roman"/>
          <w:i/>
          <w:iCs/>
          <w:color w:val="FF0000"/>
          <w:sz w:val="21"/>
          <w:szCs w:val="22"/>
          <w:highlight w:val="yellow"/>
        </w:rPr>
        <w:t>mill</w:t>
      </w:r>
      <w:proofErr w:type="spellEnd"/>
      <w:r w:rsidRPr="008E65E9">
        <w:rPr>
          <w:rFonts w:ascii="Arial" w:eastAsia="Calibri" w:hAnsi="Arial" w:cs="Times New Roman"/>
          <w:i/>
          <w:iCs/>
          <w:color w:val="FF0000"/>
          <w:sz w:val="21"/>
          <w:szCs w:val="22"/>
          <w:highlight w:val="yellow"/>
        </w:rPr>
        <w:t xml:space="preserve"> skal maksimalt ansvar utgjøre 10 % av kontraktssummen. Slett det alternativet </w:t>
      </w:r>
      <w:r w:rsidR="00972A1E">
        <w:rPr>
          <w:rFonts w:ascii="Arial" w:eastAsia="Calibri" w:hAnsi="Arial" w:cs="Times New Roman"/>
          <w:i/>
          <w:iCs/>
          <w:color w:val="FF0000"/>
          <w:sz w:val="21"/>
          <w:szCs w:val="22"/>
          <w:highlight w:val="yellow"/>
        </w:rPr>
        <w:t xml:space="preserve">nedenfor (uthevet i gult) </w:t>
      </w:r>
      <w:r w:rsidRPr="008E65E9">
        <w:rPr>
          <w:rFonts w:ascii="Arial" w:eastAsia="Calibri" w:hAnsi="Arial" w:cs="Times New Roman"/>
          <w:i/>
          <w:iCs/>
          <w:color w:val="FF0000"/>
          <w:sz w:val="21"/>
          <w:szCs w:val="22"/>
          <w:highlight w:val="yellow"/>
        </w:rPr>
        <w:t xml:space="preserve">som ikke passer for din kontrakt. </w:t>
      </w:r>
    </w:p>
    <w:p w14:paraId="2AE22FE6" w14:textId="69C2E13C" w:rsidR="00972A1E" w:rsidRDefault="00B6586C" w:rsidP="00B6586C">
      <w:pPr>
        <w:pStyle w:val="STYBrdtekstnormal"/>
      </w:pPr>
      <w:r w:rsidRPr="005D4479">
        <w:t xml:space="preserve">Dagmulkt </w:t>
      </w:r>
      <w:r>
        <w:t>ved forsinkelse</w:t>
      </w:r>
      <w:r w:rsidRPr="005D4479">
        <w:t xml:space="preserve"> er regulert i</w:t>
      </w:r>
      <w:r>
        <w:t xml:space="preserve"> </w:t>
      </w:r>
      <w:r w:rsidRPr="005D4479">
        <w:t>kap</w:t>
      </w:r>
      <w:r>
        <w:t>ittel</w:t>
      </w:r>
      <w:r w:rsidRPr="005D4479">
        <w:t xml:space="preserve"> C</w:t>
      </w:r>
      <w:r>
        <w:t>1 p</w:t>
      </w:r>
      <w:r w:rsidR="005674FE">
        <w:t>unkt</w:t>
      </w:r>
      <w:r>
        <w:t xml:space="preserve"> </w:t>
      </w:r>
      <w:r w:rsidR="002C667B">
        <w:t>34</w:t>
      </w:r>
      <w:r w:rsidRPr="005D4479">
        <w:t xml:space="preserve">. </w:t>
      </w:r>
      <w:r w:rsidR="00972A1E">
        <w:t xml:space="preserve">De særlige sanksjonene </w:t>
      </w:r>
      <w:r w:rsidR="00483B24">
        <w:t xml:space="preserve">i punkt 3.2 til punkt 3.5 </w:t>
      </w:r>
      <w:r w:rsidR="00483B24" w:rsidRPr="007E79BA">
        <w:rPr>
          <w:i/>
          <w:iCs/>
          <w:color w:val="FF0000"/>
          <w:highlight w:val="yellow"/>
        </w:rPr>
        <w:t>[</w:t>
      </w:r>
      <w:proofErr w:type="spellStart"/>
      <w:r w:rsidR="00483B24" w:rsidRPr="007E79BA">
        <w:rPr>
          <w:b/>
          <w:bCs/>
          <w:i/>
          <w:iCs/>
          <w:color w:val="FF0000"/>
          <w:highlight w:val="yellow"/>
        </w:rPr>
        <w:t>Veiledningstest</w:t>
      </w:r>
      <w:proofErr w:type="spellEnd"/>
      <w:r w:rsidR="00483B24" w:rsidRPr="007E79BA">
        <w:rPr>
          <w:b/>
          <w:bCs/>
          <w:i/>
          <w:iCs/>
          <w:color w:val="FF0000"/>
          <w:highlight w:val="yellow"/>
        </w:rPr>
        <w:t>:</w:t>
      </w:r>
      <w:r w:rsidR="00483B24" w:rsidRPr="007E79BA">
        <w:rPr>
          <w:i/>
          <w:iCs/>
          <w:color w:val="FF0000"/>
          <w:highlight w:val="yellow"/>
        </w:rPr>
        <w:t xml:space="preserve"> Sjekk at punkthenvisningen stemmer]</w:t>
      </w:r>
      <w:r w:rsidR="00483B24" w:rsidRPr="007E79BA">
        <w:rPr>
          <w:color w:val="FF0000"/>
        </w:rPr>
        <w:t xml:space="preserve"> </w:t>
      </w:r>
      <w:r w:rsidR="00972A1E">
        <w:t>nedenfor knytter seg til andre forhold enn forsinkelser ved kontraktsarbeidet.</w:t>
      </w:r>
    </w:p>
    <w:p w14:paraId="535C1235" w14:textId="37675C5A" w:rsidR="00972A1E" w:rsidRDefault="007E79BA" w:rsidP="00972A1E">
      <w:pPr>
        <w:pStyle w:val="STYBrdtekstnormal"/>
      </w:pPr>
      <w:r>
        <w:t>S</w:t>
      </w:r>
      <w:r w:rsidR="00972A1E">
        <w:t>anksjonene skal ikke medtas i ansvarsbegrensningen etter kapittel C1 p</w:t>
      </w:r>
      <w:r w:rsidR="005674FE">
        <w:t>unkt</w:t>
      </w:r>
      <w:r w:rsidR="00972A1E">
        <w:t xml:space="preserve"> 34.3, men har en særskilt ansvarsbegrensning hvor maksimalt ansvar for entreprenøren utgjør </w:t>
      </w:r>
      <w:r w:rsidRPr="007E79BA">
        <w:rPr>
          <w:b/>
          <w:bCs/>
          <w:color w:val="FF0000"/>
          <w:highlight w:val="yellow"/>
        </w:rPr>
        <w:t>Alternativ 1:</w:t>
      </w:r>
      <w:r w:rsidRPr="007E79BA">
        <w:rPr>
          <w:color w:val="FF0000"/>
          <w:highlight w:val="yellow"/>
        </w:rPr>
        <w:t xml:space="preserve"> </w:t>
      </w:r>
      <w:r w:rsidRPr="007E79BA">
        <w:rPr>
          <w:highlight w:val="yellow"/>
        </w:rPr>
        <w:t>NOK</w:t>
      </w:r>
      <w:r w:rsidR="00972A1E" w:rsidRPr="007E79BA">
        <w:rPr>
          <w:highlight w:val="yellow"/>
        </w:rPr>
        <w:t xml:space="preserve"> </w:t>
      </w:r>
      <w:r w:rsidR="00972A1E" w:rsidRPr="00972A1E">
        <w:rPr>
          <w:highlight w:val="yellow"/>
        </w:rPr>
        <w:t xml:space="preserve">1,0 </w:t>
      </w:r>
      <w:proofErr w:type="spellStart"/>
      <w:r w:rsidR="00972A1E" w:rsidRPr="00972A1E">
        <w:rPr>
          <w:highlight w:val="yellow"/>
        </w:rPr>
        <w:t>mill</w:t>
      </w:r>
      <w:proofErr w:type="spellEnd"/>
      <w:r w:rsidR="00972A1E">
        <w:rPr>
          <w:highlight w:val="yellow"/>
        </w:rPr>
        <w:t xml:space="preserve"> </w:t>
      </w:r>
      <w:r w:rsidR="00972A1E" w:rsidRPr="00972A1E">
        <w:rPr>
          <w:highlight w:val="yellow"/>
        </w:rPr>
        <w:t xml:space="preserve">/ </w:t>
      </w:r>
      <w:r w:rsidRPr="007E79BA">
        <w:rPr>
          <w:b/>
          <w:bCs/>
          <w:color w:val="FF0000"/>
          <w:highlight w:val="yellow"/>
        </w:rPr>
        <w:t>Alternativ 2:</w:t>
      </w:r>
      <w:r w:rsidRPr="007E79BA">
        <w:rPr>
          <w:color w:val="FF0000"/>
          <w:highlight w:val="yellow"/>
        </w:rPr>
        <w:t xml:space="preserve"> </w:t>
      </w:r>
      <w:r w:rsidR="00972A1E" w:rsidRPr="00972A1E">
        <w:rPr>
          <w:highlight w:val="yellow"/>
        </w:rPr>
        <w:t>10 % av kontraktssummen</w:t>
      </w:r>
      <w:r w:rsidR="00972A1E">
        <w:t xml:space="preserve">. Alle summer skal beregnes eks. mva. </w:t>
      </w:r>
    </w:p>
    <w:p w14:paraId="7B37573A" w14:textId="4FF81170" w:rsidR="00972A1E" w:rsidRDefault="007E79BA" w:rsidP="00972A1E">
      <w:pPr>
        <w:pStyle w:val="STYBrdtekstnormal"/>
      </w:pPr>
      <w:r>
        <w:t>Ansvarsb</w:t>
      </w:r>
      <w:r w:rsidR="00972A1E">
        <w:t>egrensningen gjelder ikke dersom entreprenøren har utvist grov uaktsomhet eller forsett. Ileggelse av de særskilte sanksjonene fratar ikke byggherren retten til å benytte andre misligholdsbeføyelser i kontrakten, herunder retten til å heve kontrakten.</w:t>
      </w:r>
    </w:p>
    <w:p w14:paraId="68EDE3EA" w14:textId="77777777" w:rsidR="00A01E60" w:rsidRDefault="00A01E60" w:rsidP="00A01E60">
      <w:pPr>
        <w:pStyle w:val="Heading2"/>
      </w:pPr>
      <w:bookmarkStart w:id="19" w:name="_Toc202368588"/>
      <w:bookmarkEnd w:id="17"/>
      <w:r>
        <w:t>Hindring av togtrafikken</w:t>
      </w:r>
      <w:bookmarkEnd w:id="18"/>
      <w:bookmarkEnd w:id="19"/>
    </w:p>
    <w:p w14:paraId="094D6DEA" w14:textId="64E529C5" w:rsidR="00A01E60" w:rsidRPr="003C4E6D" w:rsidRDefault="00A01E60" w:rsidP="00A01E60">
      <w:pPr>
        <w:rPr>
          <w:sz w:val="21"/>
          <w:szCs w:val="21"/>
        </w:rPr>
      </w:pPr>
      <w:r w:rsidRPr="003C4E6D">
        <w:rPr>
          <w:sz w:val="21"/>
          <w:szCs w:val="21"/>
        </w:rPr>
        <w:t xml:space="preserve">Dersom entreprenøren ved gjennomføring av arbeid i forbindelse med kontrakten, herunder også reklamasjonsarbeider, forårsaker hindring av togtrafikken utover godkjente planer, vil byggherren ilegge en bot på </w:t>
      </w:r>
      <w:r w:rsidRPr="003C4E6D">
        <w:rPr>
          <w:sz w:val="21"/>
          <w:szCs w:val="21"/>
          <w:highlight w:val="yellow"/>
        </w:rPr>
        <w:t>NOK 30 000</w:t>
      </w:r>
      <w:r w:rsidRPr="003C4E6D">
        <w:rPr>
          <w:sz w:val="21"/>
          <w:szCs w:val="21"/>
        </w:rPr>
        <w:t xml:space="preserve"> pr. påbegynte 15 minutter pr spor som togtrafikken blir hindret.</w:t>
      </w:r>
    </w:p>
    <w:p w14:paraId="7A7E5EAE" w14:textId="77777777" w:rsidR="00A01E60" w:rsidRDefault="00A01E60" w:rsidP="00A01E60">
      <w:pPr>
        <w:pStyle w:val="Heading2"/>
      </w:pPr>
      <w:bookmarkStart w:id="20" w:name="_Toc33694196"/>
      <w:bookmarkStart w:id="21" w:name="_Toc202368589"/>
      <w:r>
        <w:t>Skade på vegetasjonsområde eller fastmerke</w:t>
      </w:r>
      <w:bookmarkEnd w:id="20"/>
      <w:bookmarkEnd w:id="21"/>
    </w:p>
    <w:p w14:paraId="5D032DA6" w14:textId="4D968991" w:rsidR="00A01E60" w:rsidRPr="003C4E6D" w:rsidRDefault="00A01E60" w:rsidP="00A01E60">
      <w:pPr>
        <w:rPr>
          <w:sz w:val="21"/>
          <w:szCs w:val="21"/>
        </w:rPr>
      </w:pPr>
      <w:r w:rsidRPr="003C4E6D">
        <w:rPr>
          <w:sz w:val="21"/>
          <w:szCs w:val="21"/>
        </w:rPr>
        <w:t>For skade på vegetasjonsområder som skal bevares</w:t>
      </w:r>
      <w:r w:rsidR="00E53927">
        <w:rPr>
          <w:sz w:val="21"/>
          <w:szCs w:val="21"/>
        </w:rPr>
        <w:t xml:space="preserve">, jf. </w:t>
      </w:r>
      <w:r w:rsidR="00E0201F" w:rsidRPr="00E0201F">
        <w:rPr>
          <w:i/>
          <w:iCs/>
          <w:color w:val="FF0000"/>
          <w:sz w:val="21"/>
          <w:szCs w:val="21"/>
          <w:highlight w:val="yellow"/>
        </w:rPr>
        <w:t>[</w:t>
      </w:r>
      <w:r w:rsidR="00E0201F" w:rsidRPr="00E0201F">
        <w:rPr>
          <w:b/>
          <w:bCs/>
          <w:i/>
          <w:iCs/>
          <w:color w:val="FF0000"/>
          <w:sz w:val="21"/>
          <w:szCs w:val="21"/>
          <w:highlight w:val="yellow"/>
        </w:rPr>
        <w:t>Veiledningstekst:</w:t>
      </w:r>
      <w:r w:rsidR="00E0201F" w:rsidRPr="00E0201F">
        <w:rPr>
          <w:i/>
          <w:iCs/>
          <w:color w:val="FF0000"/>
          <w:sz w:val="21"/>
          <w:szCs w:val="21"/>
          <w:highlight w:val="yellow"/>
        </w:rPr>
        <w:t xml:space="preserve"> sett inn henvisning til kontraktsdokumentet </w:t>
      </w:r>
      <w:r w:rsidR="004D2B95">
        <w:rPr>
          <w:i/>
          <w:iCs/>
          <w:color w:val="FF0000"/>
          <w:sz w:val="21"/>
          <w:szCs w:val="21"/>
          <w:highlight w:val="yellow"/>
        </w:rPr>
        <w:t>(</w:t>
      </w:r>
      <w:proofErr w:type="spellStart"/>
      <w:r w:rsidR="004D2B95">
        <w:rPr>
          <w:i/>
          <w:iCs/>
          <w:color w:val="FF0000"/>
          <w:sz w:val="21"/>
          <w:szCs w:val="21"/>
          <w:highlight w:val="yellow"/>
        </w:rPr>
        <w:t>marksikeringsplan</w:t>
      </w:r>
      <w:proofErr w:type="spellEnd"/>
      <w:r w:rsidR="004D2B95">
        <w:rPr>
          <w:i/>
          <w:iCs/>
          <w:color w:val="FF0000"/>
          <w:sz w:val="21"/>
          <w:szCs w:val="21"/>
          <w:highlight w:val="yellow"/>
        </w:rPr>
        <w:t xml:space="preserve"> eller tilsvarende) </w:t>
      </w:r>
      <w:r w:rsidR="00E0201F" w:rsidRPr="00E0201F">
        <w:rPr>
          <w:i/>
          <w:iCs/>
          <w:color w:val="FF0000"/>
          <w:sz w:val="21"/>
          <w:szCs w:val="21"/>
          <w:highlight w:val="yellow"/>
        </w:rPr>
        <w:t>hvor det er nærmere angitt hvilke vegetasjonsområder som skal bevares]</w:t>
      </w:r>
      <w:r w:rsidR="00E0201F">
        <w:rPr>
          <w:sz w:val="21"/>
          <w:szCs w:val="21"/>
        </w:rPr>
        <w:t>,</w:t>
      </w:r>
      <w:r w:rsidRPr="003C4E6D">
        <w:rPr>
          <w:sz w:val="21"/>
          <w:szCs w:val="21"/>
        </w:rPr>
        <w:t xml:space="preserve"> betaler entreprenøren en bot på NOK </w:t>
      </w:r>
      <w:r w:rsidRPr="003C4E6D">
        <w:rPr>
          <w:sz w:val="21"/>
          <w:szCs w:val="21"/>
          <w:highlight w:val="yellow"/>
        </w:rPr>
        <w:t>20 000</w:t>
      </w:r>
      <w:r w:rsidRPr="003C4E6D">
        <w:rPr>
          <w:sz w:val="21"/>
          <w:szCs w:val="21"/>
        </w:rPr>
        <w:t xml:space="preserve"> per vegetasjonsområde. For skade på fastmerke oppsatt av byggherren betaler entreprenøren en bot NOK </w:t>
      </w:r>
      <w:r w:rsidRPr="003C4E6D">
        <w:rPr>
          <w:sz w:val="21"/>
          <w:szCs w:val="21"/>
          <w:highlight w:val="yellow"/>
        </w:rPr>
        <w:t>20 000</w:t>
      </w:r>
      <w:r w:rsidRPr="003C4E6D">
        <w:rPr>
          <w:sz w:val="21"/>
          <w:szCs w:val="21"/>
        </w:rPr>
        <w:t xml:space="preserve"> pr. tilfelle.</w:t>
      </w:r>
    </w:p>
    <w:p w14:paraId="5DFB1DA2" w14:textId="77777777" w:rsidR="00A01E60" w:rsidRDefault="00A01E60" w:rsidP="00A01E60">
      <w:pPr>
        <w:pStyle w:val="Heading2"/>
      </w:pPr>
      <w:bookmarkStart w:id="22" w:name="_Toc33694197"/>
      <w:bookmarkStart w:id="23" w:name="_Toc202368590"/>
      <w:r w:rsidRPr="009323D2">
        <w:t>Brudd på HMS-bestemmelsene og bestemmelsene om kvalitetsstyring</w:t>
      </w:r>
      <w:bookmarkEnd w:id="22"/>
      <w:bookmarkEnd w:id="23"/>
    </w:p>
    <w:p w14:paraId="05ACB203" w14:textId="77777777" w:rsidR="00A01E60" w:rsidRDefault="00A01E60" w:rsidP="00A01E60">
      <w:pPr>
        <w:pStyle w:val="STYBrdtekstnormal"/>
      </w:pPr>
      <w:r>
        <w:t>Personell som utfører grove brudd på regler innen HMS eller som bruker eller er påvirket av rusmidler på anlegget, vil bli bortvist. Byggherren bestemmer bortvisningens lengde. Bortvisningen medfører ikke økonomisk ansvar for byggherren.</w:t>
      </w:r>
    </w:p>
    <w:p w14:paraId="4D35CE9E" w14:textId="091DC2B7" w:rsidR="00A01E60" w:rsidRDefault="00A01E60" w:rsidP="00A01E60">
      <w:pPr>
        <w:pStyle w:val="STYBrdtekstnormal"/>
      </w:pPr>
      <w:r>
        <w:t xml:space="preserve">Ved tilfeller der entreprenørens personell bryter krav til bruk av verneutstyr, gis vedkommende advarsel ved første tilfelle. Ved andre gangs tilfelle kan vedkommende bli bortvist. Byggherren bestemmer bortvisningens lengde. Bortvisningen medfører ikke økonomisk ansvar for byggherren. </w:t>
      </w:r>
    </w:p>
    <w:p w14:paraId="24445FB6" w14:textId="79073E34" w:rsidR="00A01E60" w:rsidRDefault="00A01E60" w:rsidP="00A01E60">
      <w:pPr>
        <w:pStyle w:val="STYBrdtekstnormal"/>
        <w:rPr>
          <w:rFonts w:cs="Arial"/>
          <w:szCs w:val="21"/>
        </w:rPr>
      </w:pPr>
      <w:r>
        <w:rPr>
          <w:rFonts w:cs="Arial"/>
          <w:szCs w:val="21"/>
        </w:rPr>
        <w:t xml:space="preserve">Ved grove eller gjentatte overtredelser av HMS-bestemmelsene kan entreprenøren ilegges en engangsbot </w:t>
      </w:r>
      <w:r w:rsidRPr="00A4423D">
        <w:rPr>
          <w:rFonts w:cs="Arial"/>
          <w:szCs w:val="21"/>
        </w:rPr>
        <w:t xml:space="preserve">på </w:t>
      </w:r>
      <w:r w:rsidRPr="00404359">
        <w:rPr>
          <w:rFonts w:cs="Arial"/>
          <w:szCs w:val="21"/>
        </w:rPr>
        <w:t xml:space="preserve">NOK </w:t>
      </w:r>
      <w:r w:rsidRPr="00971974">
        <w:rPr>
          <w:rFonts w:cs="Arial"/>
          <w:szCs w:val="21"/>
          <w:highlight w:val="yellow"/>
        </w:rPr>
        <w:t>10 000</w:t>
      </w:r>
      <w:r w:rsidRPr="00A4423D">
        <w:rPr>
          <w:rFonts w:cs="Arial"/>
          <w:szCs w:val="21"/>
        </w:rPr>
        <w:t xml:space="preserve"> samt en dagbot på </w:t>
      </w:r>
      <w:r w:rsidRPr="00404359">
        <w:rPr>
          <w:rFonts w:cs="Arial"/>
          <w:szCs w:val="21"/>
        </w:rPr>
        <w:t xml:space="preserve">NOK </w:t>
      </w:r>
      <w:r w:rsidRPr="00971974">
        <w:rPr>
          <w:rFonts w:cs="Arial"/>
          <w:szCs w:val="21"/>
          <w:highlight w:val="yellow"/>
        </w:rPr>
        <w:t>5</w:t>
      </w:r>
      <w:r>
        <w:rPr>
          <w:rFonts w:cs="Arial"/>
          <w:szCs w:val="21"/>
          <w:highlight w:val="yellow"/>
        </w:rPr>
        <w:t> </w:t>
      </w:r>
      <w:r w:rsidRPr="00971974">
        <w:rPr>
          <w:rFonts w:cs="Arial"/>
          <w:szCs w:val="21"/>
          <w:highlight w:val="yellow"/>
        </w:rPr>
        <w:t>000</w:t>
      </w:r>
      <w:r>
        <w:rPr>
          <w:rFonts w:cs="Arial"/>
          <w:szCs w:val="21"/>
        </w:rPr>
        <w:t xml:space="preserve"> </w:t>
      </w:r>
      <w:r w:rsidRPr="00A4423D">
        <w:rPr>
          <w:rFonts w:cs="Arial"/>
          <w:szCs w:val="21"/>
        </w:rPr>
        <w:t>pr</w:t>
      </w:r>
      <w:r>
        <w:rPr>
          <w:rFonts w:cs="Arial"/>
          <w:szCs w:val="21"/>
        </w:rPr>
        <w:t>.</w:t>
      </w:r>
      <w:r w:rsidRPr="00E51A61">
        <w:rPr>
          <w:rFonts w:cs="Arial"/>
          <w:szCs w:val="21"/>
        </w:rPr>
        <w:t xml:space="preserve"> hverdag</w:t>
      </w:r>
      <w:r>
        <w:rPr>
          <w:rFonts w:cs="Arial"/>
          <w:szCs w:val="21"/>
        </w:rPr>
        <w:t xml:space="preserve"> inntil HMS-avvik er utbedret. </w:t>
      </w:r>
    </w:p>
    <w:p w14:paraId="6E189A90" w14:textId="66E213D6" w:rsidR="00A01E60" w:rsidRPr="00B07200" w:rsidRDefault="00A01E60" w:rsidP="00A01E60">
      <w:pPr>
        <w:pStyle w:val="STYBrdtekstnormal"/>
        <w:rPr>
          <w:color w:val="FF0000"/>
        </w:rPr>
      </w:pPr>
      <w:r w:rsidRPr="00FA49A7">
        <w:t xml:space="preserve">Dersom byggherren får forurensningsgebyr, erstatningskrav eller lignende pga. entreprenørens arbeider, </w:t>
      </w:r>
      <w:r>
        <w:t>kan</w:t>
      </w:r>
      <w:r w:rsidRPr="00FA49A7">
        <w:t xml:space="preserve"> byggherren kreve disse kostnader dekket av entreprenøren.</w:t>
      </w:r>
    </w:p>
    <w:p w14:paraId="40EE7129" w14:textId="77777777" w:rsidR="00A01E60" w:rsidRDefault="00A01E60" w:rsidP="00A01E60">
      <w:pPr>
        <w:pStyle w:val="STYBrdtekstnormal"/>
      </w:pPr>
      <w:r>
        <w:lastRenderedPageBreak/>
        <w:t xml:space="preserve">Byggherren kan stanse et arbeid dersom planer, arbeidsbeskrivelser, prosedyrer eller dokumentasjon for kritiske aktiviteter ikke er utarbeidet i riktig tid i forhold til oppstart av arbeidet, dersom disse ikke følges, eller mannskaper/maskiner ikke har nødvendige godkjennelser og kompetansebevis. Slik stansing av arbeidet skjer uten </w:t>
      </w:r>
      <w:proofErr w:type="spellStart"/>
      <w:r>
        <w:t>fremdriftsmessige</w:t>
      </w:r>
      <w:proofErr w:type="spellEnd"/>
      <w:r>
        <w:t xml:space="preserve"> og økonomiske konsekvenser for byggherren.</w:t>
      </w:r>
    </w:p>
    <w:p w14:paraId="16780CA3" w14:textId="09CD9B09" w:rsidR="00A01E60" w:rsidRDefault="00A01E60" w:rsidP="00A01E60">
      <w:pPr>
        <w:pStyle w:val="Heading2"/>
      </w:pPr>
      <w:bookmarkStart w:id="24" w:name="_Toc33694198"/>
      <w:bookmarkStart w:id="25" w:name="_Toc202368591"/>
      <w:r>
        <w:t>Utskifting av nøkkelpersonell</w:t>
      </w:r>
      <w:bookmarkEnd w:id="24"/>
      <w:bookmarkEnd w:id="25"/>
    </w:p>
    <w:p w14:paraId="69191AD8" w14:textId="77777777" w:rsidR="00F705F1" w:rsidRPr="00F705F1" w:rsidRDefault="00F705F1" w:rsidP="00F705F1">
      <w:pPr>
        <w:pStyle w:val="STYBrdtekstnormal"/>
        <w:rPr>
          <w:b/>
          <w:bCs/>
          <w:i/>
          <w:iCs/>
          <w:color w:val="FF0000"/>
          <w:highlight w:val="yellow"/>
        </w:rPr>
      </w:pPr>
      <w:r w:rsidRPr="00F705F1">
        <w:rPr>
          <w:b/>
          <w:bCs/>
          <w:i/>
          <w:iCs/>
          <w:color w:val="FF0000"/>
          <w:highlight w:val="yellow"/>
        </w:rPr>
        <w:t>Veiledningstekst:</w:t>
      </w:r>
    </w:p>
    <w:p w14:paraId="5A58B066" w14:textId="11BD8B04" w:rsidR="00F705F1" w:rsidRDefault="00FC3D59" w:rsidP="00A01E60">
      <w:pPr>
        <w:pStyle w:val="STYBrdtekstnormal"/>
        <w:rPr>
          <w:i/>
          <w:iCs/>
          <w:color w:val="FF0000"/>
        </w:rPr>
      </w:pPr>
      <w:r>
        <w:rPr>
          <w:i/>
          <w:iCs/>
          <w:color w:val="FF0000"/>
          <w:highlight w:val="yellow"/>
        </w:rPr>
        <w:t>Angi</w:t>
      </w:r>
      <w:r w:rsidR="00F705F1" w:rsidRPr="00F705F1">
        <w:rPr>
          <w:i/>
          <w:iCs/>
          <w:color w:val="FF0000"/>
          <w:highlight w:val="yellow"/>
        </w:rPr>
        <w:t xml:space="preserve"> hvilke stillinger som defineres som nøkkelpersonell i kontrakten. Dersom nøkkelpersonell evalueres i anskaffelsen, bør det være samsvar mellom dette og de stillingene som listes her</w:t>
      </w:r>
      <w:r w:rsidR="00A555F8">
        <w:rPr>
          <w:i/>
          <w:iCs/>
          <w:color w:val="FF0000"/>
        </w:rPr>
        <w:t>.</w:t>
      </w:r>
    </w:p>
    <w:p w14:paraId="7CBB043D" w14:textId="77777777" w:rsidR="00A555F8" w:rsidRPr="00E24565" w:rsidRDefault="00A555F8" w:rsidP="00A555F8">
      <w:pPr>
        <w:pStyle w:val="STYBrdtekstnormal"/>
        <w:rPr>
          <w:i/>
          <w:iCs/>
          <w:color w:val="FF0000"/>
        </w:rPr>
      </w:pPr>
      <w:r w:rsidRPr="00DF7B99">
        <w:rPr>
          <w:i/>
          <w:iCs/>
          <w:color w:val="FF0000"/>
          <w:highlight w:val="yellow"/>
        </w:rPr>
        <w:t>Pass på at kapittel C2 inneholder en bestemmelse om utskifting av nøkkelpersonell som du ikke kan endre på i kapittel C3 uten forhåndsgodkjenning fra Juridisk.</w:t>
      </w:r>
    </w:p>
    <w:p w14:paraId="16897B6B" w14:textId="71590F66" w:rsidR="00A01E60" w:rsidRDefault="00A01E60" w:rsidP="00A01E60">
      <w:pPr>
        <w:pStyle w:val="STYBrdtekstnormal"/>
      </w:pPr>
      <w:r w:rsidRPr="005155F3">
        <w:t>Dersom entreprenøren utpeker, forflytter eller skifter ut nøkkelpersonell uten skriftlig samtykke fra byggherren i strid med kap</w:t>
      </w:r>
      <w:r w:rsidR="00FC3D59">
        <w:t>ittel</w:t>
      </w:r>
      <w:r w:rsidRPr="005155F3">
        <w:t xml:space="preserve"> C</w:t>
      </w:r>
      <w:r w:rsidR="00FC3D59">
        <w:t>2</w:t>
      </w:r>
      <w:r w:rsidRPr="005155F3">
        <w:t xml:space="preserve"> p</w:t>
      </w:r>
      <w:r w:rsidR="00FC3D59">
        <w:t>unkt</w:t>
      </w:r>
      <w:r w:rsidRPr="005155F3">
        <w:t xml:space="preserve"> </w:t>
      </w:r>
      <w:r w:rsidR="00D30950">
        <w:t>50</w:t>
      </w:r>
      <w:r>
        <w:t>,</w:t>
      </w:r>
      <w:r w:rsidRPr="005155F3">
        <w:t xml:space="preserve"> betales en sanksjon på </w:t>
      </w:r>
      <w:r>
        <w:rPr>
          <w:highlight w:val="yellow"/>
        </w:rPr>
        <w:t xml:space="preserve">NOK </w:t>
      </w:r>
      <w:r w:rsidRPr="005155F3">
        <w:rPr>
          <w:highlight w:val="yellow"/>
        </w:rPr>
        <w:t>100 000</w:t>
      </w:r>
      <w:r>
        <w:t xml:space="preserve"> per forflyttet eller utskiftet person</w:t>
      </w:r>
      <w:r w:rsidRPr="005155F3">
        <w:t>. Dette gjelder ikke dersom forholdet rettes innen en rimelig frist fastsatt av byggherren.</w:t>
      </w:r>
    </w:p>
    <w:p w14:paraId="3350862C" w14:textId="77777777" w:rsidR="00A01E60" w:rsidRPr="00971974" w:rsidRDefault="00A01E60" w:rsidP="00A01E60">
      <w:pPr>
        <w:pStyle w:val="STYBrdtekstnormal"/>
        <w:rPr>
          <w:color w:val="FF0000"/>
        </w:rPr>
      </w:pPr>
      <w:r w:rsidRPr="005155F3">
        <w:t>Følgende stillingstitler er definert som nøkkelpersonell i kontrakten</w:t>
      </w:r>
      <w:r>
        <w:t>:</w:t>
      </w:r>
    </w:p>
    <w:p w14:paraId="0A189F9D" w14:textId="005B43DF" w:rsidR="00A01E60" w:rsidRPr="00D05C8D" w:rsidRDefault="00A01E60" w:rsidP="00897618">
      <w:pPr>
        <w:pStyle w:val="STYBrdtekstnormal"/>
        <w:numPr>
          <w:ilvl w:val="0"/>
          <w:numId w:val="16"/>
        </w:numPr>
        <w:rPr>
          <w:highlight w:val="yellow"/>
        </w:rPr>
      </w:pPr>
      <w:r w:rsidRPr="005155F3">
        <w:rPr>
          <w:highlight w:val="yellow"/>
        </w:rPr>
        <w:t>Prosjektleder</w:t>
      </w:r>
    </w:p>
    <w:p w14:paraId="6DB004ED" w14:textId="7AC1DE0F" w:rsidR="00A01E60" w:rsidRDefault="00A01E60" w:rsidP="00897618">
      <w:pPr>
        <w:pStyle w:val="STYBrdtekstnormal"/>
        <w:numPr>
          <w:ilvl w:val="0"/>
          <w:numId w:val="16"/>
        </w:numPr>
        <w:rPr>
          <w:highlight w:val="yellow"/>
        </w:rPr>
      </w:pPr>
      <w:r w:rsidRPr="005155F3">
        <w:rPr>
          <w:highlight w:val="yellow"/>
        </w:rPr>
        <w:t xml:space="preserve">Fagledere for alle disipliner </w:t>
      </w:r>
    </w:p>
    <w:p w14:paraId="7A70E69F" w14:textId="7645844A" w:rsidR="007E79BA" w:rsidRDefault="007E79BA" w:rsidP="00897618">
      <w:pPr>
        <w:pStyle w:val="STYBrdtekstnormal"/>
        <w:numPr>
          <w:ilvl w:val="0"/>
          <w:numId w:val="16"/>
        </w:numPr>
        <w:rPr>
          <w:highlight w:val="yellow"/>
        </w:rPr>
      </w:pPr>
      <w:r>
        <w:rPr>
          <w:highlight w:val="yellow"/>
        </w:rPr>
        <w:t>Anleggsleder</w:t>
      </w:r>
    </w:p>
    <w:p w14:paraId="14B9EF76" w14:textId="77777777" w:rsidR="00A01E60" w:rsidRPr="005155F3" w:rsidRDefault="00A01E60" w:rsidP="00897618">
      <w:pPr>
        <w:pStyle w:val="STYBrdtekstnormal"/>
        <w:numPr>
          <w:ilvl w:val="0"/>
          <w:numId w:val="16"/>
        </w:numPr>
        <w:rPr>
          <w:highlight w:val="yellow"/>
        </w:rPr>
      </w:pPr>
      <w:r w:rsidRPr="005155F3">
        <w:rPr>
          <w:highlight w:val="yellow"/>
        </w:rPr>
        <w:t>RAMS-leder</w:t>
      </w:r>
    </w:p>
    <w:p w14:paraId="3C580B39" w14:textId="19602E3D" w:rsidR="00A01E60" w:rsidRDefault="00A01E60" w:rsidP="00A01E60">
      <w:pPr>
        <w:pStyle w:val="Heading2"/>
      </w:pPr>
      <w:bookmarkStart w:id="26" w:name="_Toc33694199"/>
      <w:bookmarkStart w:id="27" w:name="_Toc202368592"/>
      <w:r>
        <w:t xml:space="preserve">Brudd på </w:t>
      </w:r>
      <w:bookmarkEnd w:id="26"/>
      <w:r w:rsidR="0006339D">
        <w:t>seriøsitetskrav</w:t>
      </w:r>
      <w:bookmarkEnd w:id="27"/>
    </w:p>
    <w:p w14:paraId="18B360B4" w14:textId="3F8294CE" w:rsidR="00A01E60" w:rsidRPr="003C4E6D" w:rsidRDefault="00421C0E" w:rsidP="00A01E60">
      <w:pPr>
        <w:rPr>
          <w:sz w:val="21"/>
          <w:szCs w:val="21"/>
        </w:rPr>
      </w:pPr>
      <w:r>
        <w:rPr>
          <w:sz w:val="21"/>
          <w:szCs w:val="21"/>
        </w:rPr>
        <w:t>S</w:t>
      </w:r>
      <w:r w:rsidR="001D0EF8" w:rsidRPr="003C4E6D">
        <w:rPr>
          <w:sz w:val="21"/>
          <w:szCs w:val="21"/>
        </w:rPr>
        <w:t xml:space="preserve">anksjonene som fremgår av dette </w:t>
      </w:r>
      <w:proofErr w:type="gramStart"/>
      <w:r w:rsidR="001D0EF8" w:rsidRPr="003C4E6D">
        <w:rPr>
          <w:sz w:val="21"/>
          <w:szCs w:val="21"/>
        </w:rPr>
        <w:t>punktet</w:t>
      </w:r>
      <w:proofErr w:type="gramEnd"/>
      <w:r w:rsidR="001D0EF8" w:rsidRPr="003C4E6D">
        <w:rPr>
          <w:sz w:val="21"/>
          <w:szCs w:val="21"/>
        </w:rPr>
        <w:t xml:space="preserve"> er ikke underlagt kontraktens ansvarsbegrensninger</w:t>
      </w:r>
      <w:r>
        <w:rPr>
          <w:sz w:val="21"/>
          <w:szCs w:val="21"/>
        </w:rPr>
        <w:t xml:space="preserve"> i kapittel C1 p</w:t>
      </w:r>
      <w:r w:rsidR="005674FE">
        <w:rPr>
          <w:sz w:val="21"/>
          <w:szCs w:val="21"/>
        </w:rPr>
        <w:t>unkt</w:t>
      </w:r>
      <w:r>
        <w:rPr>
          <w:sz w:val="21"/>
          <w:szCs w:val="21"/>
        </w:rPr>
        <w:t xml:space="preserve"> 34.3 og </w:t>
      </w:r>
      <w:r w:rsidRPr="0067687E">
        <w:rPr>
          <w:sz w:val="21"/>
          <w:szCs w:val="21"/>
          <w:highlight w:val="yellow"/>
        </w:rPr>
        <w:t>p</w:t>
      </w:r>
      <w:r w:rsidR="005674FE" w:rsidRPr="0067687E">
        <w:rPr>
          <w:sz w:val="21"/>
          <w:szCs w:val="21"/>
          <w:highlight w:val="yellow"/>
        </w:rPr>
        <w:t>unkt</w:t>
      </w:r>
      <w:r w:rsidRPr="0067687E">
        <w:rPr>
          <w:sz w:val="21"/>
          <w:szCs w:val="21"/>
          <w:highlight w:val="yellow"/>
        </w:rPr>
        <w:t xml:space="preserve"> </w:t>
      </w:r>
      <w:r w:rsidR="00F06AA9" w:rsidRPr="0067687E">
        <w:rPr>
          <w:sz w:val="21"/>
          <w:szCs w:val="21"/>
          <w:highlight w:val="yellow"/>
        </w:rPr>
        <w:fldChar w:fldCharType="begin"/>
      </w:r>
      <w:r w:rsidR="00F06AA9" w:rsidRPr="0067687E">
        <w:rPr>
          <w:sz w:val="21"/>
          <w:szCs w:val="21"/>
          <w:highlight w:val="yellow"/>
        </w:rPr>
        <w:instrText xml:space="preserve"> REF _Ref40215538 \r \h </w:instrText>
      </w:r>
      <w:r w:rsidR="0067687E">
        <w:rPr>
          <w:sz w:val="21"/>
          <w:szCs w:val="21"/>
          <w:highlight w:val="yellow"/>
        </w:rPr>
        <w:instrText xml:space="preserve"> \* MERGEFORMAT </w:instrText>
      </w:r>
      <w:r w:rsidR="00F06AA9" w:rsidRPr="0067687E">
        <w:rPr>
          <w:sz w:val="21"/>
          <w:szCs w:val="21"/>
          <w:highlight w:val="yellow"/>
        </w:rPr>
      </w:r>
      <w:r w:rsidR="00F06AA9" w:rsidRPr="0067687E">
        <w:rPr>
          <w:sz w:val="21"/>
          <w:szCs w:val="21"/>
          <w:highlight w:val="yellow"/>
        </w:rPr>
        <w:fldChar w:fldCharType="separate"/>
      </w:r>
      <w:r w:rsidR="00F06AA9" w:rsidRPr="0067687E">
        <w:rPr>
          <w:sz w:val="21"/>
          <w:szCs w:val="21"/>
          <w:highlight w:val="yellow"/>
        </w:rPr>
        <w:t>3.1</w:t>
      </w:r>
      <w:r w:rsidR="00F06AA9" w:rsidRPr="0067687E">
        <w:rPr>
          <w:sz w:val="21"/>
          <w:szCs w:val="21"/>
          <w:highlight w:val="yellow"/>
        </w:rPr>
        <w:fldChar w:fldCharType="end"/>
      </w:r>
      <w:r w:rsidR="00F06AA9">
        <w:rPr>
          <w:sz w:val="21"/>
          <w:szCs w:val="21"/>
        </w:rPr>
        <w:t xml:space="preserve"> </w:t>
      </w:r>
      <w:r w:rsidR="00681FDF">
        <w:rPr>
          <w:sz w:val="21"/>
          <w:szCs w:val="21"/>
        </w:rPr>
        <w:t xml:space="preserve">ovenfor. </w:t>
      </w:r>
      <w:r w:rsidR="00681FDF" w:rsidRPr="00681FDF">
        <w:rPr>
          <w:i/>
          <w:iCs/>
          <w:color w:val="FF0000"/>
          <w:sz w:val="21"/>
          <w:szCs w:val="21"/>
          <w:highlight w:val="yellow"/>
        </w:rPr>
        <w:t>[</w:t>
      </w:r>
      <w:r w:rsidR="00681FDF" w:rsidRPr="00681FDF">
        <w:rPr>
          <w:b/>
          <w:bCs/>
          <w:i/>
          <w:iCs/>
          <w:color w:val="FF0000"/>
          <w:sz w:val="21"/>
          <w:szCs w:val="21"/>
          <w:highlight w:val="yellow"/>
        </w:rPr>
        <w:t>Veiledningstekst:</w:t>
      </w:r>
      <w:r w:rsidR="00681FDF" w:rsidRPr="00681FDF">
        <w:rPr>
          <w:i/>
          <w:iCs/>
          <w:color w:val="FF0000"/>
          <w:sz w:val="21"/>
          <w:szCs w:val="21"/>
          <w:highlight w:val="yellow"/>
        </w:rPr>
        <w:t xml:space="preserve"> Sjekk at punkthenvisningen stemmer]</w:t>
      </w:r>
      <w:r w:rsidR="001D0EF8" w:rsidRPr="003C4E6D">
        <w:rPr>
          <w:sz w:val="21"/>
          <w:szCs w:val="21"/>
        </w:rPr>
        <w:t xml:space="preserve"> Ileggelse av sanksjoner etter dette punkt fratar ikke byggherren retten til å benytte andre misligholdsbeføyelser i kontrakten, herunder retten til å heve kontrakten.</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6"/>
        <w:gridCol w:w="5245"/>
        <w:gridCol w:w="3969"/>
      </w:tblGrid>
      <w:tr w:rsidR="00F44942" w:rsidRPr="00EA0C85" w14:paraId="1FE5D682" w14:textId="77777777" w:rsidTr="00BB0A24">
        <w:trPr>
          <w:trHeight w:val="488"/>
        </w:trPr>
        <w:tc>
          <w:tcPr>
            <w:tcW w:w="776" w:type="dxa"/>
          </w:tcPr>
          <w:p w14:paraId="54C4093B" w14:textId="77777777" w:rsidR="00F44942" w:rsidRDefault="00F44942" w:rsidP="00BB0A24">
            <w:pPr>
              <w:pStyle w:val="STYTabellTittel1"/>
            </w:pPr>
            <w:r>
              <w:t>Punkt</w:t>
            </w:r>
          </w:p>
          <w:p w14:paraId="7FA2F49F" w14:textId="77777777" w:rsidR="00F44942" w:rsidRPr="005D4479" w:rsidRDefault="00F44942" w:rsidP="00BB0A24">
            <w:pPr>
              <w:pStyle w:val="STYTabellTittel1"/>
            </w:pPr>
            <w:r>
              <w:t>i C2</w:t>
            </w:r>
          </w:p>
        </w:tc>
        <w:tc>
          <w:tcPr>
            <w:tcW w:w="5245" w:type="dxa"/>
          </w:tcPr>
          <w:p w14:paraId="298F6FF3" w14:textId="77777777" w:rsidR="00F44942" w:rsidRPr="005D4479" w:rsidRDefault="00F44942" w:rsidP="00BB0A24">
            <w:pPr>
              <w:pStyle w:val="STYTabellTittel1"/>
            </w:pPr>
            <w:r>
              <w:t>Beskrivelse av forholdet</w:t>
            </w:r>
          </w:p>
        </w:tc>
        <w:tc>
          <w:tcPr>
            <w:tcW w:w="3969" w:type="dxa"/>
          </w:tcPr>
          <w:p w14:paraId="7EC67E3D" w14:textId="77777777" w:rsidR="00F44942" w:rsidRPr="005D4479" w:rsidRDefault="00F44942" w:rsidP="00BB0A24">
            <w:pPr>
              <w:pStyle w:val="STYTabellTittel1"/>
            </w:pPr>
            <w:r>
              <w:t>Byggherrens sanksjon</w:t>
            </w:r>
          </w:p>
        </w:tc>
      </w:tr>
      <w:tr w:rsidR="00F44942" w:rsidRPr="00EA0C85" w14:paraId="7D2A0EBA" w14:textId="77777777" w:rsidTr="00BB0A24">
        <w:tc>
          <w:tcPr>
            <w:tcW w:w="776" w:type="dxa"/>
          </w:tcPr>
          <w:p w14:paraId="4F6305E1" w14:textId="77777777" w:rsidR="00F44942" w:rsidRDefault="00F44942" w:rsidP="00BB0A24">
            <w:pPr>
              <w:pStyle w:val="STYBrdteksttabell"/>
            </w:pPr>
            <w:r>
              <w:t>28</w:t>
            </w:r>
          </w:p>
          <w:p w14:paraId="24E55B9C" w14:textId="77777777" w:rsidR="00F44942" w:rsidRDefault="00F44942" w:rsidP="00BB0A24">
            <w:pPr>
              <w:pStyle w:val="STYBrdteksttabell"/>
            </w:pPr>
            <w:r>
              <w:t>29</w:t>
            </w:r>
          </w:p>
          <w:p w14:paraId="0DF84578" w14:textId="77777777" w:rsidR="00F44942" w:rsidRDefault="00F44942" w:rsidP="00BB0A24">
            <w:pPr>
              <w:pStyle w:val="STYBrdteksttabell"/>
            </w:pPr>
            <w:r>
              <w:t>32</w:t>
            </w:r>
          </w:p>
          <w:p w14:paraId="088DBF40" w14:textId="77777777" w:rsidR="00F44942" w:rsidRDefault="00F44942" w:rsidP="00BB0A24">
            <w:pPr>
              <w:pStyle w:val="STYBrdteksttabell"/>
            </w:pPr>
            <w:r>
              <w:t>34</w:t>
            </w:r>
          </w:p>
          <w:p w14:paraId="40EEA5A2" w14:textId="77777777" w:rsidR="00F44942" w:rsidRDefault="00F44942" w:rsidP="00BB0A24">
            <w:pPr>
              <w:pStyle w:val="STYBrdteksttabell"/>
            </w:pPr>
            <w:r>
              <w:t>36</w:t>
            </w:r>
          </w:p>
          <w:p w14:paraId="1E551836" w14:textId="77777777" w:rsidR="00F44942" w:rsidRDefault="00F44942" w:rsidP="00BB0A24">
            <w:pPr>
              <w:pStyle w:val="STYBrdteksttabell"/>
            </w:pPr>
            <w:r>
              <w:t>37</w:t>
            </w:r>
          </w:p>
          <w:p w14:paraId="418E99B9" w14:textId="77777777" w:rsidR="00F44942" w:rsidRDefault="00F44942" w:rsidP="00BB0A24">
            <w:pPr>
              <w:pStyle w:val="STYBrdteksttabell"/>
            </w:pPr>
            <w:r>
              <w:t>45</w:t>
            </w:r>
          </w:p>
          <w:p w14:paraId="16AC1A56" w14:textId="77777777" w:rsidR="00F44942" w:rsidRDefault="00F44942" w:rsidP="00BB0A24">
            <w:pPr>
              <w:pStyle w:val="STYBrdteksttabell"/>
            </w:pPr>
            <w:r>
              <w:t>46</w:t>
            </w:r>
          </w:p>
        </w:tc>
        <w:tc>
          <w:tcPr>
            <w:tcW w:w="5245" w:type="dxa"/>
          </w:tcPr>
          <w:p w14:paraId="637B1DB2" w14:textId="77777777" w:rsidR="00F44942" w:rsidRDefault="00F44942" w:rsidP="00BB0A24">
            <w:pPr>
              <w:pStyle w:val="STYBrdteksttabell"/>
              <w:rPr>
                <w:lang w:eastAsia="nb-NO"/>
              </w:rPr>
            </w:pPr>
            <w:r w:rsidRPr="00537A0E">
              <w:rPr>
                <w:lang w:eastAsia="nb-NO"/>
              </w:rPr>
              <w:t>Brudd på plikten til å fremlegge dokumentasjon etter forespørsel fra byggherren </w:t>
            </w:r>
          </w:p>
        </w:tc>
        <w:tc>
          <w:tcPr>
            <w:tcW w:w="3969" w:type="dxa"/>
          </w:tcPr>
          <w:p w14:paraId="052F284F" w14:textId="77777777" w:rsidR="00F44942" w:rsidRDefault="00F44942" w:rsidP="00BB0A24">
            <w:pPr>
              <w:pStyle w:val="STYBrdteksttabell"/>
            </w:pPr>
            <w:r>
              <w:rPr>
                <w:rStyle w:val="normaltextrun"/>
                <w:rFonts w:cs="Arial"/>
                <w:color w:val="000000"/>
                <w:szCs w:val="21"/>
                <w:shd w:val="clear" w:color="auto" w:fill="FFFFFF"/>
              </w:rPr>
              <w:t>Dersom entreprenøren ikke oversender dokumentasjon innen 14 dager etter at byggherren har sendt forespørsel om dette, skal entreprenøren betale en bot på NOK 3000 per dag inntil tilfredsstillende dokumentasjon er mottatt.</w:t>
            </w:r>
            <w:r>
              <w:rPr>
                <w:rStyle w:val="eop"/>
                <w:rFonts w:cs="Arial"/>
                <w:color w:val="000000"/>
                <w:szCs w:val="21"/>
                <w:shd w:val="clear" w:color="auto" w:fill="FFFFFF"/>
              </w:rPr>
              <w:t> </w:t>
            </w:r>
          </w:p>
        </w:tc>
      </w:tr>
      <w:tr w:rsidR="00F44942" w:rsidRPr="00EA0C85" w14:paraId="0EF3A39E" w14:textId="77777777" w:rsidTr="00BB0A24">
        <w:tc>
          <w:tcPr>
            <w:tcW w:w="776" w:type="dxa"/>
          </w:tcPr>
          <w:p w14:paraId="5183DFF8" w14:textId="77777777" w:rsidR="00F44942" w:rsidRDefault="00F44942" w:rsidP="00BB0A24">
            <w:pPr>
              <w:pStyle w:val="STYBrdteksttabell"/>
              <w:spacing w:line="240" w:lineRule="auto"/>
            </w:pPr>
            <w:r>
              <w:t>32</w:t>
            </w:r>
          </w:p>
          <w:p w14:paraId="4B34043C" w14:textId="77777777" w:rsidR="00F44942" w:rsidRDefault="00F44942" w:rsidP="00BB0A24">
            <w:pPr>
              <w:pStyle w:val="STYBrdteksttabell"/>
              <w:spacing w:line="240" w:lineRule="auto"/>
            </w:pPr>
          </w:p>
          <w:p w14:paraId="25935527" w14:textId="77777777" w:rsidR="00F44942" w:rsidRDefault="00F44942" w:rsidP="00BB0A24">
            <w:pPr>
              <w:pStyle w:val="STYBrdteksttabell"/>
              <w:spacing w:line="240" w:lineRule="auto"/>
            </w:pPr>
          </w:p>
          <w:p w14:paraId="20368D77" w14:textId="77777777" w:rsidR="00F44942" w:rsidRDefault="00F44942" w:rsidP="00BB0A24">
            <w:pPr>
              <w:pStyle w:val="STYBrdteksttabell"/>
              <w:spacing w:line="240" w:lineRule="auto"/>
            </w:pPr>
            <w:r>
              <w:t>34</w:t>
            </w:r>
          </w:p>
          <w:p w14:paraId="67DDCEF7" w14:textId="77777777" w:rsidR="00F44942" w:rsidRDefault="00F44942" w:rsidP="00BB0A24">
            <w:pPr>
              <w:pStyle w:val="STYBrdteksttabell"/>
              <w:spacing w:line="240" w:lineRule="auto"/>
            </w:pPr>
          </w:p>
          <w:p w14:paraId="4359D789" w14:textId="77777777" w:rsidR="00F44942" w:rsidRDefault="00F44942" w:rsidP="00BB0A24">
            <w:pPr>
              <w:pStyle w:val="STYBrdteksttabell"/>
              <w:spacing w:line="240" w:lineRule="auto"/>
            </w:pPr>
            <w:r>
              <w:lastRenderedPageBreak/>
              <w:t>36</w:t>
            </w:r>
          </w:p>
          <w:p w14:paraId="68AE7BA2" w14:textId="77777777" w:rsidR="00F44942" w:rsidRDefault="00F44942" w:rsidP="00BB0A24">
            <w:pPr>
              <w:pStyle w:val="STYBrdteksttabell"/>
              <w:spacing w:line="240" w:lineRule="auto"/>
            </w:pPr>
          </w:p>
          <w:p w14:paraId="08C9E007" w14:textId="77777777" w:rsidR="00F44942" w:rsidRDefault="00F44942" w:rsidP="00BB0A24">
            <w:pPr>
              <w:pStyle w:val="STYBrdteksttabell"/>
              <w:spacing w:line="240" w:lineRule="auto"/>
            </w:pPr>
          </w:p>
          <w:p w14:paraId="43A42EC8" w14:textId="77777777" w:rsidR="00F44942" w:rsidRDefault="00F44942" w:rsidP="00BB0A24">
            <w:pPr>
              <w:pStyle w:val="STYBrdteksttabell"/>
              <w:spacing w:line="240" w:lineRule="auto"/>
            </w:pPr>
            <w:r>
              <w:t>41</w:t>
            </w:r>
          </w:p>
          <w:p w14:paraId="0CA37804" w14:textId="77777777" w:rsidR="00F44942" w:rsidRDefault="00F44942" w:rsidP="00BB0A24">
            <w:pPr>
              <w:pStyle w:val="STYBrdteksttabell"/>
              <w:spacing w:line="240" w:lineRule="auto"/>
            </w:pPr>
          </w:p>
          <w:p w14:paraId="763FDE42" w14:textId="77777777" w:rsidR="00F44942" w:rsidRDefault="00F44942" w:rsidP="00BB0A24">
            <w:pPr>
              <w:pStyle w:val="STYBrdteksttabell"/>
              <w:spacing w:line="240" w:lineRule="auto"/>
            </w:pPr>
          </w:p>
          <w:p w14:paraId="0B3E7BA5" w14:textId="77777777" w:rsidR="00F44942" w:rsidRDefault="00F44942" w:rsidP="00BB0A24">
            <w:pPr>
              <w:pStyle w:val="STYBrdteksttabell"/>
              <w:spacing w:line="240" w:lineRule="auto"/>
            </w:pPr>
            <w:r>
              <w:t>42</w:t>
            </w:r>
          </w:p>
          <w:p w14:paraId="771A318B" w14:textId="77777777" w:rsidR="00F44942" w:rsidRDefault="00F44942" w:rsidP="00BB0A24">
            <w:pPr>
              <w:pStyle w:val="STYBrdteksttabell"/>
              <w:spacing w:line="240" w:lineRule="auto"/>
            </w:pPr>
          </w:p>
          <w:p w14:paraId="42EBA213" w14:textId="77777777" w:rsidR="00F44942" w:rsidRPr="00DE0671" w:rsidRDefault="00F44942" w:rsidP="00BB0A24">
            <w:pPr>
              <w:pStyle w:val="STYBrdteksttabell"/>
              <w:spacing w:line="240" w:lineRule="auto"/>
            </w:pPr>
            <w:r>
              <w:t>43</w:t>
            </w:r>
          </w:p>
        </w:tc>
        <w:tc>
          <w:tcPr>
            <w:tcW w:w="5245" w:type="dxa"/>
          </w:tcPr>
          <w:p w14:paraId="64B5810D" w14:textId="77777777" w:rsidR="00F44942" w:rsidRPr="00710ECC" w:rsidRDefault="00F44942" w:rsidP="00BB0A24">
            <w:pPr>
              <w:pStyle w:val="STYBrdteksttabell"/>
            </w:pPr>
            <w:r w:rsidRPr="00710ECC">
              <w:lastRenderedPageBreak/>
              <w:t>Brudd på krav til ivaretakelse av grunnleggende menneskerettigheter og anstendige arbeidsforhold </w:t>
            </w:r>
          </w:p>
          <w:p w14:paraId="2224BADF" w14:textId="77777777" w:rsidR="00F44942" w:rsidRPr="00710ECC" w:rsidRDefault="00F44942" w:rsidP="00BB0A24">
            <w:pPr>
              <w:pStyle w:val="STYBrdteksttabell"/>
            </w:pPr>
            <w:r w:rsidRPr="00710ECC">
              <w:t> </w:t>
            </w:r>
          </w:p>
          <w:p w14:paraId="7621CD1B" w14:textId="77777777" w:rsidR="00F44942" w:rsidRPr="00710ECC" w:rsidRDefault="00F44942" w:rsidP="00BB0A24">
            <w:pPr>
              <w:pStyle w:val="STYBrdteksttabell"/>
            </w:pPr>
            <w:r w:rsidRPr="00710ECC">
              <w:t>Brudd på krav til lønns- og arbeidsvilkår </w:t>
            </w:r>
          </w:p>
          <w:p w14:paraId="09C68BAF" w14:textId="77777777" w:rsidR="00F44942" w:rsidRPr="00710ECC" w:rsidRDefault="00F44942" w:rsidP="00BB0A24">
            <w:pPr>
              <w:pStyle w:val="STYBrdteksttabell"/>
            </w:pPr>
            <w:r w:rsidRPr="00710ECC">
              <w:t> </w:t>
            </w:r>
          </w:p>
          <w:p w14:paraId="20E96A41" w14:textId="77777777" w:rsidR="00F44942" w:rsidRPr="00710ECC" w:rsidRDefault="00F44942" w:rsidP="00BB0A24">
            <w:pPr>
              <w:pStyle w:val="STYBrdteksttabell"/>
            </w:pPr>
            <w:r w:rsidRPr="00710ECC">
              <w:lastRenderedPageBreak/>
              <w:t>Brudd på krav til obligatorisk tjenestepensjonsordning (OTP) </w:t>
            </w:r>
          </w:p>
          <w:p w14:paraId="359E0380" w14:textId="77777777" w:rsidR="00F44942" w:rsidRPr="00710ECC" w:rsidRDefault="00F44942" w:rsidP="00BB0A24">
            <w:pPr>
              <w:pStyle w:val="STYBrdteksttabell"/>
            </w:pPr>
            <w:r w:rsidRPr="00710ECC">
              <w:t> </w:t>
            </w:r>
          </w:p>
          <w:p w14:paraId="09F90EB5" w14:textId="77777777" w:rsidR="00F44942" w:rsidRPr="00710ECC" w:rsidRDefault="00F44942" w:rsidP="00BB0A24">
            <w:pPr>
              <w:pStyle w:val="STYBrdteksttabell"/>
            </w:pPr>
            <w:r w:rsidRPr="00710ECC">
              <w:t>Brudd på krav om begrensning av antallet ledd i leverandørkjeden </w:t>
            </w:r>
          </w:p>
          <w:p w14:paraId="32B5FAFD" w14:textId="77777777" w:rsidR="00F44942" w:rsidRPr="00710ECC" w:rsidRDefault="00F44942" w:rsidP="00BB0A24">
            <w:pPr>
              <w:pStyle w:val="STYBrdteksttabell"/>
            </w:pPr>
            <w:r w:rsidRPr="00710ECC">
              <w:t> </w:t>
            </w:r>
          </w:p>
          <w:p w14:paraId="0A6A8F75" w14:textId="77777777" w:rsidR="00F44942" w:rsidRPr="00710ECC" w:rsidRDefault="00F44942" w:rsidP="00BB0A24">
            <w:pPr>
              <w:pStyle w:val="STYBrdteksttabell"/>
            </w:pPr>
            <w:r w:rsidRPr="00710ECC">
              <w:t>Brudd på krav om faglært bemanning </w:t>
            </w:r>
          </w:p>
          <w:p w14:paraId="350E4349" w14:textId="77777777" w:rsidR="00F44942" w:rsidRPr="00710ECC" w:rsidRDefault="00F44942" w:rsidP="00BB0A24">
            <w:pPr>
              <w:pStyle w:val="STYBrdteksttabell"/>
            </w:pPr>
            <w:r w:rsidRPr="00710ECC">
              <w:t> </w:t>
            </w:r>
          </w:p>
          <w:p w14:paraId="7F3821CE" w14:textId="77777777" w:rsidR="00F44942" w:rsidRPr="00710ECC" w:rsidRDefault="00F44942" w:rsidP="00BB0A24">
            <w:pPr>
              <w:pStyle w:val="STYBrdteksttabell"/>
            </w:pPr>
            <w:r w:rsidRPr="00710ECC">
              <w:t>Brudd på krav om lærlingordning og bruk av lærlinger </w:t>
            </w:r>
          </w:p>
          <w:p w14:paraId="2775D752" w14:textId="77777777" w:rsidR="00F44942" w:rsidRPr="00DE0671" w:rsidDel="007E43C0" w:rsidRDefault="00F44942" w:rsidP="00BB0A24">
            <w:pPr>
              <w:pStyle w:val="STYBrdteksttabell"/>
            </w:pPr>
          </w:p>
        </w:tc>
        <w:tc>
          <w:tcPr>
            <w:tcW w:w="3969" w:type="dxa"/>
          </w:tcPr>
          <w:p w14:paraId="6ED22573" w14:textId="46E455EF" w:rsidR="00F44942" w:rsidRPr="00DE0671" w:rsidRDefault="00F44942" w:rsidP="00BB0A24">
            <w:pPr>
              <w:pStyle w:val="STYBrdteksttabell"/>
            </w:pPr>
            <w:r w:rsidRPr="00811728">
              <w:lastRenderedPageBreak/>
              <w:t xml:space="preserve">Byggherren har rett til å ilegge en </w:t>
            </w:r>
            <w:r w:rsidR="00CF2300" w:rsidRPr="00CF2300">
              <w:t>forholdsmessig</w:t>
            </w:r>
            <w:r w:rsidR="00CF2300">
              <w:rPr>
                <w:b/>
                <w:bCs/>
              </w:rPr>
              <w:t xml:space="preserve"> </w:t>
            </w:r>
            <w:r w:rsidRPr="00811728">
              <w:t>bot på inntil 10 promille av kontraktssummen </w:t>
            </w:r>
            <w:r w:rsidR="003F05AC" w:rsidRPr="003F05AC">
              <w:t xml:space="preserve">per brudd. Ved vurderingen av hva som er forholdsmessig, skal det særlig legges </w:t>
            </w:r>
            <w:r w:rsidR="003F05AC" w:rsidRPr="003F05AC">
              <w:lastRenderedPageBreak/>
              <w:t>vekt på bruddets art og alvorlighetsgrad.</w:t>
            </w:r>
          </w:p>
        </w:tc>
      </w:tr>
      <w:tr w:rsidR="00F44942" w:rsidRPr="00EA0C85" w14:paraId="4ECCFBE5" w14:textId="77777777" w:rsidTr="00BB0A24">
        <w:tc>
          <w:tcPr>
            <w:tcW w:w="776" w:type="dxa"/>
          </w:tcPr>
          <w:p w14:paraId="33D89B2C" w14:textId="77777777" w:rsidR="00F44942" w:rsidRDefault="00F44942" w:rsidP="00BB0A24">
            <w:pPr>
              <w:pStyle w:val="STYBrdteksttabell"/>
            </w:pPr>
            <w:r>
              <w:lastRenderedPageBreak/>
              <w:t>37</w:t>
            </w:r>
          </w:p>
        </w:tc>
        <w:tc>
          <w:tcPr>
            <w:tcW w:w="5245" w:type="dxa"/>
          </w:tcPr>
          <w:p w14:paraId="17C5B85C" w14:textId="77777777" w:rsidR="00F44942" w:rsidRPr="00272F97" w:rsidRDefault="00F44942" w:rsidP="00BB0A24">
            <w:pPr>
              <w:pStyle w:val="STYBrdteksttabell"/>
              <w:rPr>
                <w:lang w:eastAsia="nb-NO"/>
              </w:rPr>
            </w:pPr>
            <w:r>
              <w:rPr>
                <w:rStyle w:val="normaltextrun"/>
                <w:rFonts w:cs="Arial"/>
                <w:color w:val="000000"/>
                <w:szCs w:val="21"/>
                <w:shd w:val="clear" w:color="auto" w:fill="FFFFFF"/>
              </w:rPr>
              <w:t>Brudd på krav om bruk av elektronisk betalingsmiddel</w:t>
            </w:r>
            <w:r>
              <w:rPr>
                <w:rStyle w:val="eop"/>
                <w:rFonts w:cs="Arial"/>
                <w:color w:val="000000"/>
                <w:szCs w:val="21"/>
                <w:shd w:val="clear" w:color="auto" w:fill="FFFFFF"/>
              </w:rPr>
              <w:t> </w:t>
            </w:r>
          </w:p>
        </w:tc>
        <w:tc>
          <w:tcPr>
            <w:tcW w:w="3969" w:type="dxa"/>
          </w:tcPr>
          <w:p w14:paraId="173E5EF1" w14:textId="77777777" w:rsidR="00F44942" w:rsidRDefault="00F44942" w:rsidP="00BB0A24">
            <w:pPr>
              <w:pStyle w:val="STYBrdteksttabell"/>
            </w:pPr>
            <w:r>
              <w:rPr>
                <w:rStyle w:val="normaltextrun"/>
                <w:rFonts w:cs="Arial"/>
                <w:color w:val="000000"/>
                <w:szCs w:val="21"/>
                <w:shd w:val="clear" w:color="auto" w:fill="FFFFFF"/>
              </w:rPr>
              <w:t>Byggherren har rett til å ilegge en bot på NOK 3000 per tilfelle.</w:t>
            </w:r>
            <w:r>
              <w:rPr>
                <w:rStyle w:val="eop"/>
                <w:rFonts w:cs="Arial"/>
                <w:color w:val="000000"/>
                <w:szCs w:val="21"/>
                <w:shd w:val="clear" w:color="auto" w:fill="FFFFFF"/>
              </w:rPr>
              <w:t> </w:t>
            </w:r>
          </w:p>
        </w:tc>
      </w:tr>
      <w:tr w:rsidR="00F44942" w:rsidRPr="00EA0C85" w14:paraId="5E063834" w14:textId="77777777" w:rsidTr="00BB0A24">
        <w:tc>
          <w:tcPr>
            <w:tcW w:w="776" w:type="dxa"/>
          </w:tcPr>
          <w:p w14:paraId="28E870CF" w14:textId="77777777" w:rsidR="00F44942" w:rsidRDefault="00F44942" w:rsidP="00BB0A24">
            <w:pPr>
              <w:pStyle w:val="STYBrdteksttabell"/>
              <w:spacing w:line="240" w:lineRule="auto"/>
            </w:pPr>
            <w:r>
              <w:t>39</w:t>
            </w:r>
          </w:p>
          <w:p w14:paraId="783C8F43" w14:textId="77777777" w:rsidR="00F44942" w:rsidRDefault="00F44942" w:rsidP="00BB0A24">
            <w:pPr>
              <w:pStyle w:val="STYBrdteksttabell"/>
              <w:spacing w:line="240" w:lineRule="auto"/>
            </w:pPr>
          </w:p>
          <w:p w14:paraId="4650E3EB" w14:textId="77777777" w:rsidR="00F44942" w:rsidRDefault="00F44942" w:rsidP="00BB0A24">
            <w:pPr>
              <w:pStyle w:val="STYBrdteksttabell"/>
              <w:spacing w:line="240" w:lineRule="auto"/>
            </w:pPr>
            <w:r>
              <w:t>40</w:t>
            </w:r>
          </w:p>
        </w:tc>
        <w:tc>
          <w:tcPr>
            <w:tcW w:w="5245" w:type="dxa"/>
          </w:tcPr>
          <w:p w14:paraId="28447B79" w14:textId="77777777" w:rsidR="00F44942" w:rsidRPr="009B29A8" w:rsidRDefault="00F44942" w:rsidP="00BB0A24">
            <w:pPr>
              <w:pStyle w:val="STYBrdteksttabell"/>
              <w:spacing w:line="240" w:lineRule="auto"/>
              <w:rPr>
                <w:lang w:eastAsia="nb-NO"/>
              </w:rPr>
            </w:pPr>
            <w:r w:rsidRPr="009B29A8">
              <w:rPr>
                <w:lang w:eastAsia="nb-NO"/>
              </w:rPr>
              <w:t>Brudd på krav til HMS-kort </w:t>
            </w:r>
          </w:p>
          <w:p w14:paraId="6641A746" w14:textId="77777777" w:rsidR="00F44942" w:rsidRPr="009B29A8" w:rsidRDefault="00F44942" w:rsidP="00BB0A24">
            <w:pPr>
              <w:pStyle w:val="STYBrdteksttabell"/>
              <w:spacing w:line="240" w:lineRule="auto"/>
              <w:rPr>
                <w:lang w:eastAsia="nb-NO"/>
              </w:rPr>
            </w:pPr>
            <w:r w:rsidRPr="009B29A8">
              <w:rPr>
                <w:lang w:eastAsia="nb-NO"/>
              </w:rPr>
              <w:t> </w:t>
            </w:r>
          </w:p>
          <w:p w14:paraId="7FBB0BDB" w14:textId="77777777" w:rsidR="00F44942" w:rsidRDefault="00F44942" w:rsidP="00BB0A24">
            <w:pPr>
              <w:pStyle w:val="STYBrdteksttabell"/>
              <w:spacing w:line="240" w:lineRule="auto"/>
              <w:rPr>
                <w:lang w:eastAsia="nb-NO"/>
              </w:rPr>
            </w:pPr>
            <w:r w:rsidRPr="009B29A8">
              <w:rPr>
                <w:lang w:eastAsia="nb-NO"/>
              </w:rPr>
              <w:t>Brudd på krav til registrering i byggherrens system for adgangskontroll (HMSREG), herunder feilregistreringer og manglende registrering av funksjonsrolle  </w:t>
            </w:r>
          </w:p>
        </w:tc>
        <w:tc>
          <w:tcPr>
            <w:tcW w:w="3969" w:type="dxa"/>
          </w:tcPr>
          <w:p w14:paraId="45C2D22F" w14:textId="77777777" w:rsidR="00F44942" w:rsidRPr="000C22A6" w:rsidRDefault="00F44942" w:rsidP="00BB0A24">
            <w:pPr>
              <w:pStyle w:val="STY2Brdtekst"/>
              <w:rPr>
                <w:color w:val="auto"/>
              </w:rPr>
            </w:pPr>
            <w:r>
              <w:rPr>
                <w:rStyle w:val="normaltextrun"/>
                <w:rFonts w:cs="Arial"/>
                <w:color w:val="000000"/>
                <w:szCs w:val="21"/>
                <w:shd w:val="clear" w:color="auto" w:fill="FFFFFF"/>
              </w:rPr>
              <w:t>Byggherren har rett til å ilegge en bot på NOK 2000 per tilfelle.</w:t>
            </w:r>
            <w:r>
              <w:rPr>
                <w:rStyle w:val="eop"/>
                <w:rFonts w:cs="Arial"/>
                <w:color w:val="000000"/>
                <w:szCs w:val="21"/>
                <w:shd w:val="clear" w:color="auto" w:fill="FFFFFF"/>
              </w:rPr>
              <w:t> </w:t>
            </w:r>
          </w:p>
        </w:tc>
      </w:tr>
      <w:tr w:rsidR="00F44942" w:rsidRPr="00EA0C85" w14:paraId="5869137E" w14:textId="77777777" w:rsidTr="00BB0A24">
        <w:tc>
          <w:tcPr>
            <w:tcW w:w="776" w:type="dxa"/>
          </w:tcPr>
          <w:p w14:paraId="2FA708A5" w14:textId="77777777" w:rsidR="00F44942" w:rsidRDefault="00F44942" w:rsidP="00BB0A24">
            <w:pPr>
              <w:pStyle w:val="STYBrdteksttabell"/>
            </w:pPr>
            <w:bookmarkStart w:id="28" w:name="_Hlk34077752"/>
            <w:r>
              <w:t>45</w:t>
            </w:r>
          </w:p>
        </w:tc>
        <w:tc>
          <w:tcPr>
            <w:tcW w:w="5245" w:type="dxa"/>
          </w:tcPr>
          <w:p w14:paraId="36036F0B" w14:textId="77777777" w:rsidR="00F44942" w:rsidRDefault="00F44942" w:rsidP="00BB0A24">
            <w:pPr>
              <w:pStyle w:val="STYBrdteksttabell"/>
              <w:rPr>
                <w:lang w:eastAsia="nb-NO"/>
              </w:rPr>
            </w:pPr>
            <w:r w:rsidRPr="005E1A8F">
              <w:rPr>
                <w:lang w:eastAsia="nb-NO"/>
              </w:rPr>
              <w:t>Brudd på krav til informasjonsplikt og språkferdigheter </w:t>
            </w:r>
          </w:p>
        </w:tc>
        <w:tc>
          <w:tcPr>
            <w:tcW w:w="3969" w:type="dxa"/>
          </w:tcPr>
          <w:p w14:paraId="3CC7CF50" w14:textId="77777777" w:rsidR="00F44942" w:rsidRDefault="00F44942" w:rsidP="00BB0A24">
            <w:pPr>
              <w:pStyle w:val="STY2Brdtekst"/>
            </w:pPr>
            <w:r>
              <w:rPr>
                <w:rStyle w:val="normaltextrun"/>
                <w:rFonts w:cs="Arial"/>
                <w:color w:val="000000"/>
                <w:szCs w:val="21"/>
                <w:shd w:val="clear" w:color="auto" w:fill="FFFFFF"/>
              </w:rPr>
              <w:t xml:space="preserve">Dersom det anses nødvendig, har byggherren rett til å stanse arbeidene inntil det er dokumentert at bruddet er rettet. Slik stansing av arbeidet skjer uten </w:t>
            </w:r>
            <w:proofErr w:type="spellStart"/>
            <w:r>
              <w:rPr>
                <w:rStyle w:val="normaltextrun"/>
                <w:rFonts w:cs="Arial"/>
                <w:color w:val="000000"/>
                <w:szCs w:val="21"/>
                <w:shd w:val="clear" w:color="auto" w:fill="FFFFFF"/>
              </w:rPr>
              <w:t>fremdriftsmessige</w:t>
            </w:r>
            <w:proofErr w:type="spellEnd"/>
            <w:r>
              <w:rPr>
                <w:rStyle w:val="normaltextrun"/>
                <w:rFonts w:cs="Arial"/>
                <w:color w:val="000000"/>
                <w:szCs w:val="21"/>
                <w:shd w:val="clear" w:color="auto" w:fill="FFFFFF"/>
              </w:rPr>
              <w:t xml:space="preserve"> og økonomiske konsekvenser for byggherren.</w:t>
            </w:r>
            <w:r>
              <w:rPr>
                <w:rStyle w:val="eop"/>
                <w:rFonts w:cs="Arial"/>
                <w:color w:val="000000"/>
                <w:szCs w:val="21"/>
                <w:shd w:val="clear" w:color="auto" w:fill="FFFFFF"/>
              </w:rPr>
              <w:t> </w:t>
            </w:r>
          </w:p>
        </w:tc>
      </w:tr>
      <w:bookmarkEnd w:id="28"/>
    </w:tbl>
    <w:p w14:paraId="1A382420" w14:textId="58890B1B" w:rsidR="00A01E60" w:rsidRDefault="00A01E60" w:rsidP="00A01E60">
      <w:pPr>
        <w:rPr>
          <w:highlight w:val="yellow"/>
        </w:rPr>
      </w:pPr>
    </w:p>
    <w:bookmarkStart w:id="29" w:name="_Toc202368593" w:displacedByCustomXml="next"/>
    <w:sdt>
      <w:sdtPr>
        <w:alias w:val="Overskrift 1"/>
        <w:tag w:val="Overskrift 1"/>
        <w:id w:val="-1355106606"/>
        <w:placeholder>
          <w:docPart w:val="507DA58852114D68BA6494EF181525DF"/>
        </w:placeholder>
        <w:text w:multiLine="1"/>
      </w:sdtPr>
      <w:sdtEndPr/>
      <w:sdtContent>
        <w:p w14:paraId="7BE9BBF2" w14:textId="67AAAA1A" w:rsidR="007E79BA" w:rsidRPr="005911E2" w:rsidRDefault="007E79BA" w:rsidP="007E79BA">
          <w:pPr>
            <w:pStyle w:val="Heading1"/>
          </w:pPr>
          <w:r>
            <w:t>Ansvarsbegrensning</w:t>
          </w:r>
        </w:p>
      </w:sdtContent>
    </w:sdt>
    <w:bookmarkEnd w:id="29" w:displacedByCustomXml="prev"/>
    <w:p w14:paraId="59E610E2" w14:textId="77777777" w:rsidR="007E79BA" w:rsidRPr="002C45F1" w:rsidRDefault="007E79BA" w:rsidP="007E79BA">
      <w:pPr>
        <w:rPr>
          <w:i/>
          <w:iCs/>
          <w:color w:val="FF0000"/>
          <w:sz w:val="21"/>
          <w:szCs w:val="21"/>
          <w:highlight w:val="yellow"/>
        </w:rPr>
      </w:pPr>
      <w:r w:rsidRPr="002C45F1">
        <w:rPr>
          <w:b/>
          <w:bCs/>
          <w:i/>
          <w:iCs/>
          <w:color w:val="FF0000"/>
          <w:sz w:val="21"/>
          <w:szCs w:val="21"/>
          <w:highlight w:val="yellow"/>
        </w:rPr>
        <w:t>Veiledningstekst:</w:t>
      </w:r>
    </w:p>
    <w:p w14:paraId="6A22870A" w14:textId="1935D676" w:rsidR="007E79BA" w:rsidRPr="002C45F1" w:rsidRDefault="007E79BA" w:rsidP="007E79BA">
      <w:pPr>
        <w:rPr>
          <w:i/>
          <w:iCs/>
          <w:color w:val="FF0000"/>
          <w:sz w:val="21"/>
          <w:szCs w:val="21"/>
        </w:rPr>
      </w:pPr>
      <w:r w:rsidRPr="002C45F1">
        <w:rPr>
          <w:i/>
          <w:iCs/>
          <w:color w:val="FF0000"/>
          <w:sz w:val="21"/>
          <w:szCs w:val="21"/>
          <w:highlight w:val="yellow"/>
        </w:rPr>
        <w:t xml:space="preserve">Det må vurderes konkret for den enkelte kontrakt hvilken ansvarsbegrensning som skal gjelde for entreprenøren. Dette er årsaken til at prosentsatsen i bestemmelsen er uthevet i gult. Ansvarsbegrensningen må angis basert på kontraktssummen. Jo lavere kontraktssum, jo høyere bør prosentsatsen </w:t>
      </w:r>
      <w:r w:rsidRPr="00030FB3">
        <w:rPr>
          <w:i/>
          <w:iCs/>
          <w:color w:val="FF0000"/>
          <w:sz w:val="21"/>
          <w:szCs w:val="21"/>
          <w:highlight w:val="yellow"/>
        </w:rPr>
        <w:t>være og motsatt.</w:t>
      </w:r>
    </w:p>
    <w:p w14:paraId="49A37BC6" w14:textId="645784AC" w:rsidR="007E79BA" w:rsidRDefault="007E79BA" w:rsidP="007E79BA">
      <w:pPr>
        <w:rPr>
          <w:sz w:val="21"/>
          <w:szCs w:val="21"/>
        </w:rPr>
      </w:pPr>
      <w:r>
        <w:rPr>
          <w:sz w:val="21"/>
          <w:szCs w:val="21"/>
        </w:rPr>
        <w:t>E</w:t>
      </w:r>
      <w:r w:rsidRPr="00D44403">
        <w:rPr>
          <w:sz w:val="21"/>
          <w:szCs w:val="21"/>
        </w:rPr>
        <w:t xml:space="preserve">ntreprenørens samlede ansvar for kontraktsbrudd skal være begrenset til </w:t>
      </w:r>
      <w:r w:rsidRPr="00A57AE7">
        <w:rPr>
          <w:sz w:val="21"/>
          <w:szCs w:val="21"/>
          <w:highlight w:val="yellow"/>
        </w:rPr>
        <w:t>25 %</w:t>
      </w:r>
      <w:r w:rsidRPr="00D44403">
        <w:rPr>
          <w:sz w:val="21"/>
          <w:szCs w:val="21"/>
        </w:rPr>
        <w:t xml:space="preserve"> av kontraktssummen. Denne begrensningen gjelder ikke for slikt ansvar omfattet av </w:t>
      </w:r>
      <w:r>
        <w:rPr>
          <w:sz w:val="21"/>
          <w:szCs w:val="21"/>
        </w:rPr>
        <w:t xml:space="preserve">kapittel </w:t>
      </w:r>
      <w:r w:rsidRPr="00D44403">
        <w:rPr>
          <w:sz w:val="21"/>
          <w:szCs w:val="21"/>
        </w:rPr>
        <w:t xml:space="preserve">C1 punkt </w:t>
      </w:r>
      <w:r w:rsidR="00E947D0">
        <w:rPr>
          <w:sz w:val="21"/>
          <w:szCs w:val="21"/>
        </w:rPr>
        <w:t>17</w:t>
      </w:r>
      <w:r w:rsidRPr="00D44403">
        <w:rPr>
          <w:sz w:val="21"/>
          <w:szCs w:val="21"/>
        </w:rPr>
        <w:t xml:space="preserve"> om skade på kontraktsgjenstanden i byggetiden, og </w:t>
      </w:r>
      <w:r>
        <w:rPr>
          <w:sz w:val="21"/>
          <w:szCs w:val="21"/>
        </w:rPr>
        <w:t xml:space="preserve">kapittel </w:t>
      </w:r>
      <w:r w:rsidRPr="00D44403">
        <w:rPr>
          <w:sz w:val="21"/>
          <w:szCs w:val="21"/>
        </w:rPr>
        <w:t xml:space="preserve">C1 punkt </w:t>
      </w:r>
      <w:r w:rsidR="00E947D0">
        <w:rPr>
          <w:sz w:val="21"/>
          <w:szCs w:val="21"/>
        </w:rPr>
        <w:t>42</w:t>
      </w:r>
      <w:r w:rsidRPr="00D44403">
        <w:rPr>
          <w:sz w:val="21"/>
          <w:szCs w:val="21"/>
        </w:rPr>
        <w:t xml:space="preserve"> om ansvar for skade. Videre gjelder ikke denne begrensningen ved brudd på </w:t>
      </w:r>
      <w:r w:rsidR="0006339D">
        <w:rPr>
          <w:sz w:val="21"/>
          <w:szCs w:val="21"/>
        </w:rPr>
        <w:t>seriøsitetskrav</w:t>
      </w:r>
      <w:r w:rsidRPr="00D44403">
        <w:rPr>
          <w:sz w:val="21"/>
          <w:szCs w:val="21"/>
        </w:rPr>
        <w:t xml:space="preserve"> i </w:t>
      </w:r>
      <w:r>
        <w:rPr>
          <w:sz w:val="21"/>
          <w:szCs w:val="21"/>
        </w:rPr>
        <w:t xml:space="preserve">kapittel </w:t>
      </w:r>
      <w:r w:rsidRPr="00D44403">
        <w:rPr>
          <w:sz w:val="21"/>
          <w:szCs w:val="21"/>
        </w:rPr>
        <w:t xml:space="preserve">C2 del 2, jf. </w:t>
      </w:r>
      <w:r>
        <w:rPr>
          <w:sz w:val="21"/>
          <w:szCs w:val="21"/>
        </w:rPr>
        <w:t xml:space="preserve">kapittel </w:t>
      </w:r>
      <w:r w:rsidRPr="00D44403">
        <w:rPr>
          <w:sz w:val="21"/>
          <w:szCs w:val="21"/>
        </w:rPr>
        <w:t>C3 punkt 3.6. Under enhver omstendighet gjelder ikke begrensningen dersom kontraktsbrudd har sin årsak i forsett eller grov uaktsomhet hos entreprenøren.</w:t>
      </w:r>
    </w:p>
    <w:p w14:paraId="74FAD63A" w14:textId="77777777" w:rsidR="007E79BA" w:rsidRPr="004F174F" w:rsidRDefault="007E79BA" w:rsidP="007E79BA">
      <w:pPr>
        <w:rPr>
          <w:sz w:val="21"/>
          <w:szCs w:val="21"/>
        </w:rPr>
      </w:pPr>
    </w:p>
    <w:bookmarkStart w:id="30" w:name="_Toc202368594" w:displacedByCustomXml="next"/>
    <w:bookmarkStart w:id="31" w:name="_Toc33694200" w:displacedByCustomXml="next"/>
    <w:sdt>
      <w:sdtPr>
        <w:alias w:val="Overskrift 1"/>
        <w:tag w:val="Overskrift 1"/>
        <w:id w:val="-1013758484"/>
        <w:placeholder>
          <w:docPart w:val="915ED147E769401ABD5E28F62430A8B5"/>
        </w:placeholder>
        <w:text w:multiLine="1"/>
      </w:sdtPr>
      <w:sdtEndPr/>
      <w:sdtContent>
        <w:p w14:paraId="76CE9D70" w14:textId="77777777" w:rsidR="00A01E60" w:rsidRPr="005911E2" w:rsidRDefault="00A01E60" w:rsidP="00A01E60">
          <w:pPr>
            <w:pStyle w:val="Heading1"/>
          </w:pPr>
          <w:r w:rsidRPr="005911E2">
            <w:t>Indeksregulering</w:t>
          </w:r>
        </w:p>
      </w:sdtContent>
    </w:sdt>
    <w:bookmarkEnd w:id="30" w:displacedByCustomXml="prev"/>
    <w:bookmarkEnd w:id="31" w:displacedByCustomXml="prev"/>
    <w:p w14:paraId="09A382E6" w14:textId="77777777" w:rsidR="00325D5F" w:rsidRDefault="00325D5F" w:rsidP="00325D5F">
      <w:pPr>
        <w:spacing w:after="120" w:line="260" w:lineRule="exact"/>
        <w:rPr>
          <w:rFonts w:ascii="Arial" w:hAnsi="Arial" w:cs="Arial"/>
          <w:b/>
          <w:bCs/>
          <w:i/>
          <w:iCs/>
          <w:color w:val="FF0000"/>
          <w:sz w:val="21"/>
          <w:szCs w:val="21"/>
          <w:highlight w:val="yellow"/>
        </w:rPr>
      </w:pPr>
      <w:r>
        <w:rPr>
          <w:rFonts w:ascii="Arial" w:hAnsi="Arial" w:cs="Arial"/>
          <w:b/>
          <w:bCs/>
          <w:i/>
          <w:iCs/>
          <w:color w:val="FF0000"/>
          <w:sz w:val="21"/>
          <w:szCs w:val="21"/>
          <w:highlight w:val="yellow"/>
        </w:rPr>
        <w:t>Veiledningstekst:</w:t>
      </w:r>
    </w:p>
    <w:p w14:paraId="4E53D753" w14:textId="77777777" w:rsidR="00692940" w:rsidRDefault="00325D5F" w:rsidP="00325D5F">
      <w:pPr>
        <w:spacing w:after="120" w:line="260" w:lineRule="exact"/>
        <w:rPr>
          <w:rFonts w:ascii="Arial" w:hAnsi="Arial" w:cs="Arial"/>
          <w:i/>
          <w:iCs/>
          <w:color w:val="FF0000"/>
          <w:sz w:val="21"/>
          <w:szCs w:val="21"/>
          <w:highlight w:val="yellow"/>
        </w:rPr>
      </w:pPr>
      <w:r>
        <w:rPr>
          <w:rFonts w:ascii="Arial" w:hAnsi="Arial" w:cs="Arial"/>
          <w:i/>
          <w:iCs/>
          <w:color w:val="FF0000"/>
          <w:sz w:val="21"/>
          <w:szCs w:val="21"/>
          <w:highlight w:val="yellow"/>
        </w:rPr>
        <w:t xml:space="preserve">Velg ett av alternativene og stryk øvrige. </w:t>
      </w:r>
    </w:p>
    <w:p w14:paraId="60E162DC" w14:textId="477E2B67" w:rsidR="00325D5F" w:rsidRDefault="00325D5F" w:rsidP="00325D5F">
      <w:pPr>
        <w:spacing w:after="120" w:line="260" w:lineRule="exact"/>
        <w:rPr>
          <w:rFonts w:ascii="Arial" w:hAnsi="Arial" w:cs="Arial"/>
          <w:i/>
          <w:iCs/>
          <w:color w:val="FF0000"/>
          <w:sz w:val="21"/>
          <w:szCs w:val="21"/>
        </w:rPr>
      </w:pPr>
      <w:r>
        <w:rPr>
          <w:rFonts w:ascii="Arial" w:hAnsi="Arial" w:cs="Arial"/>
          <w:i/>
          <w:iCs/>
          <w:color w:val="FF0000"/>
          <w:sz w:val="21"/>
          <w:szCs w:val="21"/>
          <w:highlight w:val="yellow"/>
        </w:rPr>
        <w:t>Dersom du ikke velger ett av alternativene gjelder bestemmelsen i kapittel C2 punkt 17.1. Ta derfor uansett ett valg nedenfor. Indeksregulering anbefales som hovedregel om prosjektet varer lengre enn ett år. Settes det ikke en indeksregulering på kontrakter over ett år vil entreprenøren prise inn risiko for økt lønns- og prisstigning i sitt tilbud, og den risikoen vil da kunne være høyere enn hva faktisk regulering vil bli. For de fleste prosjekter i Bane NOR vil alternativ 1 være riktig indeksregulering.</w:t>
      </w:r>
    </w:p>
    <w:p w14:paraId="419A7053" w14:textId="77777777" w:rsidR="00325D5F" w:rsidRDefault="00325D5F" w:rsidP="00325D5F">
      <w:pPr>
        <w:spacing w:after="120" w:line="260" w:lineRule="exact"/>
        <w:ind w:left="1080"/>
        <w:rPr>
          <w:rFonts w:ascii="Arial" w:hAnsi="Arial" w:cs="Arial"/>
          <w:i/>
          <w:iCs/>
          <w:color w:val="FF0000"/>
          <w:sz w:val="21"/>
          <w:szCs w:val="21"/>
        </w:rPr>
      </w:pPr>
    </w:p>
    <w:p w14:paraId="5CD3E59C" w14:textId="77777777" w:rsidR="00325D5F" w:rsidRDefault="00325D5F" w:rsidP="00325D5F">
      <w:pPr>
        <w:spacing w:after="120" w:line="260" w:lineRule="exact"/>
        <w:rPr>
          <w:rFonts w:ascii="Arial" w:hAnsi="Arial" w:cs="Arial"/>
          <w:sz w:val="21"/>
          <w:szCs w:val="21"/>
        </w:rPr>
      </w:pPr>
      <w:r w:rsidRPr="000A6BF8">
        <w:rPr>
          <w:rFonts w:ascii="Arial" w:hAnsi="Arial" w:cs="Arial"/>
          <w:sz w:val="21"/>
          <w:szCs w:val="21"/>
        </w:rPr>
        <w:t>Følgende indeksregulering skal benyttes for kontrakten:</w:t>
      </w:r>
    </w:p>
    <w:p w14:paraId="481C7A1F" w14:textId="58CD849E" w:rsidR="00325D5F" w:rsidRPr="00043B7B" w:rsidRDefault="00325D5F" w:rsidP="00325D5F">
      <w:pPr>
        <w:spacing w:after="120" w:line="260" w:lineRule="exact"/>
        <w:rPr>
          <w:rFonts w:ascii="Arial" w:hAnsi="Arial" w:cs="Arial"/>
          <w:color w:val="FF0000"/>
          <w:sz w:val="21"/>
          <w:szCs w:val="21"/>
        </w:rPr>
      </w:pPr>
      <w:r>
        <w:rPr>
          <w:rFonts w:ascii="Arial" w:hAnsi="Arial" w:cs="Arial"/>
          <w:i/>
          <w:iCs/>
          <w:color w:val="FF0000"/>
          <w:sz w:val="21"/>
          <w:szCs w:val="21"/>
          <w:highlight w:val="yellow"/>
        </w:rPr>
        <w:t>Alt</w:t>
      </w:r>
      <w:r w:rsidR="00344562">
        <w:rPr>
          <w:rFonts w:ascii="Arial" w:hAnsi="Arial" w:cs="Arial"/>
          <w:i/>
          <w:iCs/>
          <w:color w:val="FF0000"/>
          <w:sz w:val="21"/>
          <w:szCs w:val="21"/>
          <w:highlight w:val="yellow"/>
        </w:rPr>
        <w:t>ernativ</w:t>
      </w:r>
      <w:r>
        <w:rPr>
          <w:rFonts w:ascii="Arial" w:hAnsi="Arial" w:cs="Arial"/>
          <w:i/>
          <w:iCs/>
          <w:color w:val="FF0000"/>
          <w:sz w:val="21"/>
          <w:szCs w:val="21"/>
          <w:highlight w:val="yellow"/>
        </w:rPr>
        <w:t xml:space="preserve"> 1: </w:t>
      </w:r>
      <w:r w:rsidRPr="00043B7B">
        <w:rPr>
          <w:rFonts w:ascii="Arial" w:hAnsi="Arial" w:cs="Arial"/>
          <w:sz w:val="21"/>
          <w:szCs w:val="21"/>
        </w:rPr>
        <w:t xml:space="preserve">Indeksregulering skjer i henhold til NS 3405 Bestemmelser om regulering av kontraktssum for bygg og anlegg på grunn av endringer i lønninger, priser, sosiale utgifter mv., </w:t>
      </w:r>
      <w:r w:rsidR="004D2B95" w:rsidRPr="00043B7B">
        <w:rPr>
          <w:rFonts w:ascii="Arial" w:hAnsi="Arial" w:cs="Arial"/>
          <w:sz w:val="21"/>
          <w:szCs w:val="21"/>
        </w:rPr>
        <w:t>–</w:t>
      </w:r>
      <w:r w:rsidR="004D2B95">
        <w:rPr>
          <w:rFonts w:ascii="Arial" w:hAnsi="Arial" w:cs="Arial"/>
          <w:sz w:val="21"/>
          <w:szCs w:val="21"/>
        </w:rPr>
        <w:t xml:space="preserve"> </w:t>
      </w:r>
      <w:r w:rsidRPr="00043B7B">
        <w:rPr>
          <w:rFonts w:ascii="Arial" w:hAnsi="Arial" w:cs="Arial"/>
          <w:sz w:val="21"/>
          <w:szCs w:val="21"/>
        </w:rPr>
        <w:t xml:space="preserve">Totalindeksmetoden </w:t>
      </w:r>
      <w:bookmarkStart w:id="32" w:name="_Hlk42542278"/>
      <w:r w:rsidRPr="00043B7B">
        <w:rPr>
          <w:rFonts w:ascii="Arial" w:hAnsi="Arial" w:cs="Arial"/>
          <w:sz w:val="21"/>
          <w:szCs w:val="21"/>
        </w:rPr>
        <w:t>–</w:t>
      </w:r>
      <w:bookmarkEnd w:id="32"/>
      <w:r w:rsidRPr="00043B7B">
        <w:rPr>
          <w:rFonts w:ascii="Arial" w:hAnsi="Arial" w:cs="Arial"/>
          <w:sz w:val="21"/>
          <w:szCs w:val="21"/>
        </w:rPr>
        <w:t xml:space="preserve"> med et kvartal som avregningsperiode. SSBs indeks </w:t>
      </w:r>
      <w:r w:rsidR="004D2B95">
        <w:rPr>
          <w:rFonts w:ascii="Arial" w:hAnsi="Arial" w:cs="Arial"/>
          <w:sz w:val="21"/>
          <w:szCs w:val="21"/>
        </w:rPr>
        <w:t>«</w:t>
      </w:r>
      <w:proofErr w:type="spellStart"/>
      <w:r w:rsidRPr="00043B7B">
        <w:rPr>
          <w:rFonts w:ascii="Arial" w:hAnsi="Arial" w:cs="Arial"/>
          <w:sz w:val="21"/>
          <w:szCs w:val="21"/>
        </w:rPr>
        <w:t>Byggekostnadsindeks</w:t>
      </w:r>
      <w:proofErr w:type="spellEnd"/>
      <w:r w:rsidRPr="00043B7B">
        <w:rPr>
          <w:rFonts w:ascii="Arial" w:hAnsi="Arial" w:cs="Arial"/>
          <w:sz w:val="21"/>
          <w:szCs w:val="21"/>
        </w:rPr>
        <w:t xml:space="preserve"> for veganlegg, Veganlegg i alt</w:t>
      </w:r>
      <w:r w:rsidR="004D2B95">
        <w:rPr>
          <w:rFonts w:ascii="Arial" w:hAnsi="Arial" w:cs="Arial"/>
          <w:sz w:val="21"/>
          <w:szCs w:val="21"/>
        </w:rPr>
        <w:t>»</w:t>
      </w:r>
      <w:r w:rsidRPr="00043B7B">
        <w:rPr>
          <w:rFonts w:ascii="Arial" w:hAnsi="Arial" w:cs="Arial"/>
          <w:sz w:val="21"/>
          <w:szCs w:val="21"/>
        </w:rPr>
        <w:t xml:space="preserve"> skal benyttes. Basis for reguleringen er indeksen for det kvartal som tilbudsfristen faller inn under.</w:t>
      </w:r>
    </w:p>
    <w:p w14:paraId="34E45669" w14:textId="64DB4FF9" w:rsidR="00325D5F" w:rsidRDefault="00325D5F" w:rsidP="00325D5F">
      <w:pPr>
        <w:spacing w:after="120" w:line="260" w:lineRule="exact"/>
        <w:rPr>
          <w:rFonts w:ascii="Arial" w:hAnsi="Arial" w:cs="Arial"/>
          <w:sz w:val="21"/>
          <w:szCs w:val="21"/>
        </w:rPr>
      </w:pPr>
      <w:r>
        <w:rPr>
          <w:rFonts w:ascii="Arial" w:hAnsi="Arial" w:cs="Arial"/>
          <w:i/>
          <w:iCs/>
          <w:color w:val="FF0000"/>
          <w:sz w:val="21"/>
          <w:szCs w:val="21"/>
          <w:highlight w:val="yellow"/>
        </w:rPr>
        <w:t>Alt</w:t>
      </w:r>
      <w:r w:rsidR="00344562">
        <w:rPr>
          <w:rFonts w:ascii="Arial" w:hAnsi="Arial" w:cs="Arial"/>
          <w:i/>
          <w:iCs/>
          <w:color w:val="FF0000"/>
          <w:sz w:val="21"/>
          <w:szCs w:val="21"/>
          <w:highlight w:val="yellow"/>
        </w:rPr>
        <w:t>ernativ</w:t>
      </w:r>
      <w:r>
        <w:rPr>
          <w:rFonts w:ascii="Arial" w:hAnsi="Arial" w:cs="Arial"/>
          <w:i/>
          <w:iCs/>
          <w:color w:val="FF0000"/>
          <w:sz w:val="21"/>
          <w:szCs w:val="21"/>
          <w:highlight w:val="yellow"/>
        </w:rPr>
        <w:t xml:space="preserve"> </w:t>
      </w:r>
      <w:r w:rsidR="004D2B95">
        <w:rPr>
          <w:rFonts w:ascii="Arial" w:hAnsi="Arial" w:cs="Arial"/>
          <w:i/>
          <w:iCs/>
          <w:color w:val="FF0000"/>
          <w:sz w:val="21"/>
          <w:szCs w:val="21"/>
          <w:highlight w:val="yellow"/>
        </w:rPr>
        <w:t>2</w:t>
      </w:r>
      <w:r>
        <w:rPr>
          <w:rFonts w:ascii="Arial" w:hAnsi="Arial" w:cs="Arial"/>
          <w:i/>
          <w:iCs/>
          <w:color w:val="FF0000"/>
          <w:sz w:val="21"/>
          <w:szCs w:val="21"/>
          <w:highlight w:val="yellow"/>
        </w:rPr>
        <w:t>:</w:t>
      </w:r>
      <w:r>
        <w:rPr>
          <w:rFonts w:ascii="Arial" w:hAnsi="Arial" w:cs="Arial"/>
          <w:color w:val="FF0000"/>
          <w:sz w:val="21"/>
          <w:szCs w:val="21"/>
          <w:highlight w:val="yellow"/>
        </w:rPr>
        <w:t xml:space="preserve"> </w:t>
      </w:r>
      <w:r w:rsidRPr="00043B7B">
        <w:rPr>
          <w:rFonts w:ascii="Arial" w:hAnsi="Arial" w:cs="Arial"/>
          <w:sz w:val="21"/>
          <w:szCs w:val="21"/>
        </w:rPr>
        <w:t xml:space="preserve">Bestemmelsen om indeksregulering i kapittel C2 punkt 17.1 kommer til anvendelse. </w:t>
      </w:r>
    </w:p>
    <w:p w14:paraId="4DC17006" w14:textId="792E3CFC" w:rsidR="004D2B95" w:rsidRPr="00043B7B" w:rsidRDefault="004D2B95" w:rsidP="004D2B95">
      <w:pPr>
        <w:spacing w:after="120" w:line="260" w:lineRule="exact"/>
        <w:rPr>
          <w:rFonts w:ascii="Arial" w:hAnsi="Arial" w:cs="Arial"/>
          <w:sz w:val="21"/>
          <w:szCs w:val="21"/>
        </w:rPr>
      </w:pPr>
      <w:r>
        <w:rPr>
          <w:rFonts w:ascii="Arial" w:hAnsi="Arial" w:cs="Arial"/>
          <w:i/>
          <w:iCs/>
          <w:color w:val="FF0000"/>
          <w:sz w:val="21"/>
          <w:szCs w:val="21"/>
          <w:highlight w:val="yellow"/>
        </w:rPr>
        <w:t>Alternativ 3:</w:t>
      </w:r>
      <w:r>
        <w:rPr>
          <w:rFonts w:ascii="Arial" w:hAnsi="Arial" w:cs="Arial"/>
          <w:color w:val="FF0000"/>
          <w:sz w:val="21"/>
          <w:szCs w:val="21"/>
          <w:highlight w:val="yellow"/>
        </w:rPr>
        <w:t xml:space="preserve"> </w:t>
      </w:r>
      <w:r w:rsidRPr="00043B7B">
        <w:rPr>
          <w:rFonts w:ascii="Arial" w:hAnsi="Arial" w:cs="Arial"/>
          <w:sz w:val="21"/>
          <w:szCs w:val="21"/>
        </w:rPr>
        <w:t>Kontraktssummen og kontraktens priser skal ikke indeksreguleres.</w:t>
      </w:r>
    </w:p>
    <w:p w14:paraId="0C5B534D" w14:textId="77777777" w:rsidR="00A01E60" w:rsidRDefault="00A01E60" w:rsidP="00A01E60">
      <w:pPr>
        <w:pStyle w:val="STYBrdtekstnormal"/>
      </w:pPr>
    </w:p>
    <w:p w14:paraId="26975AC9" w14:textId="77777777" w:rsidR="00A01E60" w:rsidRDefault="00A01E60" w:rsidP="00A01E60">
      <w:pPr>
        <w:pStyle w:val="Heading1"/>
      </w:pPr>
      <w:bookmarkStart w:id="33" w:name="_Toc33694201"/>
      <w:bookmarkStart w:id="34" w:name="_Toc202368595"/>
      <w:r>
        <w:t>Fakturering</w:t>
      </w:r>
      <w:bookmarkEnd w:id="33"/>
      <w:bookmarkEnd w:id="34"/>
    </w:p>
    <w:p w14:paraId="4CB7DD66" w14:textId="25806C24" w:rsidR="008F7B7C" w:rsidRDefault="008F7B7C" w:rsidP="008F7B7C">
      <w:pPr>
        <w:pStyle w:val="Heading2"/>
        <w:rPr>
          <w:rFonts w:eastAsia="Times New Roman"/>
        </w:rPr>
      </w:pPr>
      <w:bookmarkStart w:id="35" w:name="_Toc339027928"/>
      <w:bookmarkStart w:id="36" w:name="_Toc339277185"/>
      <w:bookmarkStart w:id="37" w:name="_Toc339307924"/>
      <w:bookmarkStart w:id="38" w:name="_Toc340476422"/>
      <w:bookmarkStart w:id="39" w:name="_Toc339027929"/>
      <w:bookmarkStart w:id="40" w:name="_Toc339277186"/>
      <w:bookmarkStart w:id="41" w:name="_Toc339307925"/>
      <w:bookmarkStart w:id="42" w:name="_Toc340476423"/>
      <w:bookmarkStart w:id="43" w:name="_Toc339027918"/>
      <w:bookmarkStart w:id="44" w:name="_Toc339277175"/>
      <w:bookmarkStart w:id="45" w:name="_Toc339307914"/>
      <w:bookmarkStart w:id="46" w:name="_Toc202368596"/>
      <w:bookmarkEnd w:id="35"/>
      <w:bookmarkEnd w:id="36"/>
      <w:bookmarkEnd w:id="37"/>
      <w:bookmarkEnd w:id="38"/>
      <w:bookmarkEnd w:id="39"/>
      <w:bookmarkEnd w:id="40"/>
      <w:bookmarkEnd w:id="41"/>
      <w:bookmarkEnd w:id="42"/>
      <w:bookmarkEnd w:id="43"/>
      <w:bookmarkEnd w:id="44"/>
      <w:bookmarkEnd w:id="45"/>
      <w:r>
        <w:rPr>
          <w:rFonts w:eastAsia="Times New Roman"/>
        </w:rPr>
        <w:t>Generelt</w:t>
      </w:r>
      <w:bookmarkEnd w:id="46"/>
    </w:p>
    <w:p w14:paraId="4B763CC7" w14:textId="7C9D6DEF" w:rsidR="00A578BD" w:rsidRPr="00D942CB" w:rsidRDefault="00AD7B1D" w:rsidP="00A578BD">
      <w:pPr>
        <w:pStyle w:val="STYListe"/>
        <w:numPr>
          <w:ilvl w:val="0"/>
          <w:numId w:val="0"/>
        </w:numPr>
        <w:rPr>
          <w:rFonts w:eastAsia="Times New Roman"/>
        </w:rPr>
      </w:pPr>
      <w:r>
        <w:rPr>
          <w:rFonts w:eastAsia="Times New Roman"/>
        </w:rPr>
        <w:t>E</w:t>
      </w:r>
      <w:r w:rsidR="00233A12" w:rsidRPr="00A57190">
        <w:rPr>
          <w:rFonts w:eastAsia="Times New Roman"/>
        </w:rPr>
        <w:t xml:space="preserve">ntreprenøren skal levere fakturaer elektronisk </w:t>
      </w:r>
      <w:r w:rsidR="00A578BD" w:rsidRPr="1EAC7C6B">
        <w:rPr>
          <w:rFonts w:eastAsia="Times New Roman"/>
        </w:rPr>
        <w:t xml:space="preserve">i godkjent standardformat </w:t>
      </w:r>
      <w:r w:rsidR="00A578BD" w:rsidRPr="1EAC7C6B">
        <w:rPr>
          <w:rFonts w:cs="Arial"/>
        </w:rPr>
        <w:t>(EHF faktura</w:t>
      </w:r>
      <w:r w:rsidR="00A578BD" w:rsidRPr="00D00364">
        <w:rPr>
          <w:rFonts w:eastAsia="Times New Roman"/>
        </w:rPr>
        <w:t xml:space="preserve">, PEPPOL/BIS) </w:t>
      </w:r>
      <w:r w:rsidR="00A578BD" w:rsidRPr="1EAC7C6B">
        <w:rPr>
          <w:rFonts w:eastAsia="Times New Roman"/>
        </w:rPr>
        <w:t xml:space="preserve">i henhold til forskrift av 2. april 2019 om elektronisk faktura i offentlige anskaffelser. </w:t>
      </w:r>
      <w:r w:rsidR="00A578BD" w:rsidRPr="00A578BD">
        <w:rPr>
          <w:rFonts w:cs="Arial"/>
        </w:rPr>
        <w:t>Fakturafilen må oppfylle kravene i den til enhver tid gjeldende versjonen av EHF</w:t>
      </w:r>
      <w:r w:rsidR="00A578BD" w:rsidRPr="1EAC7C6B">
        <w:rPr>
          <w:rStyle w:val="Hyperlink"/>
          <w:rFonts w:cs="Arial"/>
        </w:rPr>
        <w:t xml:space="preserve"> (https://www.banenor.no/efaktura).</w:t>
      </w:r>
    </w:p>
    <w:p w14:paraId="5555109A" w14:textId="12068326" w:rsidR="00233A12" w:rsidRPr="00A57190" w:rsidRDefault="00233A12" w:rsidP="00233A12">
      <w:pPr>
        <w:pStyle w:val="STYListe"/>
        <w:numPr>
          <w:ilvl w:val="0"/>
          <w:numId w:val="0"/>
        </w:numPr>
        <w:rPr>
          <w:rFonts w:eastAsia="Times New Roman"/>
        </w:rPr>
      </w:pPr>
    </w:p>
    <w:p w14:paraId="3B6AC401" w14:textId="77777777" w:rsidR="00233A12" w:rsidRPr="0092135B" w:rsidRDefault="00233A12" w:rsidP="00233A12">
      <w:pPr>
        <w:pStyle w:val="STYListe"/>
        <w:numPr>
          <w:ilvl w:val="0"/>
          <w:numId w:val="0"/>
        </w:numPr>
        <w:rPr>
          <w:rFonts w:cs="Arial"/>
          <w:szCs w:val="21"/>
        </w:rPr>
      </w:pPr>
    </w:p>
    <w:p w14:paraId="09EE2EF6" w14:textId="15EDFA67" w:rsidR="00233A12" w:rsidRPr="00363B78" w:rsidRDefault="00AD7B1D" w:rsidP="00233A12">
      <w:pPr>
        <w:pStyle w:val="STY2Brdtekst"/>
      </w:pPr>
      <w:r>
        <w:t>E</w:t>
      </w:r>
      <w:r w:rsidR="00233A12" w:rsidRPr="00363B78">
        <w:t>ntreprenørens fakturering skal være i samsvar med det som er rapportert i månedsrapport:</w:t>
      </w:r>
    </w:p>
    <w:p w14:paraId="118C499E" w14:textId="7BFF820D" w:rsidR="00233A12" w:rsidRPr="00363B78" w:rsidRDefault="00233A12" w:rsidP="00233A12">
      <w:pPr>
        <w:pStyle w:val="STY2Listepunkter"/>
      </w:pPr>
      <w:r w:rsidRPr="00363B78">
        <w:t>A-nota:</w:t>
      </w:r>
      <w:r>
        <w:t xml:space="preserve"> </w:t>
      </w:r>
      <w:r w:rsidRPr="00363B78">
        <w:t xml:space="preserve">Avdragsnota (innsendes 1 gang pr. mnd. i perioder med arbeider) og nummereres fortløpende, eks. A-1, A-2 osv. </w:t>
      </w:r>
    </w:p>
    <w:p w14:paraId="6C95DB30" w14:textId="2A7478FE" w:rsidR="007F00C0" w:rsidRPr="007F00C0" w:rsidRDefault="00233A12" w:rsidP="007F00C0">
      <w:pPr>
        <w:pStyle w:val="STY2Listepunkter"/>
        <w:rPr>
          <w:rStyle w:val="STY2BrdtekstTegn"/>
          <w:rFonts w:eastAsiaTheme="majorEastAsia"/>
        </w:rPr>
      </w:pPr>
      <w:r w:rsidRPr="00363B78">
        <w:t>T-nota</w:t>
      </w:r>
      <w:r>
        <w:t xml:space="preserve">: </w:t>
      </w:r>
      <w:r w:rsidRPr="00363B78">
        <w:t xml:space="preserve">Endringsarbeider </w:t>
      </w:r>
      <w:r w:rsidR="008F7B7C">
        <w:t xml:space="preserve">faktureres med </w:t>
      </w:r>
      <w:r w:rsidRPr="00363B78">
        <w:t>en faktura pr. EO, ev</w:t>
      </w:r>
      <w:r w:rsidR="008F7B7C">
        <w:t>entuelt kan</w:t>
      </w:r>
      <w:r w:rsidRPr="00363B78">
        <w:t xml:space="preserve"> månedlige avdrag avtales</w:t>
      </w:r>
      <w:r w:rsidR="008F7B7C">
        <w:t xml:space="preserve"> særskilt</w:t>
      </w:r>
      <w:r w:rsidRPr="00363B78">
        <w:t xml:space="preserve"> dersom arbeidene går over lengre tid. </w:t>
      </w:r>
    </w:p>
    <w:p w14:paraId="4DF0F95B" w14:textId="4C06C12A" w:rsidR="00233A12" w:rsidRPr="00363B78" w:rsidRDefault="00233A12" w:rsidP="007F00C0">
      <w:pPr>
        <w:pStyle w:val="STY2Listepunkter"/>
        <w:numPr>
          <w:ilvl w:val="0"/>
          <w:numId w:val="0"/>
        </w:numPr>
        <w:ind w:left="227"/>
      </w:pPr>
    </w:p>
    <w:p w14:paraId="77773733" w14:textId="77777777" w:rsidR="00D6370E" w:rsidRDefault="00233A12" w:rsidP="00D6370E">
      <w:pPr>
        <w:pStyle w:val="STY2Brdtekst"/>
        <w:rPr>
          <w:lang w:eastAsia="nb-NO"/>
        </w:rPr>
      </w:pPr>
      <w:bookmarkStart w:id="47" w:name="_Hlk25649792"/>
      <w:r w:rsidRPr="00363B78">
        <w:rPr>
          <w:lang w:eastAsia="nb-NO"/>
        </w:rPr>
        <w:t xml:space="preserve">Ved fakturering skal </w:t>
      </w:r>
      <w:r w:rsidR="00AD7B1D">
        <w:rPr>
          <w:lang w:eastAsia="nb-NO"/>
        </w:rPr>
        <w:t>e</w:t>
      </w:r>
      <w:r w:rsidRPr="00363B78">
        <w:rPr>
          <w:lang w:eastAsia="nb-NO"/>
        </w:rPr>
        <w:t>ntreprenøren tillegge merverdiavgift iht. gjeldende lover og forskrifter. Detaljert gjennomgang av dette tas av entreprenøren og byggherren i fellesskap ved oppstart av kontrakten. Det er entreprenøren som er ansvarlig for at korrekt MVA beregnes.</w:t>
      </w:r>
      <w:bookmarkEnd w:id="47"/>
    </w:p>
    <w:p w14:paraId="5A4145BF" w14:textId="77777777" w:rsidR="00D6370E" w:rsidRDefault="00D6370E" w:rsidP="00D6370E">
      <w:pPr>
        <w:pStyle w:val="STY2Brdtekst"/>
        <w:rPr>
          <w:lang w:eastAsia="nb-NO"/>
        </w:rPr>
      </w:pPr>
    </w:p>
    <w:p w14:paraId="37D2490E" w14:textId="2353E92A" w:rsidR="005E6F8C" w:rsidRPr="00D6370E" w:rsidRDefault="005E6F8C" w:rsidP="00D6370E">
      <w:pPr>
        <w:pStyle w:val="STY2Brdtekst"/>
        <w:rPr>
          <w:lang w:eastAsia="nb-NO"/>
        </w:rPr>
      </w:pPr>
      <w:r w:rsidRPr="00497F4E">
        <w:rPr>
          <w:rFonts w:cs="Arial"/>
          <w:color w:val="231F20"/>
          <w:szCs w:val="21"/>
          <w:lang w:eastAsia="nb-NO"/>
        </w:rPr>
        <w:t>Faktura skal inneha gyldig fakturareferanse, og merkes med innkjøpsordrenummer</w:t>
      </w:r>
      <w:r w:rsidR="00D07487">
        <w:rPr>
          <w:rFonts w:cs="Arial"/>
          <w:color w:val="231F20"/>
          <w:szCs w:val="21"/>
          <w:lang w:eastAsia="nb-NO"/>
        </w:rPr>
        <w:t xml:space="preserve"> i feltet </w:t>
      </w:r>
      <w:proofErr w:type="spellStart"/>
      <w:r w:rsidR="00D07487">
        <w:rPr>
          <w:rFonts w:cs="Arial"/>
          <w:color w:val="231F20"/>
          <w:szCs w:val="21"/>
          <w:lang w:eastAsia="nb-NO"/>
        </w:rPr>
        <w:t>OrderReference</w:t>
      </w:r>
      <w:proofErr w:type="spellEnd"/>
      <w:r w:rsidRPr="00497F4E">
        <w:rPr>
          <w:rFonts w:cs="Arial"/>
          <w:color w:val="231F20"/>
          <w:szCs w:val="21"/>
          <w:lang w:eastAsia="nb-NO"/>
        </w:rPr>
        <w:t xml:space="preserve">. </w:t>
      </w:r>
    </w:p>
    <w:p w14:paraId="194977B4" w14:textId="77777777" w:rsidR="005E6F8C" w:rsidRPr="00497F4E" w:rsidRDefault="005E6F8C" w:rsidP="00AF30F7">
      <w:pPr>
        <w:numPr>
          <w:ilvl w:val="0"/>
          <w:numId w:val="36"/>
        </w:numPr>
        <w:spacing w:after="0" w:line="480" w:lineRule="auto"/>
        <w:ind w:left="540"/>
        <w:textAlignment w:val="center"/>
        <w:rPr>
          <w:rFonts w:ascii="Calibri" w:eastAsia="Times New Roman" w:hAnsi="Calibri" w:cs="Calibri"/>
          <w:sz w:val="22"/>
          <w:szCs w:val="22"/>
          <w:lang w:eastAsia="nb-NO"/>
        </w:rPr>
      </w:pPr>
      <w:r w:rsidRPr="00497F4E">
        <w:rPr>
          <w:rFonts w:ascii="Arial" w:eastAsia="Times New Roman" w:hAnsi="Arial" w:cs="Arial"/>
          <w:sz w:val="21"/>
          <w:szCs w:val="21"/>
          <w:lang w:eastAsia="nb-NO"/>
        </w:rPr>
        <w:t>Innkjøpsordrenumme</w:t>
      </w:r>
      <w:r>
        <w:rPr>
          <w:rFonts w:ascii="Arial" w:eastAsia="Times New Roman" w:hAnsi="Arial" w:cs="Arial"/>
          <w:sz w:val="21"/>
          <w:szCs w:val="21"/>
          <w:lang w:eastAsia="nb-NO"/>
        </w:rPr>
        <w:t xml:space="preserve">r </w:t>
      </w:r>
      <w:r w:rsidRPr="00497F4E">
        <w:rPr>
          <w:rFonts w:ascii="Arial" w:eastAsia="Times New Roman" w:hAnsi="Arial" w:cs="Arial"/>
          <w:sz w:val="21"/>
          <w:szCs w:val="21"/>
          <w:highlight w:val="yellow"/>
          <w:lang w:eastAsia="nb-NO"/>
        </w:rPr>
        <w:t>……</w:t>
      </w:r>
      <w:proofErr w:type="gramStart"/>
      <w:r w:rsidRPr="00497F4E">
        <w:rPr>
          <w:rFonts w:ascii="Arial" w:eastAsia="Times New Roman" w:hAnsi="Arial" w:cs="Arial"/>
          <w:sz w:val="21"/>
          <w:szCs w:val="21"/>
          <w:highlight w:val="yellow"/>
          <w:lang w:eastAsia="nb-NO"/>
        </w:rPr>
        <w:t>………….</w:t>
      </w:r>
      <w:proofErr w:type="gramEnd"/>
      <w:r w:rsidRPr="00497F4E">
        <w:rPr>
          <w:rFonts w:ascii="Arial" w:eastAsia="Times New Roman" w:hAnsi="Arial" w:cs="Arial"/>
          <w:sz w:val="21"/>
          <w:szCs w:val="21"/>
          <w:highlight w:val="yellow"/>
          <w:lang w:eastAsia="nb-NO"/>
        </w:rPr>
        <w:t>.</w:t>
      </w:r>
    </w:p>
    <w:p w14:paraId="3E0D7149" w14:textId="2DFE9AB0" w:rsidR="005E6F8C" w:rsidRPr="00AF30F7" w:rsidRDefault="005E6F8C" w:rsidP="005E6F8C">
      <w:pPr>
        <w:rPr>
          <w:rFonts w:ascii="Arial" w:eastAsia="Calibri" w:hAnsi="Arial" w:cs="Arial"/>
          <w:sz w:val="21"/>
          <w:szCs w:val="21"/>
        </w:rPr>
      </w:pPr>
      <w:r w:rsidRPr="00AF30F7">
        <w:rPr>
          <w:rFonts w:ascii="Arial" w:eastAsia="Calibri" w:hAnsi="Arial" w:cs="Arial"/>
          <w:sz w:val="21"/>
          <w:szCs w:val="21"/>
        </w:rPr>
        <w:t>Dersom innkjøpsordrenummer ikke foreligger, skal faktura merkes med én av følgende alternativer</w:t>
      </w:r>
      <w:r w:rsidR="00D07487">
        <w:rPr>
          <w:rFonts w:ascii="Arial" w:eastAsia="Calibri" w:hAnsi="Arial" w:cs="Arial"/>
          <w:sz w:val="21"/>
          <w:szCs w:val="21"/>
        </w:rPr>
        <w:t xml:space="preserve"> i feltet </w:t>
      </w:r>
      <w:proofErr w:type="spellStart"/>
      <w:r w:rsidR="00D07487">
        <w:rPr>
          <w:rFonts w:ascii="Arial" w:eastAsia="Calibri" w:hAnsi="Arial" w:cs="Arial"/>
          <w:sz w:val="21"/>
          <w:szCs w:val="21"/>
        </w:rPr>
        <w:t>BuyerReferece</w:t>
      </w:r>
      <w:proofErr w:type="spellEnd"/>
      <w:r w:rsidRPr="00AF30F7">
        <w:rPr>
          <w:rFonts w:ascii="Arial" w:eastAsia="Calibri" w:hAnsi="Arial" w:cs="Arial"/>
          <w:sz w:val="21"/>
          <w:szCs w:val="21"/>
        </w:rPr>
        <w:t>:</w:t>
      </w:r>
    </w:p>
    <w:p w14:paraId="24BFCA9F" w14:textId="77777777" w:rsidR="005E6F8C" w:rsidRPr="00497F4E" w:rsidRDefault="005E6F8C" w:rsidP="005E6F8C">
      <w:pPr>
        <w:numPr>
          <w:ilvl w:val="0"/>
          <w:numId w:val="37"/>
        </w:numPr>
        <w:ind w:left="540"/>
        <w:textAlignment w:val="center"/>
        <w:rPr>
          <w:rFonts w:ascii="Calibri" w:hAnsi="Calibri" w:cs="Calibri"/>
        </w:rPr>
      </w:pPr>
      <w:r>
        <w:rPr>
          <w:rFonts w:ascii="Arial" w:hAnsi="Arial" w:cs="Arial"/>
          <w:sz w:val="21"/>
          <w:szCs w:val="21"/>
        </w:rPr>
        <w:lastRenderedPageBreak/>
        <w:t xml:space="preserve">Bestillers ressursnummer (seks siffer) eller bestillers navn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6CCD0C14" w14:textId="77777777" w:rsidR="005E6F8C" w:rsidRDefault="005E6F8C" w:rsidP="005E6F8C">
      <w:pPr>
        <w:rPr>
          <w:rFonts w:ascii="Arial" w:eastAsia="Calibri" w:hAnsi="Arial" w:cs="Arial"/>
          <w:sz w:val="21"/>
          <w:szCs w:val="21"/>
        </w:rPr>
      </w:pPr>
      <w:r>
        <w:rPr>
          <w:rFonts w:ascii="Arial" w:eastAsia="Calibri" w:hAnsi="Arial" w:cs="Arial"/>
          <w:sz w:val="21"/>
          <w:szCs w:val="21"/>
        </w:rPr>
        <w:t xml:space="preserve">og </w:t>
      </w:r>
      <w:r w:rsidRPr="004976BE">
        <w:rPr>
          <w:rFonts w:ascii="Arial" w:eastAsia="Calibri" w:hAnsi="Arial" w:cs="Arial"/>
          <w:sz w:val="21"/>
          <w:szCs w:val="21"/>
        </w:rPr>
        <w:t>(</w:t>
      </w:r>
      <w:r w:rsidRPr="00B24397">
        <w:rPr>
          <w:rFonts w:ascii="Arial" w:eastAsia="Calibri" w:hAnsi="Arial" w:cs="Arial"/>
          <w:i/>
          <w:iCs/>
          <w:color w:val="FF0000"/>
          <w:sz w:val="21"/>
          <w:szCs w:val="21"/>
          <w:highlight w:val="yellow"/>
        </w:rPr>
        <w:t>Veiledningstekst: Velg mellom én av følgende alternativer</w:t>
      </w:r>
      <w:r w:rsidRPr="004976BE">
        <w:rPr>
          <w:rFonts w:ascii="Arial" w:eastAsia="Calibri" w:hAnsi="Arial" w:cs="Arial"/>
          <w:sz w:val="21"/>
          <w:szCs w:val="21"/>
        </w:rPr>
        <w:t>)</w:t>
      </w:r>
    </w:p>
    <w:p w14:paraId="11553EB3" w14:textId="77777777" w:rsidR="005E6F8C" w:rsidRPr="00497F4E" w:rsidRDefault="005E6F8C" w:rsidP="005E6F8C">
      <w:pPr>
        <w:numPr>
          <w:ilvl w:val="0"/>
          <w:numId w:val="37"/>
        </w:numPr>
        <w:ind w:left="540"/>
        <w:textAlignment w:val="center"/>
        <w:rPr>
          <w:rFonts w:ascii="Calibri" w:hAnsi="Calibri" w:cs="Calibri"/>
        </w:rPr>
      </w:pPr>
      <w:proofErr w:type="spellStart"/>
      <w:r>
        <w:rPr>
          <w:rFonts w:ascii="Arial" w:hAnsi="Arial" w:cs="Arial"/>
          <w:sz w:val="21"/>
          <w:szCs w:val="21"/>
        </w:rPr>
        <w:t>Kontraktsnummer</w:t>
      </w:r>
      <w:proofErr w:type="spellEnd"/>
      <w:r>
        <w:rPr>
          <w:rFonts w:ascii="Arial" w:hAnsi="Arial" w:cs="Arial"/>
          <w:sz w:val="21"/>
          <w:szCs w:val="21"/>
        </w:rPr>
        <w:t>:</w:t>
      </w:r>
      <w:r w:rsidRPr="00497F4E">
        <w:rPr>
          <w:rFonts w:ascii="Arial" w:hAnsi="Arial" w:cs="Arial"/>
          <w:sz w:val="21"/>
          <w:szCs w:val="21"/>
        </w:rPr>
        <w:t xml:space="preserve">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0E530E01" w14:textId="77777777" w:rsidR="005E6F8C" w:rsidRPr="00497F4E" w:rsidRDefault="005E6F8C" w:rsidP="005E6F8C">
      <w:pPr>
        <w:numPr>
          <w:ilvl w:val="0"/>
          <w:numId w:val="37"/>
        </w:numPr>
        <w:ind w:left="540"/>
        <w:textAlignment w:val="center"/>
        <w:rPr>
          <w:rFonts w:ascii="Calibri" w:hAnsi="Calibri" w:cs="Calibri"/>
        </w:rPr>
      </w:pPr>
      <w:r w:rsidRPr="00497F4E">
        <w:rPr>
          <w:rFonts w:ascii="Arial" w:hAnsi="Arial" w:cs="Arial"/>
          <w:sz w:val="21"/>
          <w:szCs w:val="21"/>
        </w:rPr>
        <w:t>Prosjekt</w:t>
      </w:r>
      <w:r>
        <w:rPr>
          <w:rFonts w:ascii="Arial" w:hAnsi="Arial" w:cs="Arial"/>
          <w:sz w:val="21"/>
          <w:szCs w:val="21"/>
        </w:rPr>
        <w:t xml:space="preserve">navn: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234CFFF3" w14:textId="77777777" w:rsidR="005E6F8C" w:rsidRPr="00497F4E" w:rsidRDefault="005E6F8C" w:rsidP="00AF30F7">
      <w:pPr>
        <w:rPr>
          <w:rFonts w:ascii="Arial" w:eastAsia="Times New Roman" w:hAnsi="Arial" w:cs="Arial"/>
          <w:color w:val="231F20"/>
          <w:sz w:val="21"/>
          <w:szCs w:val="21"/>
          <w:lang w:eastAsia="nb-NO"/>
        </w:rPr>
      </w:pPr>
      <w:r w:rsidRPr="00497F4E">
        <w:rPr>
          <w:rFonts w:ascii="Arial" w:eastAsia="Times New Roman" w:hAnsi="Arial" w:cs="Arial"/>
          <w:color w:val="231F20"/>
          <w:sz w:val="21"/>
          <w:szCs w:val="21"/>
          <w:lang w:eastAsia="nb-NO"/>
        </w:rPr>
        <w:t>I tillegg skal faktura påføres følgende informasjon:</w:t>
      </w:r>
    </w:p>
    <w:p w14:paraId="47732A70" w14:textId="55663C08" w:rsidR="005E6F8C" w:rsidRDefault="005E6F8C" w:rsidP="005E6F8C">
      <w:pPr>
        <w:numPr>
          <w:ilvl w:val="0"/>
          <w:numId w:val="37"/>
        </w:numPr>
        <w:ind w:left="540"/>
        <w:textAlignment w:val="center"/>
        <w:rPr>
          <w:rFonts w:ascii="Arial" w:hAnsi="Arial" w:cs="Arial"/>
          <w:sz w:val="21"/>
          <w:szCs w:val="21"/>
        </w:rPr>
      </w:pPr>
      <w:r w:rsidRPr="00B24397">
        <w:rPr>
          <w:rFonts w:ascii="Arial" w:hAnsi="Arial" w:cs="Arial"/>
          <w:sz w:val="21"/>
          <w:szCs w:val="21"/>
        </w:rPr>
        <w:t xml:space="preserve">A- </w:t>
      </w:r>
      <w:r>
        <w:rPr>
          <w:rFonts w:ascii="Arial" w:hAnsi="Arial" w:cs="Arial"/>
          <w:sz w:val="21"/>
          <w:szCs w:val="21"/>
        </w:rPr>
        <w:t xml:space="preserve">nota: </w:t>
      </w:r>
      <w:r w:rsidRPr="00497F4E">
        <w:rPr>
          <w:rFonts w:ascii="Arial" w:eastAsia="Times New Roman" w:hAnsi="Arial" w:cs="Arial"/>
          <w:sz w:val="21"/>
          <w:szCs w:val="21"/>
          <w:highlight w:val="yellow"/>
          <w:lang w:eastAsia="nb-NO"/>
        </w:rPr>
        <w:t>……</w:t>
      </w:r>
      <w:proofErr w:type="gramStart"/>
      <w:r w:rsidRPr="00497F4E">
        <w:rPr>
          <w:rFonts w:ascii="Arial" w:eastAsia="Times New Roman" w:hAnsi="Arial" w:cs="Arial"/>
          <w:sz w:val="21"/>
          <w:szCs w:val="21"/>
          <w:highlight w:val="yellow"/>
          <w:lang w:eastAsia="nb-NO"/>
        </w:rPr>
        <w:t>………….</w:t>
      </w:r>
      <w:proofErr w:type="gramEnd"/>
      <w:r w:rsidRPr="00497F4E">
        <w:rPr>
          <w:rFonts w:ascii="Arial" w:eastAsia="Times New Roman" w:hAnsi="Arial" w:cs="Arial"/>
          <w:sz w:val="21"/>
          <w:szCs w:val="21"/>
          <w:highlight w:val="yellow"/>
          <w:lang w:eastAsia="nb-NO"/>
        </w:rPr>
        <w:t>.</w:t>
      </w:r>
    </w:p>
    <w:p w14:paraId="5C03E0F9" w14:textId="4E19F30B" w:rsidR="005E6F8C" w:rsidRPr="00B24397" w:rsidRDefault="005E6F8C" w:rsidP="005E6F8C">
      <w:pPr>
        <w:numPr>
          <w:ilvl w:val="0"/>
          <w:numId w:val="37"/>
        </w:numPr>
        <w:ind w:left="540"/>
        <w:textAlignment w:val="center"/>
        <w:rPr>
          <w:rFonts w:ascii="Arial" w:hAnsi="Arial" w:cs="Arial"/>
          <w:sz w:val="21"/>
          <w:szCs w:val="21"/>
        </w:rPr>
      </w:pPr>
      <w:r w:rsidRPr="00B24397">
        <w:rPr>
          <w:rFonts w:ascii="Arial" w:hAnsi="Arial" w:cs="Arial"/>
          <w:sz w:val="21"/>
          <w:szCs w:val="21"/>
        </w:rPr>
        <w:t>T-nota</w:t>
      </w:r>
      <w:r>
        <w:rPr>
          <w:rFonts w:ascii="Arial" w:hAnsi="Arial" w:cs="Arial"/>
          <w:sz w:val="21"/>
          <w:szCs w:val="21"/>
        </w:rPr>
        <w:t>- og EO-</w:t>
      </w:r>
      <w:r w:rsidRPr="00B24397">
        <w:rPr>
          <w:rFonts w:ascii="Arial" w:hAnsi="Arial" w:cs="Arial"/>
          <w:sz w:val="21"/>
          <w:szCs w:val="21"/>
        </w:rPr>
        <w:t>nummer</w:t>
      </w:r>
      <w:r>
        <w:rPr>
          <w:rFonts w:ascii="Arial" w:hAnsi="Arial" w:cs="Arial"/>
          <w:sz w:val="21"/>
          <w:szCs w:val="21"/>
        </w:rPr>
        <w:t xml:space="preserve">: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4AAC88F9" w14:textId="01A195FB" w:rsidR="008F7B7C" w:rsidRDefault="008F7B7C" w:rsidP="008F7B7C">
      <w:pPr>
        <w:pStyle w:val="Heading2"/>
      </w:pPr>
      <w:bookmarkStart w:id="48" w:name="_Toc202368597"/>
      <w:r>
        <w:t>A-nota</w:t>
      </w:r>
      <w:bookmarkEnd w:id="48"/>
    </w:p>
    <w:p w14:paraId="6CF57A8E" w14:textId="463AC46D" w:rsidR="008F7B7C" w:rsidRPr="004B227B" w:rsidRDefault="008F7B7C" w:rsidP="008F7B7C">
      <w:pPr>
        <w:pStyle w:val="STY2Brdtekst"/>
      </w:pPr>
      <w:r w:rsidRPr="004B227B">
        <w:t xml:space="preserve">Oversikt over fakturagrunnlaget </w:t>
      </w:r>
      <w:r>
        <w:t xml:space="preserve">skal </w:t>
      </w:r>
      <w:r w:rsidRPr="004B227B">
        <w:t>avtales med byggherren. Av denne oversikt</w:t>
      </w:r>
      <w:r>
        <w:t>en</w:t>
      </w:r>
      <w:r w:rsidRPr="004B227B">
        <w:t xml:space="preserve"> skal følgende </w:t>
      </w:r>
      <w:proofErr w:type="gramStart"/>
      <w:r w:rsidRPr="004B227B">
        <w:t>fremgå</w:t>
      </w:r>
      <w:proofErr w:type="gramEnd"/>
      <w:r w:rsidRPr="004B227B">
        <w:t xml:space="preserve"> for de enkelte avregningsprosesser:</w:t>
      </w:r>
    </w:p>
    <w:p w14:paraId="206B7CA5" w14:textId="0CBD4F09" w:rsidR="008F7B7C" w:rsidRPr="004B227B" w:rsidRDefault="008F7B7C" w:rsidP="00897618">
      <w:pPr>
        <w:pStyle w:val="STY2Listepunkter"/>
        <w:numPr>
          <w:ilvl w:val="0"/>
          <w:numId w:val="34"/>
        </w:numPr>
      </w:pPr>
      <w:r>
        <w:t>K</w:t>
      </w:r>
      <w:r w:rsidRPr="004B227B">
        <w:t>ontraktens mengder og beløp</w:t>
      </w:r>
    </w:p>
    <w:p w14:paraId="56997E83" w14:textId="77777777" w:rsidR="008F7B7C" w:rsidRPr="004B227B" w:rsidRDefault="008F7B7C" w:rsidP="00897618">
      <w:pPr>
        <w:pStyle w:val="STY2Listepunkter"/>
        <w:numPr>
          <w:ilvl w:val="0"/>
          <w:numId w:val="34"/>
        </w:numPr>
      </w:pPr>
      <w:r w:rsidRPr="004B227B">
        <w:t>Akkumulerte mengder og beløp</w:t>
      </w:r>
    </w:p>
    <w:p w14:paraId="599746BF" w14:textId="77777777" w:rsidR="008F7B7C" w:rsidRPr="004B227B" w:rsidRDefault="008F7B7C" w:rsidP="00897618">
      <w:pPr>
        <w:pStyle w:val="STY2Listepunkter"/>
        <w:numPr>
          <w:ilvl w:val="0"/>
          <w:numId w:val="34"/>
        </w:numPr>
      </w:pPr>
      <w:r w:rsidRPr="004B227B">
        <w:t>Utførte mengder og beløp for avdragsperioden</w:t>
      </w:r>
    </w:p>
    <w:p w14:paraId="1B820174" w14:textId="7A2B40F6" w:rsidR="008F7B7C" w:rsidRPr="004B227B" w:rsidRDefault="008F7B7C" w:rsidP="00897618">
      <w:pPr>
        <w:pStyle w:val="STY2Listepunkter"/>
        <w:numPr>
          <w:ilvl w:val="0"/>
          <w:numId w:val="34"/>
        </w:numPr>
      </w:pPr>
      <w:r w:rsidRPr="004B227B">
        <w:t>Delsummer iht. inndeling i kontrakt</w:t>
      </w:r>
    </w:p>
    <w:p w14:paraId="657E807A" w14:textId="77777777" w:rsidR="008F7B7C" w:rsidRPr="004B227B" w:rsidRDefault="008F7B7C" w:rsidP="008F7B7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rPr>
          <w:rFonts w:ascii="Arial" w:hAnsi="Arial"/>
          <w:sz w:val="21"/>
        </w:rPr>
      </w:pPr>
    </w:p>
    <w:p w14:paraId="2F0373FC" w14:textId="36570410" w:rsidR="008F7B7C" w:rsidRDefault="008F7B7C" w:rsidP="002A614B">
      <w:pPr>
        <w:pStyle w:val="STY2Brdtekst"/>
      </w:pPr>
      <w:r w:rsidRPr="004B227B">
        <w:t xml:space="preserve">For prosesser som er avsluttet, samt for prosesser der det tas ut mer enn 70 % av </w:t>
      </w:r>
      <w:proofErr w:type="spellStart"/>
      <w:r w:rsidRPr="004B227B">
        <w:t>kontraktsmengden</w:t>
      </w:r>
      <w:proofErr w:type="spellEnd"/>
      <w:r w:rsidRPr="004B227B">
        <w:t xml:space="preserve">, skal det vedlegges detaljerte målebrev med nødvendige beregninger, skisser mv. som dokumentasjon på at det utførte er i samsvar med det som faktureres. Entreprenøren skal videre som grunnlag for slike målebrev ha utført nødvendige oppmålinger for å fastslå forhold som ikke klart og entydig </w:t>
      </w:r>
      <w:proofErr w:type="gramStart"/>
      <w:r w:rsidRPr="004B227B">
        <w:t>fremgår</w:t>
      </w:r>
      <w:proofErr w:type="gramEnd"/>
      <w:r w:rsidRPr="004B227B">
        <w:t xml:space="preserve"> av arbeidstegninger og annen beskrivelse. På øvrige mengder skal det foreligge beregninger som sannsynliggjør at det fakturerte er i henhold til det som faktisk er utført. </w:t>
      </w:r>
    </w:p>
    <w:p w14:paraId="40C98752" w14:textId="7E67409A" w:rsidR="008F7B7C" w:rsidRDefault="008F7B7C" w:rsidP="008F7B7C">
      <w:pPr>
        <w:pStyle w:val="Heading2"/>
      </w:pPr>
      <w:bookmarkStart w:id="49" w:name="_Toc202368598"/>
      <w:r>
        <w:t>T-nota</w:t>
      </w:r>
      <w:bookmarkEnd w:id="49"/>
    </w:p>
    <w:p w14:paraId="3F70E970" w14:textId="4D70FCB2" w:rsidR="005577F4" w:rsidRDefault="005577F4" w:rsidP="005577F4">
      <w:pPr>
        <w:pStyle w:val="STY2Brdtekst"/>
      </w:pPr>
      <w:r w:rsidRPr="00C55D9A">
        <w:rPr>
          <w:rStyle w:val="STY2BrdtekstTegn"/>
          <w:rFonts w:eastAsiaTheme="majorEastAsia"/>
        </w:rPr>
        <w:t>T-notaer skal vedlegges kopi av endringsordre samt nødvendig og kontrollerbar dokumentasjon. T-nota</w:t>
      </w:r>
      <w:r>
        <w:rPr>
          <w:rStyle w:val="STY2BrdtekstTegn"/>
          <w:rFonts w:eastAsiaTheme="majorEastAsia"/>
        </w:rPr>
        <w:t>er</w:t>
      </w:r>
      <w:r w:rsidRPr="00C55D9A">
        <w:rPr>
          <w:rStyle w:val="STY2BrdtekstTegn"/>
          <w:rFonts w:eastAsiaTheme="majorEastAsia"/>
        </w:rPr>
        <w:t xml:space="preserve"> skal være påført status med bestilt omfang, akkumulert utført omfang og utført i perioden, samt om arbeidet er sluttført. </w:t>
      </w:r>
      <w:r w:rsidRPr="005577F4">
        <w:rPr>
          <w:rStyle w:val="STY2BrdtekstTegn"/>
          <w:rFonts w:eastAsiaTheme="majorEastAsia"/>
        </w:rPr>
        <w:t xml:space="preserve">Attesterte material- og timelister skal vedlegges alle fakturaer for </w:t>
      </w:r>
      <w:proofErr w:type="spellStart"/>
      <w:r w:rsidRPr="005577F4">
        <w:rPr>
          <w:rStyle w:val="STY2BrdtekstTegn"/>
          <w:rFonts w:eastAsiaTheme="majorEastAsia"/>
        </w:rPr>
        <w:t>regningsarbeid</w:t>
      </w:r>
      <w:proofErr w:type="spellEnd"/>
      <w:r w:rsidRPr="005577F4">
        <w:rPr>
          <w:rStyle w:val="STY2BrdtekstTegn"/>
          <w:rFonts w:eastAsiaTheme="majorEastAsia"/>
        </w:rPr>
        <w:t>. Entreprenøren skal signere og datere de samme listene.</w:t>
      </w:r>
      <w:r>
        <w:rPr>
          <w:rStyle w:val="STY2BrdtekstTegn"/>
          <w:rFonts w:eastAsiaTheme="majorEastAsia"/>
        </w:rPr>
        <w:t xml:space="preserve"> </w:t>
      </w:r>
    </w:p>
    <w:p w14:paraId="69B8370A" w14:textId="77777777" w:rsidR="005577F4" w:rsidRPr="004B227B" w:rsidRDefault="005577F4" w:rsidP="005577F4">
      <w:pPr>
        <w:pStyle w:val="STY2Brdtekst"/>
      </w:pPr>
    </w:p>
    <w:p w14:paraId="5A2659FE" w14:textId="4343B7D9" w:rsidR="008F7B7C" w:rsidRDefault="005577F4" w:rsidP="002A614B">
      <w:pPr>
        <w:pStyle w:val="STY2Brdtekst"/>
      </w:pPr>
      <w:r w:rsidRPr="004B227B">
        <w:t>Dersom endringsarbeidet avregnes som mengderegulerbare poster, gjelder bestemmelsene om målebrev for A-notaer som nevnt ovenfor, tilsvarende for T-notaer.</w:t>
      </w:r>
    </w:p>
    <w:p w14:paraId="087B6AD5" w14:textId="24EBE2E0" w:rsidR="00704375" w:rsidRDefault="00704375" w:rsidP="00704375">
      <w:pPr>
        <w:pStyle w:val="Heading2"/>
      </w:pPr>
      <w:bookmarkStart w:id="50" w:name="_Toc202368599"/>
      <w:r>
        <w:t>Feil fakturering / omtvistede fakturaer</w:t>
      </w:r>
      <w:bookmarkEnd w:id="50"/>
    </w:p>
    <w:p w14:paraId="67DA2F4C" w14:textId="569F5E82" w:rsidR="00704375" w:rsidRDefault="00704375" w:rsidP="00704375">
      <w:pPr>
        <w:pStyle w:val="STY2Brdtekst"/>
      </w:pPr>
      <w:r w:rsidRPr="004B227B">
        <w:t xml:space="preserve">Entreprenøren skal etterkomme byggherrens krav til fakturering som angitt i </w:t>
      </w:r>
      <w:r>
        <w:t>kontrakten</w:t>
      </w:r>
      <w:r w:rsidRPr="004B227B">
        <w:t xml:space="preserve">. Fakturaer som ikke </w:t>
      </w:r>
      <w:r>
        <w:t>oppfyller</w:t>
      </w:r>
      <w:r w:rsidRPr="004B227B">
        <w:t xml:space="preserve"> </w:t>
      </w:r>
      <w:r>
        <w:t>kontraktens</w:t>
      </w:r>
      <w:r w:rsidRPr="004B227B">
        <w:t xml:space="preserve"> krav, vil ikke bli honorert.</w:t>
      </w:r>
    </w:p>
    <w:p w14:paraId="086B7A5A" w14:textId="77777777" w:rsidR="00704375" w:rsidRPr="00704375" w:rsidRDefault="00704375" w:rsidP="00704375"/>
    <w:p w14:paraId="6188208F" w14:textId="77777777" w:rsidR="00E279C7" w:rsidRDefault="00E279C7" w:rsidP="00E279C7">
      <w:pPr>
        <w:pStyle w:val="Heading1"/>
      </w:pPr>
      <w:bookmarkStart w:id="51" w:name="_Toc1722528"/>
      <w:bookmarkStart w:id="52" w:name="_Toc33694207"/>
      <w:bookmarkStart w:id="53" w:name="_Toc202368600"/>
      <w:bookmarkStart w:id="54" w:name="_Hlk15393439"/>
      <w:r>
        <w:t>Elektronisk samhandlings</w:t>
      </w:r>
      <w:bookmarkEnd w:id="51"/>
      <w:r>
        <w:t>løsning</w:t>
      </w:r>
      <w:bookmarkEnd w:id="52"/>
      <w:bookmarkEnd w:id="53"/>
    </w:p>
    <w:p w14:paraId="3E55F979" w14:textId="77777777" w:rsidR="00E279C7" w:rsidRPr="0040340D" w:rsidRDefault="00E279C7" w:rsidP="00E279C7">
      <w:pPr>
        <w:pStyle w:val="STYBrdtekstnormal"/>
        <w:rPr>
          <w:b/>
          <w:bCs/>
          <w:i/>
          <w:iCs/>
          <w:color w:val="FF0000"/>
          <w:highlight w:val="yellow"/>
          <w:lang w:eastAsia="zh-TW"/>
        </w:rPr>
      </w:pPr>
      <w:r w:rsidRPr="0040340D">
        <w:rPr>
          <w:b/>
          <w:bCs/>
          <w:i/>
          <w:iCs/>
          <w:color w:val="FF0000"/>
          <w:highlight w:val="yellow"/>
          <w:lang w:eastAsia="zh-TW"/>
        </w:rPr>
        <w:t>Veiledningstekst:</w:t>
      </w:r>
    </w:p>
    <w:p w14:paraId="0350638A" w14:textId="77777777" w:rsidR="00E279C7" w:rsidRPr="0040340D" w:rsidRDefault="00E279C7" w:rsidP="00E279C7">
      <w:pPr>
        <w:pStyle w:val="STYBrdtekstnormal"/>
        <w:rPr>
          <w:i/>
          <w:iCs/>
          <w:color w:val="FF0000"/>
          <w:highlight w:val="yellow"/>
          <w:lang w:eastAsia="zh-TW"/>
        </w:rPr>
      </w:pPr>
      <w:r w:rsidRPr="0040340D">
        <w:rPr>
          <w:i/>
          <w:iCs/>
          <w:color w:val="FF0000"/>
          <w:highlight w:val="yellow"/>
          <w:lang w:eastAsia="zh-TW"/>
        </w:rPr>
        <w:lastRenderedPageBreak/>
        <w:t>Beskriv elektronisk samhandlingsløsning som skal benyttes ved gjennomføring av kontrakten. Utdyp ved behov. Utgangspunkt:</w:t>
      </w:r>
    </w:p>
    <w:p w14:paraId="3E074AAC" w14:textId="27F82559" w:rsidR="00E279C7" w:rsidRPr="0040389D" w:rsidRDefault="0052610C" w:rsidP="00E279C7">
      <w:pPr>
        <w:pStyle w:val="STYBrdtekstnormal"/>
        <w:rPr>
          <w:lang w:eastAsia="zh-TW"/>
        </w:rPr>
      </w:pPr>
      <w:bookmarkStart w:id="55" w:name="_Hlk15981508"/>
      <w:r>
        <w:rPr>
          <w:lang w:eastAsia="zh-TW"/>
        </w:rPr>
        <w:t>E</w:t>
      </w:r>
      <w:r w:rsidR="00E279C7" w:rsidRPr="0040389D">
        <w:rPr>
          <w:lang w:eastAsia="zh-TW"/>
        </w:rPr>
        <w:t xml:space="preserve">ntreprenøren skal benytte byggherrens elektroniske samhandlingsløsning </w:t>
      </w:r>
      <w:r w:rsidR="00E279C7" w:rsidRPr="0040340D">
        <w:rPr>
          <w:i/>
          <w:iCs/>
          <w:color w:val="FF0000"/>
          <w:highlight w:val="yellow"/>
          <w:lang w:eastAsia="zh-TW"/>
        </w:rPr>
        <w:t>(</w:t>
      </w:r>
      <w:r w:rsidR="008E7AD6">
        <w:rPr>
          <w:i/>
          <w:iCs/>
          <w:color w:val="FF0000"/>
          <w:highlight w:val="yellow"/>
          <w:lang w:eastAsia="zh-TW"/>
        </w:rPr>
        <w:t>sett inn navnet på det eller de systemene som skal benyttes</w:t>
      </w:r>
      <w:r w:rsidR="00E279C7" w:rsidRPr="0040340D">
        <w:rPr>
          <w:i/>
          <w:iCs/>
          <w:color w:val="FF0000"/>
          <w:highlight w:val="yellow"/>
          <w:lang w:eastAsia="zh-TW"/>
        </w:rPr>
        <w:t xml:space="preserve">) </w:t>
      </w:r>
      <w:r w:rsidR="00E279C7" w:rsidRPr="0040389D">
        <w:rPr>
          <w:lang w:eastAsia="zh-TW"/>
        </w:rPr>
        <w:t>for all elektronisk samhandling under gjennomføringen av kontrakten.</w:t>
      </w:r>
    </w:p>
    <w:p w14:paraId="38C88267" w14:textId="415C2F23" w:rsidR="00E279C7" w:rsidRDefault="0052610C" w:rsidP="00E279C7">
      <w:pPr>
        <w:pStyle w:val="STYBrdtekstnormal"/>
        <w:rPr>
          <w:lang w:eastAsia="zh-TW"/>
        </w:rPr>
      </w:pPr>
      <w:r>
        <w:rPr>
          <w:lang w:eastAsia="zh-TW"/>
        </w:rPr>
        <w:t>E</w:t>
      </w:r>
      <w:r w:rsidR="00E279C7" w:rsidRPr="0040389D">
        <w:rPr>
          <w:lang w:eastAsia="zh-TW"/>
        </w:rPr>
        <w:t>ntreprenøren har ansvar for å skaffe til veie eventuelle papirkopier etter eget behov.</w:t>
      </w:r>
      <w:r w:rsidR="00E279C7" w:rsidRPr="00370E03">
        <w:rPr>
          <w:lang w:eastAsia="zh-TW"/>
        </w:rPr>
        <w:t xml:space="preserve"> </w:t>
      </w:r>
    </w:p>
    <w:p w14:paraId="325FC8A7" w14:textId="0195DA91" w:rsidR="00EF4E68" w:rsidRDefault="00EF4E68" w:rsidP="00E279C7">
      <w:pPr>
        <w:pStyle w:val="STYBrdtekstnormal"/>
        <w:rPr>
          <w:lang w:eastAsia="zh-TW"/>
        </w:rPr>
      </w:pPr>
    </w:p>
    <w:p w14:paraId="715B28CF" w14:textId="4675586F" w:rsidR="00EF4E68" w:rsidRDefault="00EF4E68" w:rsidP="00EF4E68">
      <w:pPr>
        <w:pStyle w:val="Heading1"/>
      </w:pPr>
      <w:bookmarkStart w:id="56" w:name="_Toc202368601"/>
      <w:r>
        <w:t>Varsler og krav</w:t>
      </w:r>
      <w:bookmarkEnd w:id="56"/>
    </w:p>
    <w:p w14:paraId="27447973" w14:textId="77777777" w:rsidR="00950111" w:rsidRPr="0040340D" w:rsidRDefault="00950111" w:rsidP="00950111">
      <w:pPr>
        <w:pStyle w:val="STYBrdtekstnormal"/>
        <w:rPr>
          <w:b/>
          <w:bCs/>
          <w:i/>
          <w:iCs/>
          <w:color w:val="FF0000"/>
          <w:highlight w:val="yellow"/>
          <w:lang w:eastAsia="zh-TW"/>
        </w:rPr>
      </w:pPr>
      <w:r w:rsidRPr="0040340D">
        <w:rPr>
          <w:b/>
          <w:bCs/>
          <w:i/>
          <w:iCs/>
          <w:color w:val="FF0000"/>
          <w:highlight w:val="yellow"/>
          <w:lang w:eastAsia="zh-TW"/>
        </w:rPr>
        <w:t>Veiledningstekst:</w:t>
      </w:r>
    </w:p>
    <w:p w14:paraId="50362A1D" w14:textId="56691E90" w:rsidR="00950111" w:rsidRDefault="00950111" w:rsidP="00950111">
      <w:pPr>
        <w:pStyle w:val="STYBrdtekstnormal"/>
        <w:rPr>
          <w:i/>
          <w:iCs/>
          <w:color w:val="FF0000"/>
          <w:highlight w:val="yellow"/>
          <w:lang w:eastAsia="zh-TW"/>
        </w:rPr>
      </w:pPr>
      <w:r>
        <w:rPr>
          <w:i/>
          <w:iCs/>
          <w:color w:val="FF0000"/>
          <w:highlight w:val="yellow"/>
          <w:lang w:eastAsia="zh-TW"/>
        </w:rPr>
        <w:t xml:space="preserve">Det må tas stilling til hvordan varsler og krav skal fremsettes. Det må velges </w:t>
      </w:r>
      <w:r w:rsidR="0006392C">
        <w:rPr>
          <w:i/>
          <w:iCs/>
          <w:color w:val="FF0000"/>
          <w:highlight w:val="yellow"/>
          <w:lang w:eastAsia="zh-TW"/>
        </w:rPr>
        <w:t xml:space="preserve">mellom alternativ a og b. </w:t>
      </w:r>
      <w:bookmarkStart w:id="57" w:name="_Hlk42542353"/>
      <w:r w:rsidR="004D2B95">
        <w:rPr>
          <w:i/>
          <w:iCs/>
          <w:color w:val="FF0000"/>
          <w:highlight w:val="yellow"/>
          <w:lang w:eastAsia="zh-TW"/>
        </w:rPr>
        <w:t>A</w:t>
      </w:r>
      <w:r w:rsidR="0006392C">
        <w:rPr>
          <w:i/>
          <w:iCs/>
          <w:color w:val="FF0000"/>
          <w:highlight w:val="yellow"/>
          <w:lang w:eastAsia="zh-TW"/>
        </w:rPr>
        <w:t xml:space="preserve">lternativ </w:t>
      </w:r>
      <w:r w:rsidR="004D2B95">
        <w:rPr>
          <w:i/>
          <w:iCs/>
          <w:color w:val="FF0000"/>
          <w:highlight w:val="yellow"/>
          <w:lang w:eastAsia="zh-TW"/>
        </w:rPr>
        <w:t>b er kun aktuell å velge ved bruk av</w:t>
      </w:r>
      <w:r w:rsidR="00EA1D93">
        <w:rPr>
          <w:i/>
          <w:iCs/>
          <w:color w:val="FF0000"/>
          <w:highlight w:val="yellow"/>
          <w:lang w:eastAsia="zh-TW"/>
        </w:rPr>
        <w:t xml:space="preserve"> samhandlingsverktøy/prosjekteringsverktøy</w:t>
      </w:r>
      <w:r w:rsidR="004D2B95">
        <w:rPr>
          <w:i/>
          <w:iCs/>
          <w:color w:val="FF0000"/>
          <w:highlight w:val="yellow"/>
          <w:lang w:eastAsia="zh-TW"/>
        </w:rPr>
        <w:t xml:space="preserve">. </w:t>
      </w:r>
      <w:r w:rsidR="0006392C">
        <w:rPr>
          <w:i/>
          <w:iCs/>
          <w:color w:val="FF0000"/>
          <w:highlight w:val="yellow"/>
          <w:lang w:eastAsia="zh-TW"/>
        </w:rPr>
        <w:t>Slett det alternativet som ikke skal benyttes.</w:t>
      </w:r>
      <w:bookmarkEnd w:id="57"/>
    </w:p>
    <w:p w14:paraId="02AE1AD0" w14:textId="669195ED" w:rsidR="00950111" w:rsidRPr="00950111" w:rsidRDefault="00950111" w:rsidP="00897618">
      <w:pPr>
        <w:pStyle w:val="STYBrdtekstnormal"/>
        <w:numPr>
          <w:ilvl w:val="0"/>
          <w:numId w:val="22"/>
        </w:numPr>
        <w:rPr>
          <w:i/>
          <w:iCs/>
          <w:color w:val="FF0000"/>
          <w:highlight w:val="yellow"/>
          <w:lang w:eastAsia="zh-TW"/>
        </w:rPr>
      </w:pPr>
      <w:r>
        <w:rPr>
          <w:i/>
          <w:iCs/>
          <w:color w:val="FF0000"/>
          <w:highlight w:val="yellow"/>
          <w:lang w:eastAsia="zh-TW"/>
        </w:rPr>
        <w:t>Varsel og krav etter skjema i C4. I så fall er bestemmelsen i dette punkt som følger:</w:t>
      </w:r>
    </w:p>
    <w:p w14:paraId="0F3A8A04" w14:textId="7BCA527A" w:rsidR="00950111" w:rsidRDefault="00950111" w:rsidP="00087725">
      <w:pPr>
        <w:pStyle w:val="STY2Brdtekst"/>
      </w:pPr>
      <w:r w:rsidRPr="00087725">
        <w:rPr>
          <w:color w:val="auto"/>
        </w:rPr>
        <w:t>Varsel og krav omfattet av kapittel</w:t>
      </w:r>
      <w:r w:rsidR="00AD1174" w:rsidRPr="00087725">
        <w:rPr>
          <w:color w:val="auto"/>
        </w:rPr>
        <w:t xml:space="preserve"> C1</w:t>
      </w:r>
      <w:r w:rsidRPr="00087725">
        <w:rPr>
          <w:color w:val="auto"/>
        </w:rPr>
        <w:t xml:space="preserve"> </w:t>
      </w:r>
      <w:r w:rsidR="00B03402" w:rsidRPr="00087725">
        <w:rPr>
          <w:color w:val="auto"/>
        </w:rPr>
        <w:t>IV</w:t>
      </w:r>
      <w:r w:rsidRPr="00087725">
        <w:rPr>
          <w:color w:val="auto"/>
        </w:rPr>
        <w:t xml:space="preserve"> og punkt </w:t>
      </w:r>
      <w:r w:rsidR="00B03402" w:rsidRPr="00087725">
        <w:rPr>
          <w:color w:val="auto"/>
        </w:rPr>
        <w:t>21.1</w:t>
      </w:r>
      <w:r w:rsidRPr="00087725">
        <w:rPr>
          <w:color w:val="auto"/>
        </w:rPr>
        <w:t xml:space="preserve"> skal </w:t>
      </w:r>
      <w:r w:rsidR="004D2B95">
        <w:rPr>
          <w:color w:val="auto"/>
        </w:rPr>
        <w:t>fremsettes</w:t>
      </w:r>
      <w:r w:rsidRPr="00087725">
        <w:rPr>
          <w:color w:val="auto"/>
        </w:rPr>
        <w:t xml:space="preserve"> på skjema inntatt i kapittel C4. Varsel og krav anses først som fremsatt når angitt skjema er benyttet</w:t>
      </w:r>
      <w:r w:rsidR="004D2B95">
        <w:rPr>
          <w:color w:val="auto"/>
        </w:rPr>
        <w:t xml:space="preserve"> og levert i byggherrens elektroniske samhandlingsløsning</w:t>
      </w:r>
      <w:r w:rsidRPr="00087725">
        <w:rPr>
          <w:color w:val="auto"/>
        </w:rPr>
        <w:t xml:space="preserve">. Angitte skjema skal benyttes ved varsel og krav </w:t>
      </w:r>
      <w:r w:rsidRPr="00087725">
        <w:t>etter følgende bestemmelser:</w:t>
      </w:r>
    </w:p>
    <w:p w14:paraId="321F6A3E" w14:textId="77777777" w:rsidR="000D61D5" w:rsidRPr="00087725" w:rsidRDefault="000D61D5" w:rsidP="00087725">
      <w:pPr>
        <w:pStyle w:val="STY2Brdtekst"/>
      </w:pPr>
    </w:p>
    <w:tbl>
      <w:tblPr>
        <w:tblStyle w:val="TableGrid"/>
        <w:tblW w:w="0" w:type="auto"/>
        <w:tblInd w:w="708" w:type="dxa"/>
        <w:tblLook w:val="04A0" w:firstRow="1" w:lastRow="0" w:firstColumn="1" w:lastColumn="0" w:noHBand="0" w:noVBand="1"/>
      </w:tblPr>
      <w:tblGrid>
        <w:gridCol w:w="4173"/>
        <w:gridCol w:w="4135"/>
      </w:tblGrid>
      <w:tr w:rsidR="00950111" w:rsidRPr="00087725" w14:paraId="4BE17FC4" w14:textId="77777777" w:rsidTr="00AD1174">
        <w:tc>
          <w:tcPr>
            <w:tcW w:w="4173" w:type="dxa"/>
          </w:tcPr>
          <w:p w14:paraId="53CD7DFD" w14:textId="77777777" w:rsidR="00950111" w:rsidRPr="00087725" w:rsidRDefault="00950111" w:rsidP="00AD1174">
            <w:pPr>
              <w:pStyle w:val="STY2Brdtekst"/>
              <w:rPr>
                <w:b/>
                <w:bCs/>
              </w:rPr>
            </w:pPr>
            <w:r w:rsidRPr="00087725">
              <w:rPr>
                <w:b/>
                <w:bCs/>
              </w:rPr>
              <w:t>PUNKT I KAPITTEL C1</w:t>
            </w:r>
          </w:p>
        </w:tc>
        <w:tc>
          <w:tcPr>
            <w:tcW w:w="4135" w:type="dxa"/>
          </w:tcPr>
          <w:p w14:paraId="0D673824" w14:textId="77777777" w:rsidR="00950111" w:rsidRPr="00087725" w:rsidRDefault="00950111" w:rsidP="00AD1174">
            <w:pPr>
              <w:pStyle w:val="STY2Brdtekst"/>
              <w:rPr>
                <w:b/>
                <w:bCs/>
              </w:rPr>
            </w:pPr>
            <w:r w:rsidRPr="00087725">
              <w:rPr>
                <w:b/>
                <w:bCs/>
              </w:rPr>
              <w:t>SKJEMA I KAPITTEL C4</w:t>
            </w:r>
          </w:p>
        </w:tc>
      </w:tr>
      <w:tr w:rsidR="00950111" w:rsidRPr="00087725" w14:paraId="7C10F788" w14:textId="77777777" w:rsidTr="00AD1174">
        <w:tc>
          <w:tcPr>
            <w:tcW w:w="4173" w:type="dxa"/>
          </w:tcPr>
          <w:p w14:paraId="24EF4F02" w14:textId="347C74D3" w:rsidR="00950111" w:rsidRPr="00087725" w:rsidRDefault="00950111" w:rsidP="00AD1174">
            <w:pPr>
              <w:pStyle w:val="STY2Brdtekst"/>
            </w:pPr>
            <w:r w:rsidRPr="00087725">
              <w:t>2</w:t>
            </w:r>
            <w:r w:rsidR="00B03402" w:rsidRPr="00087725">
              <w:t>1.1</w:t>
            </w:r>
            <w:r w:rsidRPr="00087725">
              <w:t xml:space="preserve"> </w:t>
            </w:r>
            <w:r w:rsidR="00B03402" w:rsidRPr="00087725">
              <w:t>Entreprenørens plikt til å varsle om svikt ved byggherrens medvirkning</w:t>
            </w:r>
          </w:p>
        </w:tc>
        <w:tc>
          <w:tcPr>
            <w:tcW w:w="4135" w:type="dxa"/>
          </w:tcPr>
          <w:p w14:paraId="0BB6BA2D" w14:textId="77777777" w:rsidR="00950111" w:rsidRPr="00087725" w:rsidRDefault="00950111" w:rsidP="00AD1174">
            <w:pPr>
              <w:pStyle w:val="STY2Brdtekst"/>
            </w:pPr>
            <w:r w:rsidRPr="00087725">
              <w:t>Avklaringsskjema</w:t>
            </w:r>
          </w:p>
        </w:tc>
      </w:tr>
      <w:tr w:rsidR="00950111" w:rsidRPr="00087725" w14:paraId="71304D20" w14:textId="77777777" w:rsidTr="00AD1174">
        <w:tc>
          <w:tcPr>
            <w:tcW w:w="4173" w:type="dxa"/>
          </w:tcPr>
          <w:p w14:paraId="0C252E3B" w14:textId="37BC983C" w:rsidR="00950111" w:rsidRPr="00087725" w:rsidRDefault="00452AE5" w:rsidP="00AD1174">
            <w:pPr>
              <w:pStyle w:val="STY2Brdtekst"/>
            </w:pPr>
            <w:r w:rsidRPr="00087725">
              <w:t>22</w:t>
            </w:r>
            <w:r w:rsidR="00950111" w:rsidRPr="00087725">
              <w:t>.3 Endringsordre</w:t>
            </w:r>
          </w:p>
        </w:tc>
        <w:tc>
          <w:tcPr>
            <w:tcW w:w="4135" w:type="dxa"/>
          </w:tcPr>
          <w:p w14:paraId="096B372C" w14:textId="77777777" w:rsidR="00950111" w:rsidRPr="00087725" w:rsidRDefault="00950111" w:rsidP="00AD1174">
            <w:pPr>
              <w:pStyle w:val="STY2Brdtekst"/>
            </w:pPr>
            <w:r w:rsidRPr="00087725">
              <w:t>EO-skjema</w:t>
            </w:r>
          </w:p>
        </w:tc>
      </w:tr>
      <w:tr w:rsidR="00950111" w:rsidRPr="00087725" w14:paraId="03F78DD3" w14:textId="77777777" w:rsidTr="00AD1174">
        <w:tc>
          <w:tcPr>
            <w:tcW w:w="4173" w:type="dxa"/>
          </w:tcPr>
          <w:p w14:paraId="650BC307" w14:textId="795A360F" w:rsidR="00950111" w:rsidRPr="00087725" w:rsidRDefault="00452AE5" w:rsidP="00AD1174">
            <w:pPr>
              <w:pStyle w:val="STY2Brdtekst"/>
            </w:pPr>
            <w:r w:rsidRPr="00087725">
              <w:t>23</w:t>
            </w:r>
            <w:r w:rsidR="00950111" w:rsidRPr="00087725">
              <w:t xml:space="preserve">.2 </w:t>
            </w:r>
            <w:r w:rsidR="0052610C" w:rsidRPr="00087725">
              <w:t>E</w:t>
            </w:r>
            <w:r w:rsidR="00950111" w:rsidRPr="00087725">
              <w:t>ntreprenørens varslingsplikt</w:t>
            </w:r>
          </w:p>
        </w:tc>
        <w:tc>
          <w:tcPr>
            <w:tcW w:w="4135" w:type="dxa"/>
          </w:tcPr>
          <w:p w14:paraId="0F45CDDF" w14:textId="77777777" w:rsidR="00950111" w:rsidRPr="00087725" w:rsidRDefault="00950111" w:rsidP="00AD1174">
            <w:pPr>
              <w:pStyle w:val="STY2Brdtekst"/>
            </w:pPr>
            <w:r w:rsidRPr="00087725">
              <w:t>KOE-skjema</w:t>
            </w:r>
          </w:p>
        </w:tc>
      </w:tr>
      <w:tr w:rsidR="00950111" w:rsidRPr="00087725" w14:paraId="66EF6EE2" w14:textId="77777777" w:rsidTr="00AD1174">
        <w:tc>
          <w:tcPr>
            <w:tcW w:w="4173" w:type="dxa"/>
          </w:tcPr>
          <w:p w14:paraId="4B0898C4" w14:textId="0307B8FB" w:rsidR="00950111" w:rsidRPr="00087725" w:rsidRDefault="00452AE5" w:rsidP="00AD1174">
            <w:pPr>
              <w:pStyle w:val="STY2Brdtekst"/>
            </w:pPr>
            <w:r w:rsidRPr="00087725">
              <w:t>24</w:t>
            </w:r>
            <w:r w:rsidR="00950111" w:rsidRPr="00087725">
              <w:t>.4 Varsel om fristforlengelse</w:t>
            </w:r>
          </w:p>
        </w:tc>
        <w:tc>
          <w:tcPr>
            <w:tcW w:w="4135" w:type="dxa"/>
          </w:tcPr>
          <w:p w14:paraId="23D96B20" w14:textId="77777777" w:rsidR="00950111" w:rsidRPr="00087725" w:rsidRDefault="00950111" w:rsidP="00AD1174">
            <w:pPr>
              <w:pStyle w:val="STY2Brdtekst"/>
            </w:pPr>
            <w:r w:rsidRPr="00087725">
              <w:t>KOE-skjema</w:t>
            </w:r>
          </w:p>
        </w:tc>
      </w:tr>
      <w:tr w:rsidR="004D2B95" w:rsidRPr="00087725" w14:paraId="7EC927FE" w14:textId="77777777" w:rsidTr="00AD1174">
        <w:tc>
          <w:tcPr>
            <w:tcW w:w="4173" w:type="dxa"/>
          </w:tcPr>
          <w:p w14:paraId="7EEF6E8C" w14:textId="3BF05AED" w:rsidR="004D2B95" w:rsidRPr="00087725" w:rsidRDefault="004D2B95" w:rsidP="00AD1174">
            <w:pPr>
              <w:pStyle w:val="STY2Brdtekst"/>
            </w:pPr>
            <w:r>
              <w:t xml:space="preserve">24.8 Forsering ved </w:t>
            </w:r>
            <w:proofErr w:type="spellStart"/>
            <w:r>
              <w:t>uberettighet</w:t>
            </w:r>
            <w:proofErr w:type="spellEnd"/>
            <w:r>
              <w:t xml:space="preserve"> avslag</w:t>
            </w:r>
          </w:p>
        </w:tc>
        <w:tc>
          <w:tcPr>
            <w:tcW w:w="4135" w:type="dxa"/>
          </w:tcPr>
          <w:p w14:paraId="4270DC88" w14:textId="4FA4DFA7" w:rsidR="004D2B95" w:rsidRPr="00087725" w:rsidRDefault="004D2B95" w:rsidP="00AD1174">
            <w:pPr>
              <w:pStyle w:val="STY2Brdtekst"/>
            </w:pPr>
            <w:r>
              <w:t>KOE-skjema</w:t>
            </w:r>
          </w:p>
        </w:tc>
      </w:tr>
      <w:tr w:rsidR="00950111" w:rsidRPr="00087725" w14:paraId="04928F88" w14:textId="77777777" w:rsidTr="00AD1174">
        <w:tc>
          <w:tcPr>
            <w:tcW w:w="4173" w:type="dxa"/>
          </w:tcPr>
          <w:p w14:paraId="0A7DC027" w14:textId="1F092036" w:rsidR="00950111" w:rsidRPr="00087725" w:rsidRDefault="00452AE5" w:rsidP="00AD1174">
            <w:pPr>
              <w:pStyle w:val="STY2Brdtekst"/>
            </w:pPr>
            <w:r w:rsidRPr="00087725">
              <w:t>25.3 Entreprenørens varsel om vederlagsjustering</w:t>
            </w:r>
          </w:p>
        </w:tc>
        <w:tc>
          <w:tcPr>
            <w:tcW w:w="4135" w:type="dxa"/>
          </w:tcPr>
          <w:p w14:paraId="154148CD" w14:textId="77777777" w:rsidR="00950111" w:rsidRPr="00087725" w:rsidRDefault="00950111" w:rsidP="00AD1174">
            <w:pPr>
              <w:pStyle w:val="STY2Brdtekst"/>
            </w:pPr>
            <w:r w:rsidRPr="00087725">
              <w:t>KOE-skjema</w:t>
            </w:r>
          </w:p>
        </w:tc>
      </w:tr>
      <w:tr w:rsidR="00950111" w:rsidRPr="00087725" w14:paraId="59CFB8DD" w14:textId="77777777" w:rsidTr="00AD1174">
        <w:tc>
          <w:tcPr>
            <w:tcW w:w="4173" w:type="dxa"/>
          </w:tcPr>
          <w:p w14:paraId="0E543A51" w14:textId="22966EBC" w:rsidR="00950111" w:rsidRPr="00087725" w:rsidRDefault="00452AE5" w:rsidP="00AD1174">
            <w:pPr>
              <w:pStyle w:val="STY2Brdtekst"/>
            </w:pPr>
            <w:r w:rsidRPr="00087725">
              <w:t>25.7.3</w:t>
            </w:r>
            <w:r w:rsidR="00950111" w:rsidRPr="00087725">
              <w:t xml:space="preserve"> Varsel om justering av enhetspriser</w:t>
            </w:r>
          </w:p>
        </w:tc>
        <w:tc>
          <w:tcPr>
            <w:tcW w:w="4135" w:type="dxa"/>
          </w:tcPr>
          <w:p w14:paraId="504DF57E" w14:textId="77777777" w:rsidR="00950111" w:rsidRPr="00087725" w:rsidRDefault="00950111" w:rsidP="00AD1174">
            <w:pPr>
              <w:pStyle w:val="STY2Brdtekst"/>
            </w:pPr>
            <w:r w:rsidRPr="00087725">
              <w:t>KOE-skjema</w:t>
            </w:r>
          </w:p>
        </w:tc>
      </w:tr>
      <w:tr w:rsidR="00452AE5" w:rsidRPr="00087725" w14:paraId="2B388FA4" w14:textId="77777777" w:rsidTr="00AD1174">
        <w:tc>
          <w:tcPr>
            <w:tcW w:w="4173" w:type="dxa"/>
          </w:tcPr>
          <w:p w14:paraId="5E1D47AB" w14:textId="5F115B28" w:rsidR="00452AE5" w:rsidRPr="00087725" w:rsidRDefault="00452AE5" w:rsidP="00AD1174">
            <w:pPr>
              <w:pStyle w:val="STY2Brdtekst"/>
            </w:pPr>
            <w:r w:rsidRPr="00087725">
              <w:t xml:space="preserve">25.8.1 </w:t>
            </w:r>
            <w:proofErr w:type="spellStart"/>
            <w:r w:rsidRPr="00087725">
              <w:t>Regningsarbeid</w:t>
            </w:r>
            <w:proofErr w:type="spellEnd"/>
            <w:r w:rsidRPr="00087725">
              <w:t xml:space="preserve"> – varsler</w:t>
            </w:r>
          </w:p>
        </w:tc>
        <w:tc>
          <w:tcPr>
            <w:tcW w:w="4135" w:type="dxa"/>
          </w:tcPr>
          <w:p w14:paraId="24535034" w14:textId="4431058B" w:rsidR="00452AE5" w:rsidRPr="00087725" w:rsidRDefault="00452AE5" w:rsidP="00AD1174">
            <w:pPr>
              <w:pStyle w:val="STY2Brdtekst"/>
            </w:pPr>
            <w:r w:rsidRPr="00087725">
              <w:t>KOE-skjema</w:t>
            </w:r>
          </w:p>
        </w:tc>
      </w:tr>
    </w:tbl>
    <w:p w14:paraId="16A8E9FC" w14:textId="77777777" w:rsidR="009F79BB" w:rsidRPr="00087725" w:rsidRDefault="009F79BB" w:rsidP="009F79BB">
      <w:pPr>
        <w:widowControl w:val="0"/>
        <w:spacing w:after="0" w:line="276" w:lineRule="auto"/>
        <w:rPr>
          <w:rFonts w:ascii="Arial" w:eastAsia="Times New Roman" w:hAnsi="Arial" w:cs="Times New Roman"/>
          <w:color w:val="231F20" w:themeColor="text1"/>
          <w:sz w:val="21"/>
          <w:szCs w:val="22"/>
        </w:rPr>
      </w:pPr>
    </w:p>
    <w:p w14:paraId="4497867D" w14:textId="2EB34EDA" w:rsidR="009F79BB" w:rsidRPr="00087725" w:rsidRDefault="0052610C" w:rsidP="009F79BB">
      <w:pPr>
        <w:widowControl w:val="0"/>
        <w:spacing w:after="0" w:line="276" w:lineRule="auto"/>
        <w:rPr>
          <w:rFonts w:ascii="Arial" w:eastAsia="Times New Roman" w:hAnsi="Arial" w:cs="Times New Roman"/>
          <w:color w:val="231F20" w:themeColor="text1"/>
          <w:sz w:val="21"/>
          <w:szCs w:val="22"/>
        </w:rPr>
      </w:pPr>
      <w:r w:rsidRPr="00087725">
        <w:rPr>
          <w:rFonts w:ascii="Arial" w:eastAsia="Times New Roman" w:hAnsi="Arial" w:cs="Times New Roman"/>
          <w:color w:val="231F20" w:themeColor="text1"/>
          <w:sz w:val="21"/>
          <w:szCs w:val="22"/>
        </w:rPr>
        <w:t>E</w:t>
      </w:r>
      <w:r w:rsidR="009F79BB" w:rsidRPr="00087725">
        <w:rPr>
          <w:rFonts w:ascii="Arial" w:eastAsia="Times New Roman" w:hAnsi="Arial" w:cs="Times New Roman"/>
          <w:color w:val="231F20" w:themeColor="text1"/>
          <w:sz w:val="21"/>
          <w:szCs w:val="22"/>
        </w:rPr>
        <w:t xml:space="preserve">ntreprenøren skal føre et register over krav om endringsordre (KOE), jf. mal i kapittel C4. </w:t>
      </w:r>
      <w:r w:rsidRPr="00087725">
        <w:rPr>
          <w:rFonts w:ascii="Arial" w:eastAsia="Times New Roman" w:hAnsi="Arial" w:cs="Times New Roman"/>
          <w:color w:val="231F20" w:themeColor="text1"/>
          <w:sz w:val="21"/>
          <w:szCs w:val="22"/>
        </w:rPr>
        <w:t>E</w:t>
      </w:r>
      <w:r w:rsidR="009F79BB" w:rsidRPr="00087725">
        <w:rPr>
          <w:rFonts w:ascii="Arial" w:eastAsia="Times New Roman" w:hAnsi="Arial" w:cs="Times New Roman"/>
          <w:color w:val="231F20" w:themeColor="text1"/>
          <w:sz w:val="21"/>
          <w:szCs w:val="22"/>
        </w:rPr>
        <w:t>ntreprenøren skal holde registeret løpende oppdatert med status for den enkelte KOE.</w:t>
      </w:r>
    </w:p>
    <w:p w14:paraId="55DAC3D4" w14:textId="77777777" w:rsidR="009F79BB" w:rsidRPr="00950111" w:rsidRDefault="009F79BB" w:rsidP="00950111">
      <w:pPr>
        <w:pStyle w:val="STYBrdtekstnormal"/>
        <w:rPr>
          <w:i/>
          <w:iCs/>
          <w:color w:val="FF0000"/>
          <w:highlight w:val="yellow"/>
          <w:lang w:eastAsia="zh-TW"/>
        </w:rPr>
      </w:pPr>
    </w:p>
    <w:p w14:paraId="57AC2201" w14:textId="1287696A" w:rsidR="00950111" w:rsidRDefault="00950111" w:rsidP="00897618">
      <w:pPr>
        <w:pStyle w:val="STYBrdtekstnormal"/>
        <w:numPr>
          <w:ilvl w:val="0"/>
          <w:numId w:val="22"/>
        </w:numPr>
        <w:rPr>
          <w:i/>
          <w:iCs/>
          <w:color w:val="FF0000"/>
          <w:highlight w:val="yellow"/>
          <w:lang w:eastAsia="zh-TW"/>
        </w:rPr>
      </w:pPr>
      <w:r>
        <w:rPr>
          <w:i/>
          <w:iCs/>
          <w:color w:val="FF0000"/>
          <w:highlight w:val="yellow"/>
          <w:lang w:eastAsia="zh-TW"/>
        </w:rPr>
        <w:t xml:space="preserve">Varsel og krav </w:t>
      </w:r>
      <w:r w:rsidR="004D2B95">
        <w:rPr>
          <w:i/>
          <w:iCs/>
          <w:color w:val="FF0000"/>
          <w:highlight w:val="yellow"/>
          <w:lang w:eastAsia="zh-TW"/>
        </w:rPr>
        <w:t>ved bruk av</w:t>
      </w:r>
      <w:r>
        <w:rPr>
          <w:i/>
          <w:iCs/>
          <w:color w:val="FF0000"/>
          <w:highlight w:val="yellow"/>
          <w:lang w:eastAsia="zh-TW"/>
        </w:rPr>
        <w:t xml:space="preserve"> </w:t>
      </w:r>
      <w:r w:rsidR="00EA1D93">
        <w:rPr>
          <w:i/>
          <w:iCs/>
          <w:color w:val="FF0000"/>
          <w:highlight w:val="yellow"/>
          <w:lang w:eastAsia="zh-TW"/>
        </w:rPr>
        <w:t>samhandlingsverktøy/prosjekteringsverktøy</w:t>
      </w:r>
      <w:r>
        <w:rPr>
          <w:i/>
          <w:iCs/>
          <w:color w:val="FF0000"/>
          <w:highlight w:val="yellow"/>
          <w:lang w:eastAsia="zh-TW"/>
        </w:rPr>
        <w:t>. I så fall er bestemmelsen i dette punkt som følger:</w:t>
      </w:r>
    </w:p>
    <w:p w14:paraId="3602ECD7" w14:textId="25D395DD" w:rsidR="00EF4E68" w:rsidRPr="000E07BA" w:rsidRDefault="00AD1174" w:rsidP="00E279C7">
      <w:pPr>
        <w:pStyle w:val="STYBrdtekstnormal"/>
        <w:rPr>
          <w:lang w:eastAsia="zh-TW"/>
        </w:rPr>
      </w:pPr>
      <w:r w:rsidRPr="000E07BA">
        <w:t xml:space="preserve">Varsel og krav omfattet av kapittel C1 </w:t>
      </w:r>
      <w:r w:rsidR="00612CD5" w:rsidRPr="000E07BA">
        <w:t>IV</w:t>
      </w:r>
      <w:r w:rsidRPr="000E07BA">
        <w:t xml:space="preserve"> og punkt </w:t>
      </w:r>
      <w:r w:rsidR="00612CD5" w:rsidRPr="000E07BA">
        <w:t>21.1</w:t>
      </w:r>
      <w:r w:rsidRPr="000E07BA">
        <w:t xml:space="preserve"> skal </w:t>
      </w:r>
      <w:r w:rsidR="004D2B95">
        <w:t>fremsettes i</w:t>
      </w:r>
      <w:r w:rsidR="00EA1D93">
        <w:t xml:space="preserve"> byggherrens </w:t>
      </w:r>
      <w:r w:rsidR="00EA1D93" w:rsidRPr="002305D1">
        <w:t>elektroniske samhandlingsløsning</w:t>
      </w:r>
      <w:r w:rsidR="000E07BA" w:rsidRPr="000E07BA">
        <w:rPr>
          <w:lang w:eastAsia="zh-TW"/>
        </w:rPr>
        <w:t>.</w:t>
      </w:r>
      <w:r w:rsidRPr="000E07BA">
        <w:rPr>
          <w:color w:val="FF0000"/>
          <w:lang w:eastAsia="zh-TW"/>
        </w:rPr>
        <w:t xml:space="preserve"> </w:t>
      </w:r>
      <w:r w:rsidRPr="000E07BA">
        <w:t>Varsel og krav anses først som fremsatt når det er lagt inn i systemet på korrekt og avtalt måte.</w:t>
      </w:r>
    </w:p>
    <w:bookmarkEnd w:id="54"/>
    <w:bookmarkEnd w:id="55"/>
    <w:p w14:paraId="2F57429F" w14:textId="0FC59E05" w:rsidR="00A01E60" w:rsidRDefault="00A01E60" w:rsidP="00A01E60">
      <w:pPr>
        <w:pStyle w:val="STY2Brdtekst"/>
        <w:rPr>
          <w:i/>
          <w:iCs/>
        </w:rPr>
      </w:pPr>
    </w:p>
    <w:p w14:paraId="176748F8" w14:textId="77777777" w:rsidR="009C5109" w:rsidRPr="009C5109" w:rsidRDefault="009C5109" w:rsidP="0039589F">
      <w:pPr>
        <w:pStyle w:val="Heading1"/>
      </w:pPr>
      <w:bookmarkStart w:id="58" w:name="_Toc335681306"/>
      <w:bookmarkStart w:id="59" w:name="_Toc342227077"/>
      <w:bookmarkStart w:id="60" w:name="_Toc512613408"/>
      <w:bookmarkStart w:id="61" w:name="_Toc25594667"/>
      <w:bookmarkStart w:id="62" w:name="_Toc33700631"/>
      <w:bookmarkStart w:id="63" w:name="_Toc35287469"/>
      <w:bookmarkStart w:id="64" w:name="_Toc202368602"/>
      <w:r w:rsidRPr="009C5109">
        <w:t>Prosjektstyring</w:t>
      </w:r>
      <w:bookmarkEnd w:id="58"/>
      <w:bookmarkEnd w:id="59"/>
      <w:bookmarkEnd w:id="60"/>
      <w:bookmarkEnd w:id="61"/>
      <w:bookmarkEnd w:id="62"/>
      <w:bookmarkEnd w:id="63"/>
      <w:bookmarkEnd w:id="64"/>
    </w:p>
    <w:p w14:paraId="699FEF91" w14:textId="33599EDD" w:rsidR="0058580B" w:rsidRPr="001C11BD" w:rsidRDefault="0058580B" w:rsidP="009C5109">
      <w:pPr>
        <w:pStyle w:val="STYBrdteksttabell"/>
        <w:rPr>
          <w:i/>
          <w:iCs/>
          <w:color w:val="FF0000"/>
          <w:highlight w:val="yellow"/>
        </w:rPr>
      </w:pPr>
      <w:bookmarkStart w:id="65" w:name="_Toc335681307"/>
      <w:bookmarkStart w:id="66" w:name="_Toc342227078"/>
      <w:bookmarkStart w:id="67" w:name="_Toc512613409"/>
      <w:bookmarkStart w:id="68" w:name="_Toc25594668"/>
      <w:bookmarkStart w:id="69" w:name="_Toc33700632"/>
      <w:bookmarkStart w:id="70" w:name="_Toc35287470"/>
      <w:r w:rsidRPr="001C11BD">
        <w:rPr>
          <w:b/>
          <w:bCs/>
          <w:i/>
          <w:iCs/>
          <w:color w:val="FF0000"/>
          <w:highlight w:val="yellow"/>
        </w:rPr>
        <w:t>Veiledningstekst:</w:t>
      </w:r>
    </w:p>
    <w:p w14:paraId="1A781287" w14:textId="77777777" w:rsidR="001C11BD" w:rsidRDefault="0058580B" w:rsidP="009C5109">
      <w:pPr>
        <w:pStyle w:val="STYBrdteksttabell"/>
        <w:rPr>
          <w:i/>
          <w:iCs/>
          <w:color w:val="FF0000"/>
          <w:highlight w:val="yellow"/>
        </w:rPr>
      </w:pPr>
      <w:r w:rsidRPr="001C11BD">
        <w:rPr>
          <w:i/>
          <w:iCs/>
          <w:color w:val="FF0000"/>
          <w:highlight w:val="yellow"/>
        </w:rPr>
        <w:lastRenderedPageBreak/>
        <w:t>Nedenfor følger 2 alternative sett med prosjektstyringsbestemmelser</w:t>
      </w:r>
      <w:r w:rsidR="001C11BD">
        <w:rPr>
          <w:i/>
          <w:iCs/>
          <w:color w:val="FF0000"/>
          <w:highlight w:val="yellow"/>
        </w:rPr>
        <w:t>:</w:t>
      </w:r>
    </w:p>
    <w:p w14:paraId="029B4573" w14:textId="77777777" w:rsidR="001C11BD" w:rsidRDefault="0058580B" w:rsidP="00897618">
      <w:pPr>
        <w:pStyle w:val="STYBrdteksttabell"/>
        <w:numPr>
          <w:ilvl w:val="0"/>
          <w:numId w:val="35"/>
        </w:numPr>
        <w:rPr>
          <w:i/>
          <w:iCs/>
          <w:color w:val="FF0000"/>
          <w:highlight w:val="yellow"/>
        </w:rPr>
      </w:pPr>
      <w:r w:rsidRPr="001C11BD">
        <w:rPr>
          <w:i/>
          <w:iCs/>
          <w:color w:val="FF0000"/>
          <w:highlight w:val="yellow"/>
        </w:rPr>
        <w:t>«Alternativ 1 – Prosjektstyringsbestemmelser for mindre prosjekter»</w:t>
      </w:r>
    </w:p>
    <w:p w14:paraId="1EED8F46" w14:textId="77777777" w:rsidR="001C11BD" w:rsidRDefault="0058580B" w:rsidP="00897618">
      <w:pPr>
        <w:pStyle w:val="STYBrdteksttabell"/>
        <w:numPr>
          <w:ilvl w:val="0"/>
          <w:numId w:val="35"/>
        </w:numPr>
        <w:rPr>
          <w:i/>
          <w:iCs/>
          <w:color w:val="FF0000"/>
          <w:highlight w:val="yellow"/>
        </w:rPr>
      </w:pPr>
      <w:r w:rsidRPr="001C11BD">
        <w:rPr>
          <w:i/>
          <w:iCs/>
          <w:color w:val="FF0000"/>
          <w:highlight w:val="yellow"/>
        </w:rPr>
        <w:t xml:space="preserve">«Alternativ 2 – Prosjektstyringsbestemmelser for større prosjekter» </w:t>
      </w:r>
    </w:p>
    <w:p w14:paraId="353CC044" w14:textId="77777777" w:rsidR="002B1046" w:rsidRDefault="0058580B" w:rsidP="001C11BD">
      <w:pPr>
        <w:pStyle w:val="STYBrdteksttabell"/>
        <w:rPr>
          <w:i/>
          <w:iCs/>
          <w:color w:val="FF0000"/>
          <w:highlight w:val="yellow"/>
        </w:rPr>
      </w:pPr>
      <w:r w:rsidRPr="001C11BD">
        <w:rPr>
          <w:i/>
          <w:iCs/>
          <w:color w:val="FF0000"/>
          <w:highlight w:val="yellow"/>
        </w:rPr>
        <w:t>Begrunnelsen for at det er inntatt 2 alternative sett med bestemmelser er at det kan variere fra prosjekt til prosjekt hvor omfattende prosjektstyringsbestemmelser som er nødvendig. Det må derfor vurderes konkret for det enkelte prosjekt hvilke</w:t>
      </w:r>
      <w:r w:rsidR="001C11BD">
        <w:rPr>
          <w:i/>
          <w:iCs/>
          <w:color w:val="FF0000"/>
          <w:highlight w:val="yellow"/>
        </w:rPr>
        <w:t>t sett med</w:t>
      </w:r>
      <w:r w:rsidRPr="001C11BD">
        <w:rPr>
          <w:i/>
          <w:iCs/>
          <w:color w:val="FF0000"/>
          <w:highlight w:val="yellow"/>
        </w:rPr>
        <w:t xml:space="preserve"> bestemmelser som </w:t>
      </w:r>
      <w:r w:rsidR="001C11BD">
        <w:rPr>
          <w:i/>
          <w:iCs/>
          <w:color w:val="FF0000"/>
          <w:highlight w:val="yellow"/>
        </w:rPr>
        <w:t xml:space="preserve">det </w:t>
      </w:r>
      <w:r w:rsidRPr="001C11BD">
        <w:rPr>
          <w:i/>
          <w:iCs/>
          <w:color w:val="FF0000"/>
          <w:highlight w:val="yellow"/>
        </w:rPr>
        <w:t xml:space="preserve">er hensiktsmessig å medta i kontrakten. Legg særlig merke til at Alternativ 1 </w:t>
      </w:r>
      <w:r w:rsidR="001C11BD">
        <w:rPr>
          <w:i/>
          <w:iCs/>
          <w:color w:val="FF0000"/>
          <w:highlight w:val="yellow"/>
        </w:rPr>
        <w:t xml:space="preserve">f.eks. </w:t>
      </w:r>
      <w:r w:rsidRPr="001C11BD">
        <w:rPr>
          <w:i/>
          <w:iCs/>
          <w:color w:val="FF0000"/>
          <w:highlight w:val="yellow"/>
        </w:rPr>
        <w:t xml:space="preserve">ikke inneholder bestemmelser om etablering av PSB eller forskjellige plan-nivåer. </w:t>
      </w:r>
    </w:p>
    <w:p w14:paraId="10304480" w14:textId="73A152FF" w:rsidR="0058580B" w:rsidRPr="001C11BD" w:rsidRDefault="0058580B" w:rsidP="001C11BD">
      <w:pPr>
        <w:pStyle w:val="STYBrdteksttabell"/>
        <w:rPr>
          <w:i/>
          <w:iCs/>
          <w:color w:val="FF0000"/>
          <w:highlight w:val="yellow"/>
        </w:rPr>
      </w:pPr>
      <w:r w:rsidRPr="001C11BD">
        <w:rPr>
          <w:i/>
          <w:iCs/>
          <w:color w:val="FF0000"/>
          <w:highlight w:val="yellow"/>
        </w:rPr>
        <w:t xml:space="preserve">Velg </w:t>
      </w:r>
      <w:proofErr w:type="spellStart"/>
      <w:r w:rsidRPr="001C11BD">
        <w:rPr>
          <w:i/>
          <w:iCs/>
          <w:color w:val="FF0000"/>
          <w:highlight w:val="yellow"/>
        </w:rPr>
        <w:t>besetmmelsene</w:t>
      </w:r>
      <w:proofErr w:type="spellEnd"/>
      <w:r w:rsidRPr="001C11BD">
        <w:rPr>
          <w:i/>
          <w:iCs/>
          <w:color w:val="FF0000"/>
          <w:highlight w:val="yellow"/>
        </w:rPr>
        <w:t xml:space="preserve"> i ett alternativ og stryk samtlige bestemmelser i det andre alternativet.</w:t>
      </w:r>
    </w:p>
    <w:p w14:paraId="6E8E7579" w14:textId="77777777" w:rsidR="001C11BD" w:rsidRDefault="001C11BD" w:rsidP="009C5109">
      <w:pPr>
        <w:pStyle w:val="STYBrdteksttabell"/>
        <w:rPr>
          <w:b/>
          <w:bCs/>
          <w:i/>
          <w:iCs/>
          <w:color w:val="FF0000"/>
          <w:highlight w:val="yellow"/>
        </w:rPr>
      </w:pPr>
    </w:p>
    <w:p w14:paraId="57A3C4EB" w14:textId="77777777" w:rsidR="001C11BD" w:rsidRDefault="001C11BD" w:rsidP="009C5109">
      <w:pPr>
        <w:pStyle w:val="STYBrdteksttabell"/>
        <w:rPr>
          <w:b/>
          <w:bCs/>
          <w:i/>
          <w:iCs/>
          <w:color w:val="FF0000"/>
          <w:highlight w:val="yellow"/>
        </w:rPr>
      </w:pPr>
    </w:p>
    <w:p w14:paraId="07A9960F" w14:textId="1405BC01" w:rsidR="009C5109" w:rsidRPr="00211D09" w:rsidRDefault="0039589F" w:rsidP="009C5109">
      <w:pPr>
        <w:pStyle w:val="STYBrdteksttabell"/>
        <w:rPr>
          <w:i/>
          <w:iCs/>
          <w:color w:val="FF0000"/>
          <w:sz w:val="22"/>
          <w:highlight w:val="yellow"/>
        </w:rPr>
      </w:pPr>
      <w:r w:rsidRPr="00211D09">
        <w:rPr>
          <w:b/>
          <w:bCs/>
          <w:i/>
          <w:iCs/>
          <w:color w:val="FF0000"/>
          <w:sz w:val="22"/>
          <w:highlight w:val="yellow"/>
        </w:rPr>
        <w:t xml:space="preserve">ALTERNATIV 1 – </w:t>
      </w:r>
      <w:r w:rsidR="002B1046" w:rsidRPr="00211D09">
        <w:rPr>
          <w:b/>
          <w:bCs/>
          <w:i/>
          <w:iCs/>
          <w:color w:val="FF0000"/>
          <w:sz w:val="22"/>
          <w:highlight w:val="yellow"/>
        </w:rPr>
        <w:t>P</w:t>
      </w:r>
      <w:r w:rsidRPr="00211D09">
        <w:rPr>
          <w:b/>
          <w:bCs/>
          <w:i/>
          <w:iCs/>
          <w:color w:val="FF0000"/>
          <w:sz w:val="22"/>
          <w:highlight w:val="yellow"/>
        </w:rPr>
        <w:t>rosjektstyringsbestemmelser</w:t>
      </w:r>
      <w:r w:rsidR="002B1046" w:rsidRPr="00211D09">
        <w:rPr>
          <w:b/>
          <w:bCs/>
          <w:i/>
          <w:iCs/>
          <w:color w:val="FF0000"/>
          <w:sz w:val="22"/>
          <w:highlight w:val="yellow"/>
        </w:rPr>
        <w:t xml:space="preserve"> for mindre prosjekter</w:t>
      </w:r>
    </w:p>
    <w:p w14:paraId="70670F9C" w14:textId="6C07723A" w:rsidR="009C5109" w:rsidRPr="00883DCB" w:rsidRDefault="009C5109" w:rsidP="0039589F">
      <w:pPr>
        <w:pStyle w:val="Heading2"/>
      </w:pPr>
      <w:bookmarkStart w:id="71" w:name="_Toc202368603"/>
      <w:r w:rsidRPr="00883DCB">
        <w:t>Generelt</w:t>
      </w:r>
      <w:bookmarkEnd w:id="65"/>
      <w:bookmarkEnd w:id="66"/>
      <w:bookmarkEnd w:id="67"/>
      <w:bookmarkEnd w:id="68"/>
      <w:bookmarkEnd w:id="69"/>
      <w:bookmarkEnd w:id="70"/>
      <w:bookmarkEnd w:id="71"/>
    </w:p>
    <w:p w14:paraId="313F904F" w14:textId="77777777" w:rsidR="006D0282" w:rsidRPr="001C11BD" w:rsidRDefault="006D0282" w:rsidP="006D0282">
      <w:pPr>
        <w:pStyle w:val="STY2Brdtekst"/>
        <w:rPr>
          <w:rFonts w:asciiTheme="minorHAnsi" w:hAnsiTheme="minorHAnsi" w:cstheme="minorHAnsi"/>
          <w:color w:val="auto"/>
          <w:szCs w:val="21"/>
        </w:rPr>
      </w:pPr>
      <w:r w:rsidRPr="001C11BD">
        <w:rPr>
          <w:rFonts w:asciiTheme="minorHAnsi" w:hAnsiTheme="minorHAnsi" w:cstheme="minorHAnsi"/>
          <w:color w:val="auto"/>
          <w:szCs w:val="21"/>
        </w:rPr>
        <w:t>Entreprenøren skal etablere og vedlikeholde et enhetlig system for prosjektstyring. Entreprenøren skal oversende til byggherren de planer og dokumenter som fremgår nedenfor i dette punkt, til fastsatte frister. Entreprenøren skal videre ha dokumenterte IKT-baserte prosjektstyringssystemer som tilfredsstiller de krav som er nedfelt i dette punkt.</w:t>
      </w:r>
    </w:p>
    <w:p w14:paraId="6E900448" w14:textId="77777777" w:rsidR="006D0282" w:rsidRPr="001C11BD" w:rsidRDefault="006D0282" w:rsidP="006D0282">
      <w:pPr>
        <w:pStyle w:val="STY2Brdtekst"/>
        <w:rPr>
          <w:rFonts w:asciiTheme="minorHAnsi" w:hAnsiTheme="minorHAnsi" w:cstheme="minorHAnsi"/>
          <w:color w:val="auto"/>
          <w:szCs w:val="21"/>
        </w:rPr>
      </w:pPr>
    </w:p>
    <w:p w14:paraId="26013957" w14:textId="7309FD3D" w:rsidR="006D0282" w:rsidRPr="001C11BD" w:rsidRDefault="006D0282" w:rsidP="006D0282">
      <w:pPr>
        <w:pStyle w:val="STY2Brdtekst"/>
        <w:rPr>
          <w:rFonts w:asciiTheme="minorHAnsi" w:hAnsiTheme="minorHAnsi" w:cstheme="minorHAnsi"/>
          <w:color w:val="auto"/>
          <w:szCs w:val="21"/>
        </w:rPr>
      </w:pPr>
      <w:r w:rsidRPr="001C11BD">
        <w:rPr>
          <w:rFonts w:asciiTheme="minorHAnsi" w:hAnsiTheme="minorHAnsi" w:cstheme="minorHAnsi"/>
          <w:color w:val="auto"/>
          <w:szCs w:val="21"/>
        </w:rPr>
        <w:t>Byggherren skal på forespørsel få tilgang til all informasjon entreprenøren har om forhold beskrevet i dette kapittel. Dette innebærer eksempelvis elektroniske rådata fra M</w:t>
      </w:r>
      <w:r w:rsidR="004D2B95">
        <w:rPr>
          <w:rFonts w:asciiTheme="minorHAnsi" w:hAnsiTheme="minorHAnsi" w:cstheme="minorHAnsi"/>
          <w:color w:val="auto"/>
          <w:szCs w:val="21"/>
        </w:rPr>
        <w:t>icrosoft Project</w:t>
      </w:r>
      <w:r w:rsidRPr="001C11BD">
        <w:rPr>
          <w:rFonts w:asciiTheme="minorHAnsi" w:hAnsiTheme="minorHAnsi" w:cstheme="minorHAnsi"/>
          <w:color w:val="auto"/>
          <w:szCs w:val="21"/>
        </w:rPr>
        <w:t>/</w:t>
      </w:r>
      <w:proofErr w:type="spellStart"/>
      <w:r w:rsidRPr="001C11BD">
        <w:rPr>
          <w:rFonts w:asciiTheme="minorHAnsi" w:hAnsiTheme="minorHAnsi" w:cstheme="minorHAnsi"/>
          <w:color w:val="auto"/>
          <w:szCs w:val="21"/>
        </w:rPr>
        <w:t>Primavera</w:t>
      </w:r>
      <w:proofErr w:type="spellEnd"/>
      <w:r w:rsidRPr="001C11BD">
        <w:rPr>
          <w:rFonts w:asciiTheme="minorHAnsi" w:hAnsiTheme="minorHAnsi" w:cstheme="minorHAnsi"/>
          <w:color w:val="auto"/>
          <w:szCs w:val="21"/>
        </w:rPr>
        <w:t>/andre styringsverktøy.</w:t>
      </w:r>
    </w:p>
    <w:p w14:paraId="180189C3" w14:textId="77777777" w:rsidR="006D0282" w:rsidRPr="001C11BD" w:rsidRDefault="006D0282" w:rsidP="006D0282">
      <w:pPr>
        <w:pStyle w:val="STY2Brdtekst"/>
      </w:pPr>
    </w:p>
    <w:p w14:paraId="74B60A7C" w14:textId="65C655CF" w:rsidR="006D0282" w:rsidRPr="006D0282" w:rsidRDefault="006D0282" w:rsidP="006D0282">
      <w:pPr>
        <w:pStyle w:val="STY2Brdtekst"/>
      </w:pPr>
      <w:r w:rsidRPr="001C11BD">
        <w:t>Entreprenøren plikter å videreføre kontraktens bestemmelser om prosjektstyring i sine kontraktsforhold med underentreprenører.</w:t>
      </w:r>
    </w:p>
    <w:p w14:paraId="6257600A" w14:textId="77777777" w:rsidR="009C5109" w:rsidRPr="00883DCB" w:rsidRDefault="009C5109" w:rsidP="0039589F">
      <w:pPr>
        <w:pStyle w:val="Heading2"/>
      </w:pPr>
      <w:bookmarkStart w:id="72" w:name="_Toc333406400"/>
      <w:bookmarkStart w:id="73" w:name="_Toc333407413"/>
      <w:bookmarkStart w:id="74" w:name="_Toc333407707"/>
      <w:bookmarkStart w:id="75" w:name="_Toc335680666"/>
      <w:bookmarkStart w:id="76" w:name="_Toc335680880"/>
      <w:bookmarkStart w:id="77" w:name="_Toc335681094"/>
      <w:bookmarkStart w:id="78" w:name="_Toc335681309"/>
      <w:bookmarkStart w:id="79" w:name="_Toc333406401"/>
      <w:bookmarkStart w:id="80" w:name="_Toc333407414"/>
      <w:bookmarkStart w:id="81" w:name="_Toc333407708"/>
      <w:bookmarkStart w:id="82" w:name="_Toc335680667"/>
      <w:bookmarkStart w:id="83" w:name="_Toc335680881"/>
      <w:bookmarkStart w:id="84" w:name="_Toc335681095"/>
      <w:bookmarkStart w:id="85" w:name="_Toc335681310"/>
      <w:bookmarkStart w:id="86" w:name="_Toc342227079"/>
      <w:bookmarkStart w:id="87" w:name="_Toc335681311"/>
      <w:bookmarkStart w:id="88" w:name="_Toc512613410"/>
      <w:bookmarkStart w:id="89" w:name="_Toc25594669"/>
      <w:bookmarkStart w:id="90" w:name="_Toc33700633"/>
      <w:bookmarkStart w:id="91" w:name="_Toc35287471"/>
      <w:bookmarkStart w:id="92" w:name="_Toc202368604"/>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Start"/>
      <w:r w:rsidRPr="00883DCB">
        <w:t>Kontraktsnedbrytning</w:t>
      </w:r>
      <w:bookmarkEnd w:id="86"/>
      <w:bookmarkEnd w:id="87"/>
      <w:bookmarkEnd w:id="88"/>
      <w:bookmarkEnd w:id="89"/>
      <w:bookmarkEnd w:id="90"/>
      <w:bookmarkEnd w:id="91"/>
      <w:bookmarkEnd w:id="92"/>
      <w:proofErr w:type="spellEnd"/>
    </w:p>
    <w:p w14:paraId="4D0C50C6" w14:textId="4B7F45C4" w:rsidR="009C5109" w:rsidRPr="001C11BD" w:rsidRDefault="0052610C" w:rsidP="009C5109">
      <w:pPr>
        <w:widowControl w:val="0"/>
        <w:spacing w:after="0" w:line="276" w:lineRule="auto"/>
        <w:rPr>
          <w:rFonts w:ascii="Arial" w:eastAsia="Times New Roman" w:hAnsi="Arial" w:cs="Times New Roman"/>
          <w:color w:val="231F20" w:themeColor="text1"/>
          <w:sz w:val="21"/>
          <w:szCs w:val="22"/>
        </w:rPr>
      </w:pPr>
      <w:r w:rsidRPr="001C11BD">
        <w:rPr>
          <w:rFonts w:ascii="Arial" w:eastAsia="Times New Roman" w:hAnsi="Arial" w:cs="Times New Roman"/>
          <w:color w:val="231F20" w:themeColor="text1"/>
          <w:sz w:val="21"/>
          <w:szCs w:val="22"/>
        </w:rPr>
        <w:t>E</w:t>
      </w:r>
      <w:r w:rsidR="009C5109" w:rsidRPr="001C11BD">
        <w:rPr>
          <w:rFonts w:ascii="Arial" w:eastAsia="Times New Roman" w:hAnsi="Arial" w:cs="Times New Roman"/>
          <w:color w:val="231F20" w:themeColor="text1"/>
          <w:sz w:val="21"/>
          <w:szCs w:val="22"/>
        </w:rPr>
        <w:t xml:space="preserve">ntreprenøren skal bryte ned arbeidet iht. strukturen som </w:t>
      </w:r>
      <w:proofErr w:type="gramStart"/>
      <w:r w:rsidR="009C5109" w:rsidRPr="001C11BD">
        <w:rPr>
          <w:rFonts w:ascii="Arial" w:eastAsia="Times New Roman" w:hAnsi="Arial" w:cs="Times New Roman"/>
          <w:color w:val="231F20" w:themeColor="text1"/>
          <w:sz w:val="21"/>
          <w:szCs w:val="22"/>
        </w:rPr>
        <w:t>fremgår</w:t>
      </w:r>
      <w:proofErr w:type="gramEnd"/>
      <w:r w:rsidR="009C5109" w:rsidRPr="001C11BD">
        <w:rPr>
          <w:rFonts w:ascii="Arial" w:eastAsia="Times New Roman" w:hAnsi="Arial" w:cs="Times New Roman"/>
          <w:color w:val="231F20" w:themeColor="text1"/>
          <w:sz w:val="21"/>
          <w:szCs w:val="22"/>
        </w:rPr>
        <w:t xml:space="preserve"> av kapittel D1.</w:t>
      </w:r>
    </w:p>
    <w:p w14:paraId="6C83A068" w14:textId="1AB30FC1" w:rsidR="009C5109" w:rsidRPr="00883DCB" w:rsidRDefault="0052610C" w:rsidP="0039589F">
      <w:pPr>
        <w:pStyle w:val="Heading2"/>
      </w:pPr>
      <w:bookmarkStart w:id="93" w:name="_Toc512613411"/>
      <w:bookmarkStart w:id="94" w:name="_Toc25594670"/>
      <w:bookmarkStart w:id="95" w:name="_Toc33700634"/>
      <w:bookmarkStart w:id="96" w:name="_Toc35287472"/>
      <w:bookmarkStart w:id="97" w:name="_Toc202368605"/>
      <w:r w:rsidRPr="00883DCB">
        <w:t>E</w:t>
      </w:r>
      <w:r w:rsidR="009C5109" w:rsidRPr="00883DCB">
        <w:t>ntreprenørens fremdriftsplan</w:t>
      </w:r>
      <w:bookmarkEnd w:id="93"/>
      <w:bookmarkEnd w:id="94"/>
      <w:bookmarkEnd w:id="95"/>
      <w:bookmarkEnd w:id="96"/>
      <w:bookmarkEnd w:id="97"/>
    </w:p>
    <w:p w14:paraId="10ADA5E1" w14:textId="2D17E427" w:rsidR="009C5109" w:rsidRPr="001C11BD" w:rsidRDefault="0052610C" w:rsidP="009C5109">
      <w:pPr>
        <w:widowControl w:val="0"/>
        <w:spacing w:after="0" w:line="276" w:lineRule="auto"/>
        <w:rPr>
          <w:rFonts w:ascii="Arial" w:eastAsia="Times New Roman" w:hAnsi="Arial" w:cs="Times New Roman"/>
          <w:color w:val="231F20" w:themeColor="text1"/>
          <w:sz w:val="21"/>
          <w:szCs w:val="22"/>
        </w:rPr>
      </w:pPr>
      <w:r w:rsidRPr="001C11BD">
        <w:rPr>
          <w:rFonts w:ascii="Arial" w:eastAsia="Times New Roman" w:hAnsi="Arial" w:cs="Times New Roman"/>
          <w:color w:val="231F20" w:themeColor="text1"/>
          <w:sz w:val="21"/>
          <w:szCs w:val="22"/>
        </w:rPr>
        <w:t>E</w:t>
      </w:r>
      <w:r w:rsidR="009C5109" w:rsidRPr="001C11BD">
        <w:rPr>
          <w:rFonts w:ascii="Arial" w:eastAsia="Times New Roman" w:hAnsi="Arial" w:cs="Times New Roman"/>
          <w:color w:val="231F20" w:themeColor="text1"/>
          <w:sz w:val="21"/>
          <w:szCs w:val="22"/>
        </w:rPr>
        <w:t>ntreprenøren skal etablere en fremdriftsplan som i tilstrekkelig grad angir en hensiktsmessig styring av oppdraget innenfor kontraktens frister</w:t>
      </w:r>
      <w:r w:rsidR="008F72F5" w:rsidRPr="001C11BD">
        <w:rPr>
          <w:rFonts w:ascii="Arial" w:eastAsia="Times New Roman" w:hAnsi="Arial" w:cs="Times New Roman"/>
          <w:color w:val="231F20" w:themeColor="text1"/>
          <w:sz w:val="21"/>
          <w:szCs w:val="22"/>
        </w:rPr>
        <w:t xml:space="preserve"> som angitt i dette </w:t>
      </w:r>
      <w:r w:rsidR="009C5109" w:rsidRPr="001C11BD">
        <w:rPr>
          <w:rFonts w:ascii="Arial" w:eastAsia="Times New Roman" w:hAnsi="Arial" w:cs="Times New Roman"/>
          <w:color w:val="231F20" w:themeColor="text1"/>
          <w:sz w:val="21"/>
          <w:szCs w:val="22"/>
        </w:rPr>
        <w:t>kapittel C3. Fremdriftsplanen skal inneholde alle hovedaktiviteter, avhengigheter, milepæler, frister og kritisk linje.</w:t>
      </w:r>
      <w:r w:rsidR="00F7693C" w:rsidRPr="001C11BD">
        <w:t xml:space="preserve"> </w:t>
      </w:r>
      <w:r w:rsidR="00F7693C" w:rsidRPr="001C11BD">
        <w:rPr>
          <w:rFonts w:ascii="Arial" w:eastAsia="Times New Roman" w:hAnsi="Arial" w:cs="Times New Roman"/>
          <w:color w:val="231F20" w:themeColor="text1"/>
          <w:sz w:val="21"/>
          <w:szCs w:val="22"/>
        </w:rPr>
        <w:t>Fremdriftsplanen skal overleveres til byggherren senest 4 uker etter kontraktsinngåelse dersom ikke annet er angitt i dette kapittel C3.</w:t>
      </w:r>
    </w:p>
    <w:p w14:paraId="736482A7" w14:textId="77777777" w:rsidR="00770245" w:rsidRPr="001C11BD" w:rsidRDefault="00770245" w:rsidP="009C5109">
      <w:pPr>
        <w:widowControl w:val="0"/>
        <w:spacing w:after="0" w:line="276" w:lineRule="auto"/>
        <w:rPr>
          <w:rFonts w:ascii="Arial" w:eastAsia="Calibri" w:hAnsi="Arial" w:cs="Times New Roman"/>
          <w:color w:val="231F20" w:themeColor="text1"/>
          <w:sz w:val="21"/>
          <w:szCs w:val="22"/>
        </w:rPr>
      </w:pPr>
    </w:p>
    <w:p w14:paraId="3DAEE706" w14:textId="7B568F9C" w:rsidR="009C5109" w:rsidRPr="001C11BD" w:rsidRDefault="009C5109" w:rsidP="009C5109">
      <w:pPr>
        <w:widowControl w:val="0"/>
        <w:spacing w:after="0" w:line="276" w:lineRule="auto"/>
        <w:rPr>
          <w:rFonts w:ascii="Arial" w:eastAsia="Times New Roman" w:hAnsi="Arial" w:cs="Times New Roman"/>
          <w:color w:val="FF0000"/>
          <w:sz w:val="21"/>
          <w:szCs w:val="22"/>
        </w:rPr>
      </w:pPr>
      <w:r w:rsidRPr="001C11BD">
        <w:rPr>
          <w:rFonts w:ascii="Arial" w:eastAsia="Times New Roman" w:hAnsi="Arial" w:cs="Times New Roman"/>
          <w:sz w:val="21"/>
          <w:szCs w:val="22"/>
        </w:rPr>
        <w:t xml:space="preserve">Fremdriftsplanen skal holdes løpende oppdatert. Ved revisjon av fremdriftsplanen skal aktiviteter følge samme unike ID-nummer, og versjonsnummer skal oppdateres. </w:t>
      </w:r>
      <w:r w:rsidRPr="001C11BD">
        <w:rPr>
          <w:rFonts w:ascii="Arial" w:eastAsia="Times New Roman" w:hAnsi="Arial" w:cs="Times New Roman"/>
          <w:color w:val="231F20" w:themeColor="text1"/>
          <w:sz w:val="21"/>
          <w:szCs w:val="22"/>
        </w:rPr>
        <w:t xml:space="preserve">Aktiviteter skal oppdateres med prognose-start/-slutt. </w:t>
      </w:r>
    </w:p>
    <w:p w14:paraId="79E19416" w14:textId="23629CE1" w:rsidR="009C5109" w:rsidRPr="00883DCB" w:rsidRDefault="0052610C" w:rsidP="0039589F">
      <w:pPr>
        <w:pStyle w:val="Heading2"/>
      </w:pPr>
      <w:bookmarkStart w:id="98" w:name="_Toc342229465"/>
      <w:bookmarkStart w:id="99" w:name="_Toc512613412"/>
      <w:bookmarkStart w:id="100" w:name="_Toc25594671"/>
      <w:bookmarkStart w:id="101" w:name="_Toc33700635"/>
      <w:bookmarkStart w:id="102" w:name="_Toc35287473"/>
      <w:bookmarkStart w:id="103" w:name="_Toc202368606"/>
      <w:bookmarkEnd w:id="98"/>
      <w:r w:rsidRPr="00883DCB">
        <w:t>E</w:t>
      </w:r>
      <w:r w:rsidR="009C5109" w:rsidRPr="00883DCB">
        <w:t>ntreprenørens særskilte planer</w:t>
      </w:r>
      <w:bookmarkEnd w:id="99"/>
      <w:bookmarkEnd w:id="100"/>
      <w:bookmarkEnd w:id="101"/>
      <w:bookmarkEnd w:id="102"/>
      <w:bookmarkEnd w:id="103"/>
    </w:p>
    <w:p w14:paraId="192937A9" w14:textId="1CBDDA9D" w:rsidR="0010559F" w:rsidRPr="001C11BD" w:rsidRDefault="0010559F" w:rsidP="001C11BD">
      <w:pPr>
        <w:pStyle w:val="STY2Brdtekst"/>
        <w:rPr>
          <w:rFonts w:asciiTheme="minorHAnsi" w:hAnsiTheme="minorHAnsi" w:cstheme="minorHAnsi"/>
          <w:color w:val="auto"/>
          <w:szCs w:val="21"/>
        </w:rPr>
      </w:pPr>
      <w:r w:rsidRPr="001C11BD">
        <w:rPr>
          <w:rFonts w:asciiTheme="minorHAnsi" w:hAnsiTheme="minorHAnsi" w:cstheme="minorHAnsi"/>
          <w:color w:val="auto"/>
          <w:szCs w:val="21"/>
        </w:rPr>
        <w:t>For entreprenørens planlegging og utførelse av arbeider innenfor definerte tidsintervall stilles det særdeles store krav til kapasitet, fleksibilitet og beredskap. For disse arbeider skal entreprenøren utarbeide detaljerte ressurs- og produksjonsplaner. Alle aktiviteter skal angis med nøyaktig tidsforbruk time for time basert på oppgaver over kapasitet, bemanning og maskininnsats.</w:t>
      </w:r>
    </w:p>
    <w:p w14:paraId="04D6F243" w14:textId="77777777" w:rsidR="009C5109" w:rsidRPr="00883DCB" w:rsidRDefault="009C5109" w:rsidP="0039589F">
      <w:pPr>
        <w:pStyle w:val="Heading2"/>
      </w:pPr>
      <w:bookmarkStart w:id="104" w:name="_Toc477253226"/>
      <w:bookmarkStart w:id="105" w:name="_Toc512613413"/>
      <w:bookmarkStart w:id="106" w:name="_Toc25594672"/>
      <w:bookmarkStart w:id="107" w:name="_Toc33700636"/>
      <w:bookmarkStart w:id="108" w:name="_Toc35287474"/>
      <w:bookmarkStart w:id="109" w:name="_Toc202368607"/>
      <w:r w:rsidRPr="00883DCB">
        <w:lastRenderedPageBreak/>
        <w:t>Bemanningsplanlegging</w:t>
      </w:r>
      <w:bookmarkEnd w:id="104"/>
      <w:bookmarkEnd w:id="105"/>
      <w:bookmarkEnd w:id="106"/>
      <w:bookmarkEnd w:id="107"/>
      <w:bookmarkEnd w:id="108"/>
      <w:bookmarkEnd w:id="109"/>
    </w:p>
    <w:p w14:paraId="45189CA7" w14:textId="73D11235" w:rsidR="009C5109" w:rsidRPr="001C11BD" w:rsidRDefault="0052610C" w:rsidP="009C5109">
      <w:pPr>
        <w:widowControl w:val="0"/>
        <w:spacing w:after="0" w:line="276" w:lineRule="auto"/>
        <w:rPr>
          <w:rFonts w:ascii="Arial" w:eastAsia="Times New Roman" w:hAnsi="Arial" w:cs="Times New Roman"/>
          <w:sz w:val="21"/>
          <w:szCs w:val="22"/>
        </w:rPr>
      </w:pPr>
      <w:r w:rsidRPr="001C11BD">
        <w:rPr>
          <w:rFonts w:ascii="Arial" w:eastAsia="Times New Roman" w:hAnsi="Arial" w:cs="Times New Roman"/>
          <w:sz w:val="21"/>
          <w:szCs w:val="22"/>
        </w:rPr>
        <w:t>E</w:t>
      </w:r>
      <w:r w:rsidR="009C5109" w:rsidRPr="001C11BD">
        <w:rPr>
          <w:rFonts w:ascii="Arial" w:eastAsia="Times New Roman" w:hAnsi="Arial" w:cs="Times New Roman"/>
          <w:sz w:val="21"/>
          <w:szCs w:val="22"/>
        </w:rPr>
        <w:t xml:space="preserve">ntreprenøren skal vedlikeholde en plan for bemanning </w:t>
      </w:r>
      <w:r w:rsidR="009C5109" w:rsidRPr="001C11BD">
        <w:rPr>
          <w:rFonts w:ascii="Arial" w:eastAsia="Times New Roman" w:hAnsi="Arial" w:cs="Times New Roman"/>
          <w:sz w:val="21"/>
          <w:szCs w:val="22"/>
          <w:highlight w:val="yellow"/>
        </w:rPr>
        <w:t>pr. måned</w:t>
      </w:r>
      <w:r w:rsidR="009C5109" w:rsidRPr="001C11BD">
        <w:rPr>
          <w:rFonts w:ascii="Arial" w:eastAsia="Times New Roman" w:hAnsi="Arial" w:cs="Times New Roman"/>
          <w:sz w:val="21"/>
          <w:szCs w:val="22"/>
        </w:rPr>
        <w:t xml:space="preserve"> i form av et bemanningshistogram for hele prosjektperioden. Virkelig bemanning rapporteres </w:t>
      </w:r>
      <w:r w:rsidR="009C5109" w:rsidRPr="001C11BD">
        <w:rPr>
          <w:rFonts w:ascii="Arial" w:eastAsia="Times New Roman" w:hAnsi="Arial" w:cs="Times New Roman"/>
          <w:sz w:val="21"/>
          <w:szCs w:val="22"/>
          <w:highlight w:val="yellow"/>
        </w:rPr>
        <w:t>månedlig</w:t>
      </w:r>
      <w:r w:rsidR="009C5109" w:rsidRPr="001C11BD">
        <w:rPr>
          <w:rFonts w:ascii="Arial" w:eastAsia="Times New Roman" w:hAnsi="Arial" w:cs="Times New Roman"/>
          <w:sz w:val="21"/>
          <w:szCs w:val="22"/>
        </w:rPr>
        <w:t>.</w:t>
      </w:r>
    </w:p>
    <w:p w14:paraId="581BEAEA" w14:textId="2EC92F4C" w:rsidR="004C639B" w:rsidRPr="00883DCB" w:rsidRDefault="004C639B" w:rsidP="0039589F">
      <w:pPr>
        <w:pStyle w:val="Heading2"/>
      </w:pPr>
      <w:bookmarkStart w:id="110" w:name="_Toc335680671"/>
      <w:bookmarkStart w:id="111" w:name="_Toc335680885"/>
      <w:bookmarkStart w:id="112" w:name="_Toc335681099"/>
      <w:bookmarkStart w:id="113" w:name="_Toc335681314"/>
      <w:bookmarkStart w:id="114" w:name="_Toc335680672"/>
      <w:bookmarkStart w:id="115" w:name="_Toc335680886"/>
      <w:bookmarkStart w:id="116" w:name="_Toc335681100"/>
      <w:bookmarkStart w:id="117" w:name="_Toc335681315"/>
      <w:bookmarkStart w:id="118" w:name="_Toc335680673"/>
      <w:bookmarkStart w:id="119" w:name="_Toc335680887"/>
      <w:bookmarkStart w:id="120" w:name="_Toc335681101"/>
      <w:bookmarkStart w:id="121" w:name="_Toc335681316"/>
      <w:bookmarkStart w:id="122" w:name="_Toc335680674"/>
      <w:bookmarkStart w:id="123" w:name="_Toc335680888"/>
      <w:bookmarkStart w:id="124" w:name="_Toc335681102"/>
      <w:bookmarkStart w:id="125" w:name="_Toc335681317"/>
      <w:bookmarkStart w:id="126" w:name="_Toc335680675"/>
      <w:bookmarkStart w:id="127" w:name="_Toc335680889"/>
      <w:bookmarkStart w:id="128" w:name="_Toc335681103"/>
      <w:bookmarkStart w:id="129" w:name="_Toc335681318"/>
      <w:bookmarkStart w:id="130" w:name="_Toc335680676"/>
      <w:bookmarkStart w:id="131" w:name="_Toc335680890"/>
      <w:bookmarkStart w:id="132" w:name="_Toc335681104"/>
      <w:bookmarkStart w:id="133" w:name="_Toc335681319"/>
      <w:bookmarkStart w:id="134" w:name="_Toc333406404"/>
      <w:bookmarkStart w:id="135" w:name="_Toc333407417"/>
      <w:bookmarkStart w:id="136" w:name="_Toc333407711"/>
      <w:bookmarkStart w:id="137" w:name="_Toc335680677"/>
      <w:bookmarkStart w:id="138" w:name="_Toc335680891"/>
      <w:bookmarkStart w:id="139" w:name="_Toc335681105"/>
      <w:bookmarkStart w:id="140" w:name="_Toc335681320"/>
      <w:bookmarkStart w:id="141" w:name="_Toc333406405"/>
      <w:bookmarkStart w:id="142" w:name="_Toc333407418"/>
      <w:bookmarkStart w:id="143" w:name="_Toc333407712"/>
      <w:bookmarkStart w:id="144" w:name="_Toc335680678"/>
      <w:bookmarkStart w:id="145" w:name="_Toc335680892"/>
      <w:bookmarkStart w:id="146" w:name="_Toc335681106"/>
      <w:bookmarkStart w:id="147" w:name="_Toc335681321"/>
      <w:bookmarkStart w:id="148" w:name="_Toc333406406"/>
      <w:bookmarkStart w:id="149" w:name="_Toc333407419"/>
      <w:bookmarkStart w:id="150" w:name="_Toc333407713"/>
      <w:bookmarkStart w:id="151" w:name="_Toc335680679"/>
      <w:bookmarkStart w:id="152" w:name="_Toc335680893"/>
      <w:bookmarkStart w:id="153" w:name="_Toc335681107"/>
      <w:bookmarkStart w:id="154" w:name="_Toc335681322"/>
      <w:bookmarkStart w:id="155" w:name="_Toc333406407"/>
      <w:bookmarkStart w:id="156" w:name="_Toc333407420"/>
      <w:bookmarkStart w:id="157" w:name="_Toc333407714"/>
      <w:bookmarkStart w:id="158" w:name="_Toc335680680"/>
      <w:bookmarkStart w:id="159" w:name="_Toc335680894"/>
      <w:bookmarkStart w:id="160" w:name="_Toc335681108"/>
      <w:bookmarkStart w:id="161" w:name="_Toc335681323"/>
      <w:bookmarkStart w:id="162" w:name="_Toc333406408"/>
      <w:bookmarkStart w:id="163" w:name="_Toc333407421"/>
      <w:bookmarkStart w:id="164" w:name="_Toc333407715"/>
      <w:bookmarkStart w:id="165" w:name="_Toc335680681"/>
      <w:bookmarkStart w:id="166" w:name="_Toc335680895"/>
      <w:bookmarkStart w:id="167" w:name="_Toc335681109"/>
      <w:bookmarkStart w:id="168" w:name="_Toc335681324"/>
      <w:bookmarkStart w:id="169" w:name="_Toc333406409"/>
      <w:bookmarkStart w:id="170" w:name="_Toc333407422"/>
      <w:bookmarkStart w:id="171" w:name="_Toc333407716"/>
      <w:bookmarkStart w:id="172" w:name="_Toc335680682"/>
      <w:bookmarkStart w:id="173" w:name="_Toc335680896"/>
      <w:bookmarkStart w:id="174" w:name="_Toc335681110"/>
      <w:bookmarkStart w:id="175" w:name="_Toc335681325"/>
      <w:bookmarkStart w:id="176" w:name="_Toc333406410"/>
      <w:bookmarkStart w:id="177" w:name="_Toc333407423"/>
      <w:bookmarkStart w:id="178" w:name="_Toc333407717"/>
      <w:bookmarkStart w:id="179" w:name="_Toc335680683"/>
      <w:bookmarkStart w:id="180" w:name="_Toc335680897"/>
      <w:bookmarkStart w:id="181" w:name="_Toc335681111"/>
      <w:bookmarkStart w:id="182" w:name="_Toc335681326"/>
      <w:bookmarkStart w:id="183" w:name="_Toc333406411"/>
      <w:bookmarkStart w:id="184" w:name="_Toc333407424"/>
      <w:bookmarkStart w:id="185" w:name="_Toc333407718"/>
      <w:bookmarkStart w:id="186" w:name="_Toc335680684"/>
      <w:bookmarkStart w:id="187" w:name="_Toc335680898"/>
      <w:bookmarkStart w:id="188" w:name="_Toc335681112"/>
      <w:bookmarkStart w:id="189" w:name="_Toc335681327"/>
      <w:bookmarkStart w:id="190" w:name="_Toc333406412"/>
      <w:bookmarkStart w:id="191" w:name="_Toc333407425"/>
      <w:bookmarkStart w:id="192" w:name="_Toc333407719"/>
      <w:bookmarkStart w:id="193" w:name="_Toc335680685"/>
      <w:bookmarkStart w:id="194" w:name="_Toc335680899"/>
      <w:bookmarkStart w:id="195" w:name="_Toc335681113"/>
      <w:bookmarkStart w:id="196" w:name="_Toc335681328"/>
      <w:bookmarkStart w:id="197" w:name="_Toc333406413"/>
      <w:bookmarkStart w:id="198" w:name="_Toc333407426"/>
      <w:bookmarkStart w:id="199" w:name="_Toc333407720"/>
      <w:bookmarkStart w:id="200" w:name="_Toc335680686"/>
      <w:bookmarkStart w:id="201" w:name="_Toc335680900"/>
      <w:bookmarkStart w:id="202" w:name="_Toc335681114"/>
      <w:bookmarkStart w:id="203" w:name="_Toc335681329"/>
      <w:bookmarkStart w:id="204" w:name="_Toc333406414"/>
      <w:bookmarkStart w:id="205" w:name="_Toc333407427"/>
      <w:bookmarkStart w:id="206" w:name="_Toc333407721"/>
      <w:bookmarkStart w:id="207" w:name="_Toc335680687"/>
      <w:bookmarkStart w:id="208" w:name="_Toc335680901"/>
      <w:bookmarkStart w:id="209" w:name="_Toc335681115"/>
      <w:bookmarkStart w:id="210" w:name="_Toc335681330"/>
      <w:bookmarkStart w:id="211" w:name="_Toc333406415"/>
      <w:bookmarkStart w:id="212" w:name="_Toc333407428"/>
      <w:bookmarkStart w:id="213" w:name="_Toc333407722"/>
      <w:bookmarkStart w:id="214" w:name="_Toc335680688"/>
      <w:bookmarkStart w:id="215" w:name="_Toc335680902"/>
      <w:bookmarkStart w:id="216" w:name="_Toc335681116"/>
      <w:bookmarkStart w:id="217" w:name="_Toc335681331"/>
      <w:bookmarkStart w:id="218" w:name="_Toc333406416"/>
      <w:bookmarkStart w:id="219" w:name="_Toc333407429"/>
      <w:bookmarkStart w:id="220" w:name="_Toc333407723"/>
      <w:bookmarkStart w:id="221" w:name="_Toc335680689"/>
      <w:bookmarkStart w:id="222" w:name="_Toc335680903"/>
      <w:bookmarkStart w:id="223" w:name="_Toc335681117"/>
      <w:bookmarkStart w:id="224" w:name="_Toc335681332"/>
      <w:bookmarkStart w:id="225" w:name="_Toc333406417"/>
      <w:bookmarkStart w:id="226" w:name="_Toc333407430"/>
      <w:bookmarkStart w:id="227" w:name="_Toc333407724"/>
      <w:bookmarkStart w:id="228" w:name="_Toc335680690"/>
      <w:bookmarkStart w:id="229" w:name="_Toc335680904"/>
      <w:bookmarkStart w:id="230" w:name="_Toc335681118"/>
      <w:bookmarkStart w:id="231" w:name="_Toc335681333"/>
      <w:bookmarkStart w:id="232" w:name="_Toc333406418"/>
      <w:bookmarkStart w:id="233" w:name="_Toc333407431"/>
      <w:bookmarkStart w:id="234" w:name="_Toc333407725"/>
      <w:bookmarkStart w:id="235" w:name="_Toc335680691"/>
      <w:bookmarkStart w:id="236" w:name="_Toc335680905"/>
      <w:bookmarkStart w:id="237" w:name="_Toc335681119"/>
      <w:bookmarkStart w:id="238" w:name="_Toc335681334"/>
      <w:bookmarkStart w:id="239" w:name="_Toc333406419"/>
      <w:bookmarkStart w:id="240" w:name="_Toc333407432"/>
      <w:bookmarkStart w:id="241" w:name="_Toc333407726"/>
      <w:bookmarkStart w:id="242" w:name="_Toc335680692"/>
      <w:bookmarkStart w:id="243" w:name="_Toc335680906"/>
      <w:bookmarkStart w:id="244" w:name="_Toc335681120"/>
      <w:bookmarkStart w:id="245" w:name="_Toc335681335"/>
      <w:bookmarkStart w:id="246" w:name="_Toc333406420"/>
      <w:bookmarkStart w:id="247" w:name="_Toc333407433"/>
      <w:bookmarkStart w:id="248" w:name="_Toc333407727"/>
      <w:bookmarkStart w:id="249" w:name="_Toc335680693"/>
      <w:bookmarkStart w:id="250" w:name="_Toc335680907"/>
      <w:bookmarkStart w:id="251" w:name="_Toc335681121"/>
      <w:bookmarkStart w:id="252" w:name="_Toc335681336"/>
      <w:bookmarkStart w:id="253" w:name="_Toc333406421"/>
      <w:bookmarkStart w:id="254" w:name="_Toc333407434"/>
      <w:bookmarkStart w:id="255" w:name="_Toc333407728"/>
      <w:bookmarkStart w:id="256" w:name="_Toc335680694"/>
      <w:bookmarkStart w:id="257" w:name="_Toc335680908"/>
      <w:bookmarkStart w:id="258" w:name="_Toc335681122"/>
      <w:bookmarkStart w:id="259" w:name="_Toc335681337"/>
      <w:bookmarkStart w:id="260" w:name="_Toc333406422"/>
      <w:bookmarkStart w:id="261" w:name="_Toc333407435"/>
      <w:bookmarkStart w:id="262" w:name="_Toc333407729"/>
      <w:bookmarkStart w:id="263" w:name="_Toc335680695"/>
      <w:bookmarkStart w:id="264" w:name="_Toc335680909"/>
      <w:bookmarkStart w:id="265" w:name="_Toc335681123"/>
      <w:bookmarkStart w:id="266" w:name="_Toc335681338"/>
      <w:bookmarkStart w:id="267" w:name="_Toc333406423"/>
      <w:bookmarkStart w:id="268" w:name="_Toc333407436"/>
      <w:bookmarkStart w:id="269" w:name="_Toc333407730"/>
      <w:bookmarkStart w:id="270" w:name="_Toc335680696"/>
      <w:bookmarkStart w:id="271" w:name="_Toc335680910"/>
      <w:bookmarkStart w:id="272" w:name="_Toc335681124"/>
      <w:bookmarkStart w:id="273" w:name="_Toc335681339"/>
      <w:bookmarkStart w:id="274" w:name="_Toc333406424"/>
      <w:bookmarkStart w:id="275" w:name="_Toc333407437"/>
      <w:bookmarkStart w:id="276" w:name="_Toc333407731"/>
      <w:bookmarkStart w:id="277" w:name="_Toc335680697"/>
      <w:bookmarkStart w:id="278" w:name="_Toc335680911"/>
      <w:bookmarkStart w:id="279" w:name="_Toc335681125"/>
      <w:bookmarkStart w:id="280" w:name="_Toc335681340"/>
      <w:bookmarkStart w:id="281" w:name="_Toc333406425"/>
      <w:bookmarkStart w:id="282" w:name="_Toc333407438"/>
      <w:bookmarkStart w:id="283" w:name="_Toc333407732"/>
      <w:bookmarkStart w:id="284" w:name="_Toc335680698"/>
      <w:bookmarkStart w:id="285" w:name="_Toc335680912"/>
      <w:bookmarkStart w:id="286" w:name="_Toc335681126"/>
      <w:bookmarkStart w:id="287" w:name="_Toc335681341"/>
      <w:bookmarkStart w:id="288" w:name="_Toc333406426"/>
      <w:bookmarkStart w:id="289" w:name="_Toc333407439"/>
      <w:bookmarkStart w:id="290" w:name="_Toc333407733"/>
      <w:bookmarkStart w:id="291" w:name="_Toc335680699"/>
      <w:bookmarkStart w:id="292" w:name="_Toc335680913"/>
      <w:bookmarkStart w:id="293" w:name="_Toc335681127"/>
      <w:bookmarkStart w:id="294" w:name="_Toc335681342"/>
      <w:bookmarkStart w:id="295" w:name="_Toc333406427"/>
      <w:bookmarkStart w:id="296" w:name="_Toc333407440"/>
      <w:bookmarkStart w:id="297" w:name="_Toc333407734"/>
      <w:bookmarkStart w:id="298" w:name="_Toc335680700"/>
      <w:bookmarkStart w:id="299" w:name="_Toc335680914"/>
      <w:bookmarkStart w:id="300" w:name="_Toc335681128"/>
      <w:bookmarkStart w:id="301" w:name="_Toc335681343"/>
      <w:bookmarkStart w:id="302" w:name="_Toc333406428"/>
      <w:bookmarkStart w:id="303" w:name="_Toc333407441"/>
      <w:bookmarkStart w:id="304" w:name="_Toc333407735"/>
      <w:bookmarkStart w:id="305" w:name="_Toc335680701"/>
      <w:bookmarkStart w:id="306" w:name="_Toc335680915"/>
      <w:bookmarkStart w:id="307" w:name="_Toc335681129"/>
      <w:bookmarkStart w:id="308" w:name="_Toc335681344"/>
      <w:bookmarkStart w:id="309" w:name="_Toc333406429"/>
      <w:bookmarkStart w:id="310" w:name="_Toc333407442"/>
      <w:bookmarkStart w:id="311" w:name="_Toc333407736"/>
      <w:bookmarkStart w:id="312" w:name="_Toc335680702"/>
      <w:bookmarkStart w:id="313" w:name="_Toc335680916"/>
      <w:bookmarkStart w:id="314" w:name="_Toc335681130"/>
      <w:bookmarkStart w:id="315" w:name="_Toc335681345"/>
      <w:bookmarkStart w:id="316" w:name="_Toc333406430"/>
      <w:bookmarkStart w:id="317" w:name="_Toc333407443"/>
      <w:bookmarkStart w:id="318" w:name="_Toc333407737"/>
      <w:bookmarkStart w:id="319" w:name="_Toc335680703"/>
      <w:bookmarkStart w:id="320" w:name="_Toc335680917"/>
      <w:bookmarkStart w:id="321" w:name="_Toc335681131"/>
      <w:bookmarkStart w:id="322" w:name="_Toc335681346"/>
      <w:bookmarkStart w:id="323" w:name="_Toc333406431"/>
      <w:bookmarkStart w:id="324" w:name="_Toc333407444"/>
      <w:bookmarkStart w:id="325" w:name="_Toc333407738"/>
      <w:bookmarkStart w:id="326" w:name="_Toc335680704"/>
      <w:bookmarkStart w:id="327" w:name="_Toc335680918"/>
      <w:bookmarkStart w:id="328" w:name="_Toc335681132"/>
      <w:bookmarkStart w:id="329" w:name="_Toc335681347"/>
      <w:bookmarkStart w:id="330" w:name="_Toc333406432"/>
      <w:bookmarkStart w:id="331" w:name="_Toc333407445"/>
      <w:bookmarkStart w:id="332" w:name="_Toc333407739"/>
      <w:bookmarkStart w:id="333" w:name="_Toc335680705"/>
      <w:bookmarkStart w:id="334" w:name="_Toc335680919"/>
      <w:bookmarkStart w:id="335" w:name="_Toc335681133"/>
      <w:bookmarkStart w:id="336" w:name="_Toc335681348"/>
      <w:bookmarkStart w:id="337" w:name="_Toc333406433"/>
      <w:bookmarkStart w:id="338" w:name="_Toc333407446"/>
      <w:bookmarkStart w:id="339" w:name="_Toc333407740"/>
      <w:bookmarkStart w:id="340" w:name="_Toc335680706"/>
      <w:bookmarkStart w:id="341" w:name="_Toc335680920"/>
      <w:bookmarkStart w:id="342" w:name="_Toc335681134"/>
      <w:bookmarkStart w:id="343" w:name="_Toc335681349"/>
      <w:bookmarkStart w:id="344" w:name="_Toc333406434"/>
      <w:bookmarkStart w:id="345" w:name="_Toc333407447"/>
      <w:bookmarkStart w:id="346" w:name="_Toc333407741"/>
      <w:bookmarkStart w:id="347" w:name="_Toc335680707"/>
      <w:bookmarkStart w:id="348" w:name="_Toc335680921"/>
      <w:bookmarkStart w:id="349" w:name="_Toc335681135"/>
      <w:bookmarkStart w:id="350" w:name="_Toc335681350"/>
      <w:bookmarkStart w:id="351" w:name="_Toc333406435"/>
      <w:bookmarkStart w:id="352" w:name="_Toc333407448"/>
      <w:bookmarkStart w:id="353" w:name="_Toc333407742"/>
      <w:bookmarkStart w:id="354" w:name="_Toc335680708"/>
      <w:bookmarkStart w:id="355" w:name="_Toc335680922"/>
      <w:bookmarkStart w:id="356" w:name="_Toc335681136"/>
      <w:bookmarkStart w:id="357" w:name="_Toc335681351"/>
      <w:bookmarkStart w:id="358" w:name="_Toc202368608"/>
      <w:bookmarkStart w:id="359" w:name="_Toc335681358"/>
      <w:bookmarkStart w:id="360" w:name="_Toc342227084"/>
      <w:bookmarkStart w:id="361" w:name="_Toc33700638"/>
      <w:bookmarkStart w:id="362" w:name="_Toc3528747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883DCB">
        <w:t>Fremdriftsmåling</w:t>
      </w:r>
      <w:bookmarkEnd w:id="358"/>
    </w:p>
    <w:p w14:paraId="31D5AB57" w14:textId="77777777" w:rsidR="004C639B" w:rsidRPr="001C11BD" w:rsidRDefault="004C639B" w:rsidP="004C639B">
      <w:pPr>
        <w:pStyle w:val="STY2Brdtekst"/>
        <w:rPr>
          <w:rFonts w:eastAsia="Calibri"/>
        </w:rPr>
      </w:pPr>
      <w:r w:rsidRPr="001C11BD">
        <w:rPr>
          <w:rFonts w:eastAsia="Calibri"/>
        </w:rPr>
        <w:t xml:space="preserve">Fremdriftsmåling skal utføres ved avslutning av hver rapporteringsperiode. </w:t>
      </w:r>
    </w:p>
    <w:p w14:paraId="6D1AF09C" w14:textId="77777777" w:rsidR="004C639B" w:rsidRPr="001C11BD" w:rsidRDefault="004C639B" w:rsidP="004C639B">
      <w:pPr>
        <w:pStyle w:val="STY2Brdtekst"/>
        <w:rPr>
          <w:rFonts w:eastAsia="Calibri"/>
        </w:rPr>
      </w:pPr>
    </w:p>
    <w:p w14:paraId="3D8D7FDE" w14:textId="77777777" w:rsidR="004C639B" w:rsidRPr="001C11BD" w:rsidRDefault="004C639B" w:rsidP="004C639B">
      <w:pPr>
        <w:pStyle w:val="STY2Brdtekst"/>
        <w:rPr>
          <w:rFonts w:eastAsia="Calibri"/>
        </w:rPr>
      </w:pPr>
      <w:r w:rsidRPr="001C11BD">
        <w:rPr>
          <w:rFonts w:eastAsia="Calibri"/>
        </w:rPr>
        <w:t xml:space="preserve">Fremdrift skal beregnes på følgende måte: </w:t>
      </w:r>
    </w:p>
    <w:p w14:paraId="786F3067" w14:textId="77777777" w:rsidR="004C639B" w:rsidRPr="001C11BD" w:rsidRDefault="004C639B" w:rsidP="004C639B">
      <w:pPr>
        <w:pStyle w:val="STY2Brdtekst"/>
        <w:rPr>
          <w:rFonts w:eastAsia="Calibri"/>
        </w:rPr>
      </w:pPr>
    </w:p>
    <w:p w14:paraId="5CA0C791" w14:textId="1B8AF788" w:rsidR="004C639B" w:rsidRPr="001C11BD" w:rsidRDefault="004C639B" w:rsidP="00897618">
      <w:pPr>
        <w:pStyle w:val="STY2Listepunkter"/>
        <w:numPr>
          <w:ilvl w:val="0"/>
          <w:numId w:val="26"/>
        </w:numPr>
      </w:pPr>
      <w:r w:rsidRPr="001C11BD">
        <w:t xml:space="preserve">Fremdrift skal vurderes av entreprenøren per aktivitet. </w:t>
      </w:r>
    </w:p>
    <w:p w14:paraId="1F14F219" w14:textId="77777777" w:rsidR="004C639B" w:rsidRPr="001C11BD" w:rsidRDefault="004C639B" w:rsidP="00897618">
      <w:pPr>
        <w:pStyle w:val="STY2Listepunkter"/>
        <w:numPr>
          <w:ilvl w:val="0"/>
          <w:numId w:val="26"/>
        </w:numPr>
      </w:pPr>
      <w:r w:rsidRPr="001C11BD">
        <w:t xml:space="preserve">Prosent ferdig (produsert) skal vises for kontrakten totalt og per aktivitet. </w:t>
      </w:r>
    </w:p>
    <w:p w14:paraId="77283DCA" w14:textId="3FCD618B" w:rsidR="004C639B" w:rsidRPr="001C11BD" w:rsidRDefault="004C639B" w:rsidP="00897618">
      <w:pPr>
        <w:pStyle w:val="STY2Listepunkter"/>
        <w:numPr>
          <w:ilvl w:val="0"/>
          <w:numId w:val="26"/>
        </w:numPr>
      </w:pPr>
      <w:r w:rsidRPr="001C11BD">
        <w:t xml:space="preserve">Kritisk linje skal angis. </w:t>
      </w:r>
    </w:p>
    <w:p w14:paraId="217B8840" w14:textId="5E6CC1D0" w:rsidR="00F30985" w:rsidRDefault="00F30985" w:rsidP="0039589F">
      <w:pPr>
        <w:pStyle w:val="Heading2"/>
      </w:pPr>
      <w:bookmarkStart w:id="363" w:name="_Toc202368609"/>
      <w:r>
        <w:t>Kostnadsbudsjett (=Produksjonsbudsjett)</w:t>
      </w:r>
      <w:bookmarkEnd w:id="363"/>
    </w:p>
    <w:p w14:paraId="39BCB78D" w14:textId="55A1B0CB" w:rsidR="00F30985" w:rsidRPr="00F30985" w:rsidRDefault="00F30985" w:rsidP="00F30985">
      <w:pPr>
        <w:rPr>
          <w:sz w:val="21"/>
          <w:szCs w:val="21"/>
        </w:rPr>
      </w:pPr>
      <w:r w:rsidRPr="00BF5422">
        <w:rPr>
          <w:sz w:val="21"/>
          <w:szCs w:val="21"/>
        </w:rPr>
        <w:t>Entreprenøren skal utarbeide et periodisert kostnadsbudsjett som skal reflektere planlagt produksjon for hele kontrakten, og periodiseres pr. måned. Kostnadsbudsjettet skal reflektere gjeldende kontraktsverdi (=opprinnelig kontrakt + mengderegulering + endringsordrer).</w:t>
      </w:r>
    </w:p>
    <w:p w14:paraId="51C0045E" w14:textId="404493B4" w:rsidR="00F30985" w:rsidRDefault="00F30985" w:rsidP="0039589F">
      <w:pPr>
        <w:pStyle w:val="Heading2"/>
      </w:pPr>
      <w:bookmarkStart w:id="364" w:name="_Toc202368610"/>
      <w:r>
        <w:t>Likviditetsbudsjett (=Betalingsplan)</w:t>
      </w:r>
      <w:bookmarkEnd w:id="364"/>
    </w:p>
    <w:p w14:paraId="21E33776" w14:textId="1524D76A" w:rsidR="00F30985" w:rsidRPr="00F30985" w:rsidRDefault="00F30985" w:rsidP="00F30985">
      <w:pPr>
        <w:pStyle w:val="STY2Brdtekst"/>
        <w:rPr>
          <w:rFonts w:asciiTheme="minorHAnsi" w:hAnsiTheme="minorHAnsi" w:cstheme="minorHAnsi"/>
          <w:color w:val="auto"/>
          <w:szCs w:val="21"/>
        </w:rPr>
      </w:pPr>
      <w:r w:rsidRPr="00BF5422">
        <w:rPr>
          <w:rFonts w:asciiTheme="minorHAnsi" w:hAnsiTheme="minorHAnsi" w:cstheme="minorHAnsi"/>
          <w:color w:val="auto"/>
          <w:szCs w:val="21"/>
        </w:rPr>
        <w:t>Likviditetsbudsjett skal utarbeides der utbetalinger avviker fra standard forfallsregler og krav til innestående beløp.</w:t>
      </w:r>
    </w:p>
    <w:p w14:paraId="521FCB02" w14:textId="37083AAE" w:rsidR="009C5109" w:rsidRPr="00883DCB" w:rsidRDefault="009C5109" w:rsidP="0039589F">
      <w:pPr>
        <w:pStyle w:val="Heading2"/>
      </w:pPr>
      <w:bookmarkStart w:id="365" w:name="_Toc202368611"/>
      <w:r w:rsidRPr="00883DCB">
        <w:t>Timeregistrering ved</w:t>
      </w:r>
      <w:bookmarkStart w:id="366" w:name="_Toc512613417"/>
      <w:bookmarkStart w:id="367" w:name="_Toc25594676"/>
      <w:r w:rsidRPr="00883DCB">
        <w:t xml:space="preserve"> </w:t>
      </w:r>
      <w:proofErr w:type="spellStart"/>
      <w:r w:rsidRPr="00883DCB">
        <w:t>regningsarbeid</w:t>
      </w:r>
      <w:bookmarkEnd w:id="359"/>
      <w:bookmarkEnd w:id="360"/>
      <w:bookmarkEnd w:id="361"/>
      <w:bookmarkEnd w:id="362"/>
      <w:bookmarkEnd w:id="366"/>
      <w:bookmarkEnd w:id="367"/>
      <w:bookmarkEnd w:id="365"/>
      <w:proofErr w:type="spellEnd"/>
    </w:p>
    <w:p w14:paraId="58642416" w14:textId="77777777" w:rsidR="00A555F8" w:rsidRPr="00627831" w:rsidRDefault="00A555F8" w:rsidP="00A555F8">
      <w:pPr>
        <w:widowControl w:val="0"/>
        <w:spacing w:after="0" w:line="276" w:lineRule="auto"/>
        <w:rPr>
          <w:rFonts w:ascii="Arial" w:eastAsia="Times New Roman" w:hAnsi="Arial" w:cs="Times New Roman"/>
          <w:b/>
          <w:bCs/>
          <w:i/>
          <w:iCs/>
          <w:color w:val="FF0000"/>
          <w:sz w:val="21"/>
          <w:szCs w:val="22"/>
          <w:highlight w:val="yellow"/>
        </w:rPr>
      </w:pPr>
      <w:bookmarkStart w:id="368" w:name="_Hlk38621407"/>
      <w:r w:rsidRPr="00627831">
        <w:rPr>
          <w:rFonts w:ascii="Arial" w:eastAsia="Times New Roman" w:hAnsi="Arial" w:cs="Times New Roman"/>
          <w:b/>
          <w:bCs/>
          <w:i/>
          <w:iCs/>
          <w:color w:val="FF0000"/>
          <w:sz w:val="21"/>
          <w:szCs w:val="22"/>
          <w:highlight w:val="yellow"/>
        </w:rPr>
        <w:t>Veiledningstekst:</w:t>
      </w:r>
    </w:p>
    <w:p w14:paraId="14C95269" w14:textId="539F8744" w:rsidR="00A555F8" w:rsidRPr="00627831" w:rsidRDefault="00A555F8" w:rsidP="00A555F8">
      <w:pPr>
        <w:widowControl w:val="0"/>
        <w:spacing w:after="0" w:line="276" w:lineRule="auto"/>
        <w:rPr>
          <w:rFonts w:ascii="Arial" w:eastAsia="Times New Roman" w:hAnsi="Arial" w:cs="Times New Roman"/>
          <w:i/>
          <w:iCs/>
          <w:color w:val="FF0000"/>
          <w:sz w:val="21"/>
          <w:szCs w:val="22"/>
        </w:rPr>
      </w:pPr>
      <w:r w:rsidRPr="00627831">
        <w:rPr>
          <w:rFonts w:ascii="Arial" w:eastAsia="Times New Roman" w:hAnsi="Arial" w:cs="Times New Roman"/>
          <w:i/>
          <w:iCs/>
          <w:color w:val="FF0000"/>
          <w:sz w:val="21"/>
          <w:szCs w:val="22"/>
          <w:highlight w:val="yellow"/>
        </w:rPr>
        <w:t>Pass på at kapittel C</w:t>
      </w:r>
      <w:r>
        <w:rPr>
          <w:rFonts w:ascii="Arial" w:eastAsia="Times New Roman" w:hAnsi="Arial" w:cs="Times New Roman"/>
          <w:i/>
          <w:iCs/>
          <w:color w:val="FF0000"/>
          <w:sz w:val="21"/>
          <w:szCs w:val="22"/>
          <w:highlight w:val="yellow"/>
        </w:rPr>
        <w:t>3 om Fakturering</w:t>
      </w:r>
      <w:r w:rsidRPr="00627831">
        <w:rPr>
          <w:rFonts w:ascii="Arial" w:eastAsia="Times New Roman" w:hAnsi="Arial" w:cs="Times New Roman"/>
          <w:i/>
          <w:iCs/>
          <w:color w:val="FF0000"/>
          <w:sz w:val="21"/>
          <w:szCs w:val="22"/>
          <w:highlight w:val="yellow"/>
        </w:rPr>
        <w:t xml:space="preserve"> allerede inneholder bestemmelser om at attesterte</w:t>
      </w:r>
      <w:r>
        <w:rPr>
          <w:rFonts w:ascii="Arial" w:eastAsia="Times New Roman" w:hAnsi="Arial" w:cs="Times New Roman"/>
          <w:i/>
          <w:iCs/>
          <w:color w:val="FF0000"/>
          <w:sz w:val="21"/>
          <w:szCs w:val="22"/>
          <w:highlight w:val="yellow"/>
        </w:rPr>
        <w:t xml:space="preserve"> </w:t>
      </w:r>
      <w:r w:rsidRPr="00627831">
        <w:rPr>
          <w:rFonts w:ascii="Arial" w:eastAsia="Times New Roman" w:hAnsi="Arial" w:cs="Times New Roman"/>
          <w:i/>
          <w:iCs/>
          <w:color w:val="FF0000"/>
          <w:sz w:val="21"/>
          <w:szCs w:val="22"/>
          <w:highlight w:val="yellow"/>
        </w:rPr>
        <w:t xml:space="preserve">material- og timelister skal vedlegges alle fakturaer for </w:t>
      </w:r>
      <w:proofErr w:type="spellStart"/>
      <w:r w:rsidRPr="00627831">
        <w:rPr>
          <w:rFonts w:ascii="Arial" w:eastAsia="Times New Roman" w:hAnsi="Arial" w:cs="Times New Roman"/>
          <w:i/>
          <w:iCs/>
          <w:color w:val="FF0000"/>
          <w:sz w:val="21"/>
          <w:szCs w:val="22"/>
          <w:highlight w:val="yellow"/>
        </w:rPr>
        <w:t>regningsarbeid</w:t>
      </w:r>
      <w:proofErr w:type="spellEnd"/>
      <w:r w:rsidRPr="00627831">
        <w:rPr>
          <w:rFonts w:ascii="Arial" w:eastAsia="Times New Roman" w:hAnsi="Arial" w:cs="Times New Roman"/>
          <w:i/>
          <w:iCs/>
          <w:color w:val="FF0000"/>
          <w:sz w:val="21"/>
          <w:szCs w:val="22"/>
          <w:highlight w:val="yellow"/>
        </w:rPr>
        <w:t xml:space="preserve"> og at entreprenøren skal signere og datere de samme listene.</w:t>
      </w:r>
      <w:r w:rsidRPr="009E2566">
        <w:rPr>
          <w:rFonts w:ascii="Arial" w:eastAsia="Times New Roman" w:hAnsi="Arial" w:cs="Times New Roman"/>
          <w:i/>
          <w:iCs/>
          <w:color w:val="FF0000"/>
          <w:sz w:val="21"/>
          <w:szCs w:val="22"/>
          <w:highlight w:val="yellow"/>
        </w:rPr>
        <w:t xml:space="preserve"> </w:t>
      </w:r>
      <w:r w:rsidRPr="00627831">
        <w:rPr>
          <w:rFonts w:ascii="Arial" w:eastAsia="Times New Roman" w:hAnsi="Arial" w:cs="Times New Roman"/>
          <w:i/>
          <w:iCs/>
          <w:color w:val="FF0000"/>
          <w:sz w:val="21"/>
          <w:szCs w:val="22"/>
          <w:highlight w:val="yellow"/>
        </w:rPr>
        <w:t>Dette skal derfor ikke legges inn i denne bestemmelsen også.</w:t>
      </w:r>
    </w:p>
    <w:p w14:paraId="7E45D75E" w14:textId="77777777" w:rsidR="00A555F8" w:rsidRDefault="00A555F8" w:rsidP="009C5109">
      <w:pPr>
        <w:widowControl w:val="0"/>
        <w:spacing w:after="0" w:line="276" w:lineRule="auto"/>
        <w:rPr>
          <w:rFonts w:ascii="Arial" w:eastAsia="Times New Roman" w:hAnsi="Arial" w:cs="Times New Roman"/>
          <w:color w:val="231F20" w:themeColor="text1"/>
          <w:sz w:val="21"/>
          <w:szCs w:val="22"/>
        </w:rPr>
      </w:pPr>
    </w:p>
    <w:p w14:paraId="28BBE6FE" w14:textId="3DCD0BAE" w:rsidR="009C5109" w:rsidRPr="001C11BD" w:rsidRDefault="009C5109" w:rsidP="009C5109">
      <w:pPr>
        <w:widowControl w:val="0"/>
        <w:spacing w:after="0" w:line="276" w:lineRule="auto"/>
        <w:rPr>
          <w:rFonts w:ascii="Arial" w:eastAsia="Times New Roman" w:hAnsi="Arial" w:cs="Times New Roman"/>
          <w:color w:val="231F20" w:themeColor="text1"/>
          <w:sz w:val="21"/>
          <w:szCs w:val="22"/>
        </w:rPr>
      </w:pPr>
      <w:r w:rsidRPr="001C11BD">
        <w:rPr>
          <w:rFonts w:ascii="Arial" w:eastAsia="Times New Roman" w:hAnsi="Arial" w:cs="Times New Roman"/>
          <w:color w:val="231F20" w:themeColor="text1"/>
          <w:sz w:val="21"/>
          <w:szCs w:val="22"/>
        </w:rPr>
        <w:t xml:space="preserve">For å sikre en korrekt timeføring ved </w:t>
      </w:r>
      <w:proofErr w:type="spellStart"/>
      <w:r w:rsidRPr="001C11BD">
        <w:rPr>
          <w:rFonts w:ascii="Arial" w:eastAsia="Times New Roman" w:hAnsi="Arial" w:cs="Times New Roman"/>
          <w:color w:val="231F20" w:themeColor="text1"/>
          <w:sz w:val="21"/>
          <w:szCs w:val="22"/>
        </w:rPr>
        <w:t>regningsarbeid</w:t>
      </w:r>
      <w:proofErr w:type="spellEnd"/>
      <w:r w:rsidRPr="001C11BD">
        <w:rPr>
          <w:rFonts w:ascii="Arial" w:eastAsia="Times New Roman" w:hAnsi="Arial" w:cs="Times New Roman"/>
          <w:color w:val="231F20" w:themeColor="text1"/>
          <w:sz w:val="21"/>
          <w:szCs w:val="22"/>
        </w:rPr>
        <w:t xml:space="preserve"> skal entreprenøren registrere følgende opplysninger i et timeregistreringssystem:</w:t>
      </w:r>
    </w:p>
    <w:p w14:paraId="4B995AE4" w14:textId="77777777" w:rsidR="009C5109" w:rsidRPr="001C11BD" w:rsidRDefault="009C5109" w:rsidP="00897618">
      <w:pPr>
        <w:widowControl w:val="0"/>
        <w:numPr>
          <w:ilvl w:val="0"/>
          <w:numId w:val="23"/>
        </w:numPr>
        <w:spacing w:after="0" w:line="276" w:lineRule="auto"/>
        <w:rPr>
          <w:rFonts w:ascii="Arial" w:eastAsia="Times New Roman" w:hAnsi="Arial" w:cs="Times New Roman"/>
          <w:sz w:val="21"/>
          <w:szCs w:val="22"/>
        </w:rPr>
      </w:pPr>
      <w:r w:rsidRPr="001C11BD">
        <w:rPr>
          <w:rFonts w:ascii="Arial" w:eastAsia="Times New Roman" w:hAnsi="Arial" w:cs="Times New Roman"/>
          <w:sz w:val="21"/>
          <w:szCs w:val="22"/>
        </w:rPr>
        <w:t>Nummer og benevnelse på endringsordre (evt. krav om endringsordre) som arbeidet er tilknyttet.</w:t>
      </w:r>
    </w:p>
    <w:p w14:paraId="5540B4A5" w14:textId="77777777" w:rsidR="009C5109" w:rsidRPr="001C11BD" w:rsidRDefault="009C5109" w:rsidP="00897618">
      <w:pPr>
        <w:widowControl w:val="0"/>
        <w:numPr>
          <w:ilvl w:val="0"/>
          <w:numId w:val="23"/>
        </w:numPr>
        <w:spacing w:after="0" w:line="276" w:lineRule="auto"/>
        <w:rPr>
          <w:rFonts w:ascii="Arial" w:eastAsia="Times New Roman" w:hAnsi="Arial" w:cs="Times New Roman"/>
          <w:color w:val="231F20" w:themeColor="text1"/>
          <w:sz w:val="21"/>
          <w:szCs w:val="22"/>
        </w:rPr>
      </w:pPr>
      <w:r w:rsidRPr="001C11BD">
        <w:rPr>
          <w:rFonts w:ascii="Arial" w:eastAsia="Times New Roman" w:hAnsi="Arial" w:cs="Times New Roman"/>
          <w:color w:val="231F20" w:themeColor="text1"/>
          <w:sz w:val="21"/>
          <w:szCs w:val="22"/>
        </w:rPr>
        <w:t>Navn på personell som har utført arbeidet spesifisert på dag og antall timer. Det skal videre spesifiseres for det enkelte personell hvilke arbeidsoppgaver/ aktiviteter vedkommende har arbeidet med, samt lokasjon for arbeidsoppgavene/aktivitetene. Unik ID fra fremdriftsplanen skal oppgis.</w:t>
      </w:r>
    </w:p>
    <w:p w14:paraId="0BA80D17" w14:textId="77777777" w:rsidR="009C5109" w:rsidRPr="001C11BD" w:rsidRDefault="009C5109" w:rsidP="009C5109">
      <w:pPr>
        <w:widowControl w:val="0"/>
        <w:spacing w:after="0" w:line="276" w:lineRule="auto"/>
        <w:rPr>
          <w:rFonts w:ascii="Arial" w:eastAsia="Times New Roman" w:hAnsi="Arial" w:cs="Times New Roman"/>
          <w:color w:val="231F20" w:themeColor="text1"/>
          <w:sz w:val="21"/>
          <w:szCs w:val="22"/>
        </w:rPr>
      </w:pPr>
    </w:p>
    <w:p w14:paraId="490AEF77" w14:textId="77777777" w:rsidR="009C5109" w:rsidRPr="001C11BD" w:rsidRDefault="009C5109" w:rsidP="009C5109">
      <w:pPr>
        <w:widowControl w:val="0"/>
        <w:spacing w:after="0" w:line="276" w:lineRule="auto"/>
        <w:rPr>
          <w:rFonts w:ascii="Arial" w:eastAsia="Times New Roman" w:hAnsi="Arial" w:cs="Times New Roman"/>
          <w:sz w:val="21"/>
          <w:szCs w:val="22"/>
        </w:rPr>
      </w:pPr>
      <w:r w:rsidRPr="001C11BD">
        <w:rPr>
          <w:rFonts w:ascii="Arial" w:eastAsia="Times New Roman" w:hAnsi="Arial" w:cs="Times New Roman"/>
          <w:sz w:val="21"/>
          <w:szCs w:val="22"/>
        </w:rPr>
        <w:t>Et regningsarbeidsskjema skal kun inneholde arbeid for én endringsordre (ett krav).</w:t>
      </w:r>
    </w:p>
    <w:p w14:paraId="2B4BEEA6" w14:textId="2A119D75" w:rsidR="009C5109" w:rsidRDefault="00D908B1" w:rsidP="00D908B1">
      <w:pPr>
        <w:pStyle w:val="Heading2"/>
      </w:pPr>
      <w:bookmarkStart w:id="369" w:name="_Toc202368612"/>
      <w:bookmarkEnd w:id="368"/>
      <w:r w:rsidRPr="00D908B1">
        <w:t>Plan- og budsjettrevisjoner</w:t>
      </w:r>
      <w:bookmarkEnd w:id="369"/>
    </w:p>
    <w:p w14:paraId="00D2692D" w14:textId="6E23EEDB" w:rsidR="00D908B1" w:rsidRPr="00211D09" w:rsidRDefault="00D908B1" w:rsidP="00D908B1">
      <w:pPr>
        <w:rPr>
          <w:sz w:val="21"/>
          <w:szCs w:val="21"/>
        </w:rPr>
      </w:pPr>
      <w:r w:rsidRPr="00BF5422">
        <w:rPr>
          <w:sz w:val="21"/>
          <w:szCs w:val="21"/>
        </w:rPr>
        <w:t>Byggherren kan ved behov kreve at entreprenøren reviderer planer og budsjetter.</w:t>
      </w:r>
    </w:p>
    <w:p w14:paraId="2B0FF5F9" w14:textId="1E5C1FC2" w:rsidR="006D0282" w:rsidRDefault="006D0282" w:rsidP="00A01E60">
      <w:pPr>
        <w:pStyle w:val="STY2Brdtekst"/>
        <w:rPr>
          <w:b/>
          <w:bCs/>
          <w:i/>
          <w:iCs/>
          <w:color w:val="FF0000"/>
          <w:highlight w:val="yellow"/>
        </w:rPr>
      </w:pPr>
    </w:p>
    <w:p w14:paraId="4F3B2832" w14:textId="77777777" w:rsidR="006D0282" w:rsidRDefault="006D0282" w:rsidP="00A01E60">
      <w:pPr>
        <w:pStyle w:val="STY2Brdtekst"/>
        <w:rPr>
          <w:b/>
          <w:bCs/>
          <w:i/>
          <w:iCs/>
          <w:color w:val="FF0000"/>
          <w:highlight w:val="yellow"/>
        </w:rPr>
      </w:pPr>
    </w:p>
    <w:p w14:paraId="015A4AE8" w14:textId="22A8733D" w:rsidR="0039589F" w:rsidRPr="00211D09" w:rsidRDefault="0039589F" w:rsidP="00A01E60">
      <w:pPr>
        <w:pStyle w:val="STY2Brdtekst"/>
        <w:rPr>
          <w:color w:val="FF0000"/>
          <w:sz w:val="22"/>
          <w:highlight w:val="yellow"/>
        </w:rPr>
      </w:pPr>
      <w:r w:rsidRPr="00211D09">
        <w:rPr>
          <w:b/>
          <w:bCs/>
          <w:i/>
          <w:iCs/>
          <w:color w:val="FF0000"/>
          <w:sz w:val="22"/>
          <w:highlight w:val="yellow"/>
        </w:rPr>
        <w:t xml:space="preserve">ALTERNATIV 2 – </w:t>
      </w:r>
      <w:r w:rsidR="0058580B" w:rsidRPr="00211D09">
        <w:rPr>
          <w:b/>
          <w:bCs/>
          <w:i/>
          <w:iCs/>
          <w:color w:val="FF0000"/>
          <w:sz w:val="22"/>
          <w:highlight w:val="yellow"/>
        </w:rPr>
        <w:t>Prosjektstyringsbestemmelser for større prosjekter</w:t>
      </w:r>
    </w:p>
    <w:p w14:paraId="7DD9526C" w14:textId="6641910D" w:rsidR="0039589F" w:rsidRPr="00883DCB" w:rsidRDefault="0039589F" w:rsidP="0039589F">
      <w:pPr>
        <w:pStyle w:val="Heading2"/>
      </w:pPr>
      <w:bookmarkStart w:id="370" w:name="_Toc202368613"/>
      <w:r w:rsidRPr="00883DCB">
        <w:lastRenderedPageBreak/>
        <w:t>Generelt</w:t>
      </w:r>
      <w:bookmarkEnd w:id="370"/>
    </w:p>
    <w:p w14:paraId="25023479" w14:textId="24893D7A" w:rsidR="0039589F" w:rsidRPr="00A07E02" w:rsidRDefault="0039589F" w:rsidP="006D0282">
      <w:pPr>
        <w:pStyle w:val="STY2Brdtekst"/>
        <w:rPr>
          <w:rFonts w:asciiTheme="minorHAnsi" w:hAnsiTheme="minorHAnsi" w:cstheme="minorHAnsi"/>
          <w:color w:val="auto"/>
          <w:szCs w:val="21"/>
        </w:rPr>
      </w:pPr>
      <w:bookmarkStart w:id="371" w:name="_Hlk38621843"/>
      <w:r w:rsidRPr="00A07E02">
        <w:rPr>
          <w:rFonts w:asciiTheme="minorHAnsi" w:hAnsiTheme="minorHAnsi" w:cstheme="minorHAnsi"/>
          <w:color w:val="auto"/>
          <w:szCs w:val="21"/>
        </w:rPr>
        <w:t xml:space="preserve">Entreprenøren skal etablere og vedlikeholde et enhetlig system for prosjektstyring. </w:t>
      </w:r>
      <w:r w:rsidR="006D0282" w:rsidRPr="00A07E02">
        <w:rPr>
          <w:rFonts w:asciiTheme="minorHAnsi" w:hAnsiTheme="minorHAnsi" w:cstheme="minorHAnsi"/>
          <w:color w:val="auto"/>
          <w:szCs w:val="21"/>
        </w:rPr>
        <w:t>Entreprenøren skal oversende til byggherren de planer og dokumenter som fremgår nedenfor i dette punkt, til fastsatte frister. Entreprenøren skal videre ha dokumenterte IKT-baserte prosjektstyringssystemer som tilfredsstiller de krav som er nedfelt i dette punkt.</w:t>
      </w:r>
    </w:p>
    <w:p w14:paraId="6F4FACE8" w14:textId="77777777" w:rsidR="0039589F" w:rsidRPr="00A07E02" w:rsidRDefault="0039589F" w:rsidP="0039589F">
      <w:pPr>
        <w:pStyle w:val="STY2Brdtekst"/>
        <w:rPr>
          <w:rFonts w:asciiTheme="minorHAnsi" w:hAnsiTheme="minorHAnsi" w:cstheme="minorHAnsi"/>
          <w:color w:val="auto"/>
          <w:szCs w:val="21"/>
        </w:rPr>
      </w:pPr>
    </w:p>
    <w:p w14:paraId="5EA9450D" w14:textId="4621763E"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 xml:space="preserve">Byggherren skal på forespørsel få tilgang til all informasjon entreprenøren har om forhold beskrevet i dette kapittel. Dette innebærer eksempelvis elektroniske rådata fra </w:t>
      </w:r>
      <w:r w:rsidR="004D2B95" w:rsidRPr="004D2B95">
        <w:rPr>
          <w:rFonts w:asciiTheme="minorHAnsi" w:hAnsiTheme="minorHAnsi" w:cstheme="minorHAnsi"/>
          <w:color w:val="auto"/>
          <w:szCs w:val="21"/>
        </w:rPr>
        <w:t xml:space="preserve">Microsoft Project </w:t>
      </w:r>
      <w:r w:rsidRPr="00A07E02">
        <w:rPr>
          <w:rFonts w:asciiTheme="minorHAnsi" w:hAnsiTheme="minorHAnsi" w:cstheme="minorHAnsi"/>
          <w:color w:val="auto"/>
          <w:szCs w:val="21"/>
        </w:rPr>
        <w:t>/</w:t>
      </w:r>
      <w:proofErr w:type="spellStart"/>
      <w:r w:rsidRPr="00A07E02">
        <w:rPr>
          <w:rFonts w:asciiTheme="minorHAnsi" w:hAnsiTheme="minorHAnsi" w:cstheme="minorHAnsi"/>
          <w:color w:val="auto"/>
          <w:szCs w:val="21"/>
        </w:rPr>
        <w:t>Primavera</w:t>
      </w:r>
      <w:proofErr w:type="spellEnd"/>
      <w:r w:rsidRPr="00A07E02">
        <w:rPr>
          <w:rFonts w:asciiTheme="minorHAnsi" w:hAnsiTheme="minorHAnsi" w:cstheme="minorHAnsi"/>
          <w:color w:val="auto"/>
          <w:szCs w:val="21"/>
        </w:rPr>
        <w:t>/andre styringsverktøy.</w:t>
      </w:r>
    </w:p>
    <w:p w14:paraId="0211126D" w14:textId="77777777" w:rsidR="006D0282" w:rsidRPr="00A07E02" w:rsidRDefault="006D0282" w:rsidP="006D0282">
      <w:pPr>
        <w:pStyle w:val="STY2Brdtekst"/>
      </w:pPr>
    </w:p>
    <w:p w14:paraId="1ECAFED5" w14:textId="54225DA0" w:rsidR="0039589F" w:rsidRPr="002A614B" w:rsidRDefault="006D0282" w:rsidP="0039589F">
      <w:pPr>
        <w:pStyle w:val="STY2Brdtekst"/>
      </w:pPr>
      <w:r w:rsidRPr="00A07E02">
        <w:t>Entreprenøren plikter å videreføre kontraktens bestemmelser om prosjektstyring i sine kontraktsforhold med underentreprenører.</w:t>
      </w:r>
      <w:bookmarkEnd w:id="371"/>
    </w:p>
    <w:p w14:paraId="6C9EF590" w14:textId="6983EA4D" w:rsidR="0039589F" w:rsidRPr="00883DCB" w:rsidRDefault="0039589F" w:rsidP="0039589F">
      <w:pPr>
        <w:pStyle w:val="Heading2"/>
      </w:pPr>
      <w:bookmarkStart w:id="372" w:name="_Toc202368614"/>
      <w:r w:rsidRPr="00883DCB">
        <w:t>Etablering av entreprenørens prosjektstyringsbasis (PSB)</w:t>
      </w:r>
      <w:bookmarkEnd w:id="372"/>
    </w:p>
    <w:p w14:paraId="03472985" w14:textId="46208C50"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 xml:space="preserve">Entreprenørens PSB er planer og budsjetter for gjennomføring av kontrakten. PSB skal overleveres til byggherren som et samlet dokument innen 4 uker etter kontraktsinngåelse dersom ikke annet er angitt i </w:t>
      </w:r>
      <w:r w:rsidR="001E2484" w:rsidRPr="00A07E02">
        <w:rPr>
          <w:rFonts w:asciiTheme="minorHAnsi" w:hAnsiTheme="minorHAnsi" w:cstheme="minorHAnsi"/>
          <w:color w:val="auto"/>
          <w:szCs w:val="21"/>
        </w:rPr>
        <w:t xml:space="preserve">dette kapittel </w:t>
      </w:r>
      <w:r w:rsidRPr="00A07E02">
        <w:rPr>
          <w:rFonts w:asciiTheme="minorHAnsi" w:hAnsiTheme="minorHAnsi" w:cstheme="minorHAnsi"/>
          <w:color w:val="auto"/>
          <w:szCs w:val="21"/>
        </w:rPr>
        <w:t xml:space="preserve">C3. Byggherren kan etter gjennomgang av PSB gi innspill iht. det som følger av kontraktens bestemmelser. </w:t>
      </w:r>
    </w:p>
    <w:p w14:paraId="5C1088F7" w14:textId="198FBBB3" w:rsidR="0039589F" w:rsidRPr="00883DCB" w:rsidRDefault="0039589F" w:rsidP="001E2484">
      <w:pPr>
        <w:pStyle w:val="Heading2"/>
      </w:pPr>
      <w:bookmarkStart w:id="373" w:name="_Ref40191296"/>
      <w:bookmarkStart w:id="374" w:name="_Toc202368615"/>
      <w:proofErr w:type="spellStart"/>
      <w:r w:rsidRPr="00883DCB">
        <w:t>Kontraktsnedbrytning</w:t>
      </w:r>
      <w:bookmarkEnd w:id="373"/>
      <w:bookmarkEnd w:id="374"/>
      <w:proofErr w:type="spellEnd"/>
    </w:p>
    <w:p w14:paraId="58C15717" w14:textId="04433063"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 xml:space="preserve">Entreprenøren skal bryte ned arbeidet iht. strukturen som </w:t>
      </w:r>
      <w:proofErr w:type="gramStart"/>
      <w:r w:rsidRPr="00A07E02">
        <w:rPr>
          <w:rFonts w:asciiTheme="minorHAnsi" w:hAnsiTheme="minorHAnsi" w:cstheme="minorHAnsi"/>
          <w:color w:val="auto"/>
          <w:szCs w:val="21"/>
        </w:rPr>
        <w:t>fremgår</w:t>
      </w:r>
      <w:proofErr w:type="gramEnd"/>
      <w:r w:rsidRPr="00A07E02">
        <w:rPr>
          <w:rFonts w:asciiTheme="minorHAnsi" w:hAnsiTheme="minorHAnsi" w:cstheme="minorHAnsi"/>
          <w:color w:val="auto"/>
          <w:szCs w:val="21"/>
        </w:rPr>
        <w:t xml:space="preserve"> av </w:t>
      </w:r>
      <w:r w:rsidR="00B052CD">
        <w:rPr>
          <w:rFonts w:asciiTheme="minorHAnsi" w:hAnsiTheme="minorHAnsi" w:cstheme="minorHAnsi"/>
          <w:color w:val="auto"/>
          <w:szCs w:val="21"/>
        </w:rPr>
        <w:t xml:space="preserve">kapittel </w:t>
      </w:r>
      <w:r w:rsidRPr="00A07E02">
        <w:rPr>
          <w:rFonts w:asciiTheme="minorHAnsi" w:hAnsiTheme="minorHAnsi" w:cstheme="minorHAnsi"/>
          <w:color w:val="auto"/>
          <w:szCs w:val="21"/>
        </w:rPr>
        <w:t>D1</w:t>
      </w:r>
      <w:r w:rsidR="001E2484" w:rsidRPr="00A07E02">
        <w:rPr>
          <w:rFonts w:asciiTheme="minorHAnsi" w:hAnsiTheme="minorHAnsi" w:cstheme="minorHAnsi"/>
          <w:color w:val="auto"/>
          <w:szCs w:val="21"/>
        </w:rPr>
        <w:t>.</w:t>
      </w:r>
    </w:p>
    <w:p w14:paraId="0C3703BF" w14:textId="5B238CA0" w:rsidR="0039589F" w:rsidRPr="00883DCB" w:rsidRDefault="0039589F" w:rsidP="0039589F">
      <w:pPr>
        <w:pStyle w:val="Heading2"/>
      </w:pPr>
      <w:bookmarkStart w:id="375" w:name="_Toc202368616"/>
      <w:r w:rsidRPr="00883DCB">
        <w:t>Byggherrens fremdriftsplaner</w:t>
      </w:r>
      <w:bookmarkEnd w:id="375"/>
    </w:p>
    <w:p w14:paraId="35977507" w14:textId="77777777"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Byggherren har 3 plan-nivåer for standard fremdriftsplaner:</w:t>
      </w:r>
    </w:p>
    <w:p w14:paraId="0E7161B1" w14:textId="36B00346" w:rsidR="0039589F" w:rsidRPr="00A07E02" w:rsidRDefault="0039589F" w:rsidP="00897618">
      <w:pPr>
        <w:pStyle w:val="STY2Brdtekst"/>
        <w:numPr>
          <w:ilvl w:val="0"/>
          <w:numId w:val="27"/>
        </w:numPr>
        <w:rPr>
          <w:rFonts w:asciiTheme="minorHAnsi" w:hAnsiTheme="minorHAnsi" w:cstheme="minorHAnsi"/>
          <w:color w:val="auto"/>
          <w:szCs w:val="21"/>
        </w:rPr>
      </w:pPr>
      <w:r w:rsidRPr="00A07E02">
        <w:rPr>
          <w:rFonts w:asciiTheme="minorHAnsi" w:hAnsiTheme="minorHAnsi" w:cstheme="minorHAnsi"/>
          <w:color w:val="auto"/>
          <w:szCs w:val="21"/>
        </w:rPr>
        <w:t>Nivå 1 Utbyggingsplan</w:t>
      </w:r>
    </w:p>
    <w:p w14:paraId="2EBD761B" w14:textId="7EAA3462" w:rsidR="0039589F" w:rsidRPr="00A07E02" w:rsidRDefault="0039589F" w:rsidP="00897618">
      <w:pPr>
        <w:pStyle w:val="STY2Brdtekst"/>
        <w:numPr>
          <w:ilvl w:val="0"/>
          <w:numId w:val="27"/>
        </w:numPr>
        <w:rPr>
          <w:rFonts w:asciiTheme="minorHAnsi" w:hAnsiTheme="minorHAnsi" w:cstheme="minorHAnsi"/>
          <w:color w:val="auto"/>
          <w:szCs w:val="21"/>
        </w:rPr>
      </w:pPr>
      <w:r w:rsidRPr="00A07E02">
        <w:rPr>
          <w:rFonts w:asciiTheme="minorHAnsi" w:hAnsiTheme="minorHAnsi" w:cstheme="minorHAnsi"/>
          <w:color w:val="auto"/>
          <w:szCs w:val="21"/>
        </w:rPr>
        <w:t xml:space="preserve">Nivå 2 </w:t>
      </w:r>
      <w:proofErr w:type="spellStart"/>
      <w:r w:rsidRPr="00A07E02">
        <w:rPr>
          <w:rFonts w:asciiTheme="minorHAnsi" w:hAnsiTheme="minorHAnsi" w:cstheme="minorHAnsi"/>
          <w:color w:val="auto"/>
          <w:szCs w:val="21"/>
        </w:rPr>
        <w:t>Hovedfremdriftsplan</w:t>
      </w:r>
      <w:proofErr w:type="spellEnd"/>
    </w:p>
    <w:p w14:paraId="0A47011C" w14:textId="2D6D9B7D" w:rsidR="0039589F" w:rsidRPr="00A07E02" w:rsidRDefault="0039589F" w:rsidP="00897618">
      <w:pPr>
        <w:pStyle w:val="STY2Brdtekst"/>
        <w:numPr>
          <w:ilvl w:val="0"/>
          <w:numId w:val="27"/>
        </w:numPr>
        <w:rPr>
          <w:rFonts w:asciiTheme="minorHAnsi" w:hAnsiTheme="minorHAnsi" w:cstheme="minorHAnsi"/>
          <w:color w:val="auto"/>
          <w:szCs w:val="21"/>
        </w:rPr>
      </w:pPr>
      <w:r w:rsidRPr="00A07E02">
        <w:rPr>
          <w:rFonts w:asciiTheme="minorHAnsi" w:hAnsiTheme="minorHAnsi" w:cstheme="minorHAnsi"/>
          <w:color w:val="auto"/>
          <w:szCs w:val="21"/>
        </w:rPr>
        <w:t>Nivå 3 Detaljfremdriftsplan</w:t>
      </w:r>
    </w:p>
    <w:p w14:paraId="610233A9" w14:textId="3E370B4F" w:rsidR="0039589F" w:rsidRPr="00883DCB" w:rsidRDefault="0039589F" w:rsidP="0039589F">
      <w:pPr>
        <w:pStyle w:val="Heading2"/>
      </w:pPr>
      <w:bookmarkStart w:id="376" w:name="_Toc202368617"/>
      <w:r w:rsidRPr="00883DCB">
        <w:t>Entreprenørens fremdriftsplaner</w:t>
      </w:r>
      <w:bookmarkEnd w:id="376"/>
    </w:p>
    <w:p w14:paraId="2C84C5D8" w14:textId="77777777"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For gjennomføring av denne kontrakten skal entreprenøren etablere og vedlikeholde følgende plan-nivåer:</w:t>
      </w:r>
    </w:p>
    <w:p w14:paraId="7CA6B513" w14:textId="42B6689B" w:rsidR="0039589F" w:rsidRPr="00A07E02" w:rsidRDefault="0039589F" w:rsidP="00897618">
      <w:pPr>
        <w:pStyle w:val="STY2Brdtekst"/>
        <w:numPr>
          <w:ilvl w:val="0"/>
          <w:numId w:val="28"/>
        </w:numPr>
        <w:rPr>
          <w:rFonts w:asciiTheme="minorHAnsi" w:hAnsiTheme="minorHAnsi" w:cstheme="minorHAnsi"/>
          <w:color w:val="auto"/>
          <w:szCs w:val="21"/>
        </w:rPr>
      </w:pPr>
      <w:r w:rsidRPr="00A07E02">
        <w:rPr>
          <w:rFonts w:asciiTheme="minorHAnsi" w:hAnsiTheme="minorHAnsi" w:cstheme="minorHAnsi"/>
          <w:color w:val="auto"/>
          <w:szCs w:val="21"/>
        </w:rPr>
        <w:t xml:space="preserve">Nivå 3 </w:t>
      </w:r>
      <w:proofErr w:type="spellStart"/>
      <w:r w:rsidRPr="00A07E02">
        <w:rPr>
          <w:rFonts w:asciiTheme="minorHAnsi" w:hAnsiTheme="minorHAnsi" w:cstheme="minorHAnsi"/>
          <w:color w:val="auto"/>
          <w:szCs w:val="21"/>
        </w:rPr>
        <w:t>Kontraktsplan</w:t>
      </w:r>
      <w:proofErr w:type="spellEnd"/>
      <w:r w:rsidRPr="00A07E02">
        <w:rPr>
          <w:rFonts w:asciiTheme="minorHAnsi" w:hAnsiTheme="minorHAnsi" w:cstheme="minorHAnsi"/>
          <w:color w:val="auto"/>
          <w:szCs w:val="21"/>
        </w:rPr>
        <w:t xml:space="preserve"> (som samsvarer med byggherrens Nivå 3 Detaljfremdriftsplan)</w:t>
      </w:r>
    </w:p>
    <w:p w14:paraId="227D904B" w14:textId="039D9E43" w:rsidR="0039589F" w:rsidRPr="00A07E02" w:rsidRDefault="0039589F" w:rsidP="00897618">
      <w:pPr>
        <w:pStyle w:val="STY2Brdtekst"/>
        <w:numPr>
          <w:ilvl w:val="0"/>
          <w:numId w:val="28"/>
        </w:numPr>
        <w:rPr>
          <w:rFonts w:asciiTheme="minorHAnsi" w:hAnsiTheme="minorHAnsi" w:cstheme="minorHAnsi"/>
          <w:color w:val="auto"/>
          <w:szCs w:val="21"/>
        </w:rPr>
      </w:pPr>
      <w:r w:rsidRPr="00A07E02">
        <w:rPr>
          <w:rFonts w:asciiTheme="minorHAnsi" w:hAnsiTheme="minorHAnsi" w:cstheme="minorHAnsi"/>
          <w:color w:val="auto"/>
          <w:szCs w:val="21"/>
        </w:rPr>
        <w:t xml:space="preserve">Nivå 4 Leverandørplan </w:t>
      </w:r>
    </w:p>
    <w:p w14:paraId="4615406C" w14:textId="02D471F1" w:rsidR="0039589F" w:rsidRPr="00A07E02" w:rsidRDefault="0039589F" w:rsidP="00897618">
      <w:pPr>
        <w:pStyle w:val="STY2Brdtekst"/>
        <w:numPr>
          <w:ilvl w:val="0"/>
          <w:numId w:val="28"/>
        </w:numPr>
        <w:rPr>
          <w:rFonts w:asciiTheme="minorHAnsi" w:hAnsiTheme="minorHAnsi" w:cstheme="minorHAnsi"/>
          <w:color w:val="auto"/>
          <w:szCs w:val="21"/>
        </w:rPr>
      </w:pPr>
      <w:r w:rsidRPr="00A07E02">
        <w:rPr>
          <w:rFonts w:asciiTheme="minorHAnsi" w:hAnsiTheme="minorHAnsi" w:cstheme="minorHAnsi"/>
          <w:color w:val="auto"/>
          <w:szCs w:val="21"/>
        </w:rPr>
        <w:t>Nivå 5 Produksjonsplan</w:t>
      </w:r>
    </w:p>
    <w:p w14:paraId="38554B66" w14:textId="77777777" w:rsidR="0039589F" w:rsidRPr="00A07E02" w:rsidRDefault="0039589F" w:rsidP="0039589F">
      <w:pPr>
        <w:pStyle w:val="STY2Brdtekst"/>
        <w:rPr>
          <w:rFonts w:asciiTheme="minorHAnsi" w:hAnsiTheme="minorHAnsi" w:cstheme="minorHAnsi"/>
          <w:color w:val="auto"/>
          <w:szCs w:val="21"/>
        </w:rPr>
      </w:pPr>
    </w:p>
    <w:p w14:paraId="4671C667" w14:textId="3E13AE90"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Prinsipp</w:t>
      </w:r>
      <w:r w:rsidR="00F7693C" w:rsidRPr="00A07E02">
        <w:rPr>
          <w:rFonts w:asciiTheme="minorHAnsi" w:hAnsiTheme="minorHAnsi" w:cstheme="minorHAnsi"/>
          <w:color w:val="auto"/>
          <w:szCs w:val="21"/>
        </w:rPr>
        <w:t>ene</w:t>
      </w:r>
      <w:r w:rsidRPr="00A07E02">
        <w:rPr>
          <w:rFonts w:asciiTheme="minorHAnsi" w:hAnsiTheme="minorHAnsi" w:cstheme="minorHAnsi"/>
          <w:color w:val="auto"/>
          <w:szCs w:val="21"/>
        </w:rPr>
        <w:t xml:space="preserve"> for entreprenørens fremdriftsplaner </w:t>
      </w:r>
      <w:r w:rsidR="00F7693C" w:rsidRPr="00A07E02">
        <w:rPr>
          <w:rFonts w:asciiTheme="minorHAnsi" w:hAnsiTheme="minorHAnsi" w:cstheme="minorHAnsi"/>
          <w:color w:val="auto"/>
          <w:szCs w:val="21"/>
        </w:rPr>
        <w:t>(</w:t>
      </w:r>
      <w:r w:rsidRPr="00A07E02">
        <w:rPr>
          <w:rFonts w:asciiTheme="minorHAnsi" w:hAnsiTheme="minorHAnsi" w:cstheme="minorHAnsi"/>
          <w:color w:val="auto"/>
          <w:szCs w:val="21"/>
        </w:rPr>
        <w:t>nivå 3-5</w:t>
      </w:r>
      <w:r w:rsidR="00F7693C" w:rsidRPr="00A07E02">
        <w:rPr>
          <w:rFonts w:asciiTheme="minorHAnsi" w:hAnsiTheme="minorHAnsi" w:cstheme="minorHAnsi"/>
          <w:color w:val="auto"/>
          <w:szCs w:val="21"/>
        </w:rPr>
        <w:t>)</w:t>
      </w:r>
      <w:r w:rsidRPr="00A07E02">
        <w:rPr>
          <w:rFonts w:asciiTheme="minorHAnsi" w:hAnsiTheme="minorHAnsi" w:cstheme="minorHAnsi"/>
          <w:color w:val="auto"/>
          <w:szCs w:val="21"/>
        </w:rPr>
        <w:t xml:space="preserve"> </w:t>
      </w:r>
      <w:proofErr w:type="gramStart"/>
      <w:r w:rsidRPr="00A07E02">
        <w:rPr>
          <w:rFonts w:asciiTheme="minorHAnsi" w:hAnsiTheme="minorHAnsi" w:cstheme="minorHAnsi"/>
          <w:color w:val="auto"/>
          <w:szCs w:val="21"/>
        </w:rPr>
        <w:t>fremgår</w:t>
      </w:r>
      <w:proofErr w:type="gramEnd"/>
      <w:r w:rsidRPr="00A07E02">
        <w:rPr>
          <w:rFonts w:asciiTheme="minorHAnsi" w:hAnsiTheme="minorHAnsi" w:cstheme="minorHAnsi"/>
          <w:color w:val="auto"/>
          <w:szCs w:val="21"/>
        </w:rPr>
        <w:t xml:space="preserve"> av vedlegg </w:t>
      </w:r>
      <w:r w:rsidR="00845BE6">
        <w:rPr>
          <w:rFonts w:asciiTheme="minorHAnsi" w:hAnsiTheme="minorHAnsi" w:cstheme="minorHAnsi"/>
          <w:color w:val="auto"/>
          <w:szCs w:val="21"/>
        </w:rPr>
        <w:t>til kapittel</w:t>
      </w:r>
      <w:r w:rsidRPr="00A07E02">
        <w:rPr>
          <w:rFonts w:asciiTheme="minorHAnsi" w:hAnsiTheme="minorHAnsi" w:cstheme="minorHAnsi"/>
          <w:color w:val="auto"/>
          <w:szCs w:val="21"/>
        </w:rPr>
        <w:t xml:space="preserve"> C4.</w:t>
      </w:r>
    </w:p>
    <w:p w14:paraId="15D53743" w14:textId="632AE703" w:rsidR="0039589F" w:rsidRPr="00883DCB" w:rsidRDefault="0039589F" w:rsidP="0039589F">
      <w:pPr>
        <w:pStyle w:val="Heading2"/>
      </w:pPr>
      <w:bookmarkStart w:id="377" w:name="_Toc202368618"/>
      <w:r w:rsidRPr="00883DCB">
        <w:t>Generelle krav til entreprenørens fremdriftsplaner</w:t>
      </w:r>
      <w:bookmarkEnd w:id="377"/>
    </w:p>
    <w:p w14:paraId="2FB5B0A6" w14:textId="77777777" w:rsidR="0039589F" w:rsidRPr="00A07E02" w:rsidRDefault="0039589F" w:rsidP="0039589F">
      <w:pPr>
        <w:pStyle w:val="STY2Brdtekst"/>
        <w:rPr>
          <w:rFonts w:asciiTheme="minorHAnsi" w:hAnsiTheme="minorHAnsi" w:cstheme="minorHAnsi"/>
          <w:color w:val="auto"/>
          <w:szCs w:val="21"/>
        </w:rPr>
      </w:pPr>
      <w:r w:rsidRPr="00A07E02">
        <w:rPr>
          <w:rFonts w:asciiTheme="minorHAnsi" w:hAnsiTheme="minorHAnsi" w:cstheme="minorHAnsi"/>
          <w:color w:val="auto"/>
          <w:szCs w:val="21"/>
        </w:rPr>
        <w:t>I fremdriftsplanene til entreprenøren skal følgende fremkomme:</w:t>
      </w:r>
    </w:p>
    <w:p w14:paraId="6846A9B1" w14:textId="5B07C18E" w:rsidR="0039589F" w:rsidRPr="00A07E02" w:rsidRDefault="0039589F" w:rsidP="00897618">
      <w:pPr>
        <w:pStyle w:val="STY2Brdtekst"/>
        <w:numPr>
          <w:ilvl w:val="0"/>
          <w:numId w:val="29"/>
        </w:numPr>
        <w:rPr>
          <w:rFonts w:asciiTheme="minorHAnsi" w:hAnsiTheme="minorHAnsi" w:cstheme="minorHAnsi"/>
          <w:color w:val="auto"/>
          <w:szCs w:val="21"/>
        </w:rPr>
      </w:pPr>
      <w:r w:rsidRPr="00A07E02">
        <w:rPr>
          <w:rFonts w:asciiTheme="minorHAnsi" w:hAnsiTheme="minorHAnsi" w:cstheme="minorHAnsi"/>
          <w:color w:val="auto"/>
          <w:szCs w:val="21"/>
        </w:rPr>
        <w:t xml:space="preserve">Målplan skal være en del av entreprenørens PSB som oppdateres ved </w:t>
      </w:r>
      <w:proofErr w:type="gramStart"/>
      <w:r w:rsidRPr="00A07E02">
        <w:rPr>
          <w:rFonts w:asciiTheme="minorHAnsi" w:hAnsiTheme="minorHAnsi" w:cstheme="minorHAnsi"/>
          <w:color w:val="auto"/>
          <w:szCs w:val="21"/>
        </w:rPr>
        <w:t>hver halvårlige plan- og budsjettrevisjon</w:t>
      </w:r>
      <w:proofErr w:type="gramEnd"/>
      <w:r w:rsidRPr="00A07E02">
        <w:rPr>
          <w:rFonts w:asciiTheme="minorHAnsi" w:hAnsiTheme="minorHAnsi" w:cstheme="minorHAnsi"/>
          <w:color w:val="auto"/>
          <w:szCs w:val="21"/>
        </w:rPr>
        <w:t>.</w:t>
      </w:r>
    </w:p>
    <w:p w14:paraId="79E8DFE3" w14:textId="079863B0" w:rsidR="0039589F" w:rsidRPr="00A07E02" w:rsidRDefault="0039589F" w:rsidP="00897618">
      <w:pPr>
        <w:pStyle w:val="STY2Brdtekst"/>
        <w:numPr>
          <w:ilvl w:val="0"/>
          <w:numId w:val="29"/>
        </w:numPr>
        <w:rPr>
          <w:rFonts w:asciiTheme="minorHAnsi" w:hAnsiTheme="minorHAnsi" w:cstheme="minorHAnsi"/>
          <w:color w:val="auto"/>
          <w:szCs w:val="21"/>
        </w:rPr>
      </w:pPr>
      <w:r w:rsidRPr="00A07E02">
        <w:rPr>
          <w:rFonts w:asciiTheme="minorHAnsi" w:hAnsiTheme="minorHAnsi" w:cstheme="minorHAnsi"/>
          <w:color w:val="auto"/>
          <w:szCs w:val="21"/>
        </w:rPr>
        <w:t>Prognoseplan skal oppdateres og reflektere entreprenørens planlagte gjennomføring</w:t>
      </w:r>
      <w:r w:rsidR="008F44ED" w:rsidRPr="00A07E02">
        <w:rPr>
          <w:rFonts w:asciiTheme="minorHAnsi" w:hAnsiTheme="minorHAnsi" w:cstheme="minorHAnsi"/>
          <w:color w:val="auto"/>
          <w:szCs w:val="21"/>
        </w:rPr>
        <w:t xml:space="preserve">, </w:t>
      </w:r>
      <w:r w:rsidRPr="00A07E02">
        <w:rPr>
          <w:rFonts w:asciiTheme="minorHAnsi" w:hAnsiTheme="minorHAnsi" w:cstheme="minorHAnsi"/>
          <w:color w:val="auto"/>
          <w:szCs w:val="21"/>
        </w:rPr>
        <w:t xml:space="preserve">jf. månedsrapportering </w:t>
      </w:r>
      <w:r w:rsidR="008F44ED" w:rsidRPr="00A07E02">
        <w:rPr>
          <w:rFonts w:asciiTheme="minorHAnsi" w:hAnsiTheme="minorHAnsi" w:cstheme="minorHAnsi"/>
          <w:color w:val="auto"/>
          <w:szCs w:val="21"/>
        </w:rPr>
        <w:t>i kapittel C2</w:t>
      </w:r>
      <w:r w:rsidRPr="00A07E02">
        <w:rPr>
          <w:rFonts w:asciiTheme="minorHAnsi" w:hAnsiTheme="minorHAnsi" w:cstheme="minorHAnsi"/>
          <w:color w:val="auto"/>
          <w:szCs w:val="21"/>
        </w:rPr>
        <w:t>.</w:t>
      </w:r>
    </w:p>
    <w:p w14:paraId="75E1F994" w14:textId="25C4E233" w:rsidR="0039589F" w:rsidRPr="00A07E02" w:rsidRDefault="0039589F" w:rsidP="00897618">
      <w:pPr>
        <w:pStyle w:val="STY2Brdtekst"/>
        <w:numPr>
          <w:ilvl w:val="0"/>
          <w:numId w:val="29"/>
        </w:numPr>
        <w:rPr>
          <w:rFonts w:asciiTheme="minorHAnsi" w:hAnsiTheme="minorHAnsi" w:cstheme="minorHAnsi"/>
          <w:color w:val="auto"/>
          <w:szCs w:val="21"/>
        </w:rPr>
      </w:pPr>
      <w:r w:rsidRPr="00A07E02">
        <w:rPr>
          <w:rFonts w:asciiTheme="minorHAnsi" w:hAnsiTheme="minorHAnsi" w:cstheme="minorHAnsi"/>
          <w:color w:val="auto"/>
          <w:szCs w:val="21"/>
        </w:rPr>
        <w:t>Grafisk skal målplanen vises som en oransje “skygge” i prognoseplanen og dermed lett vise et evt. avvik.</w:t>
      </w:r>
    </w:p>
    <w:p w14:paraId="7930952E" w14:textId="77777777" w:rsidR="0039589F" w:rsidRPr="00A07E02" w:rsidRDefault="0039589F" w:rsidP="0039589F">
      <w:pPr>
        <w:pStyle w:val="STY2Brdtekst"/>
        <w:rPr>
          <w:rFonts w:asciiTheme="minorHAnsi" w:hAnsiTheme="minorHAnsi" w:cstheme="minorHAnsi"/>
          <w:color w:val="auto"/>
          <w:szCs w:val="21"/>
        </w:rPr>
      </w:pPr>
    </w:p>
    <w:p w14:paraId="57D7EDA3" w14:textId="77777777" w:rsidR="0039589F" w:rsidRPr="00A07E02" w:rsidRDefault="0039589F" w:rsidP="0039589F">
      <w:pPr>
        <w:pStyle w:val="STY2Brdtekst"/>
        <w:rPr>
          <w:rFonts w:asciiTheme="minorHAnsi" w:hAnsiTheme="minorHAnsi" w:cstheme="minorHAnsi"/>
          <w:color w:val="auto"/>
          <w:szCs w:val="21"/>
        </w:rPr>
      </w:pPr>
      <w:proofErr w:type="gramStart"/>
      <w:r w:rsidRPr="00A07E02">
        <w:rPr>
          <w:rFonts w:asciiTheme="minorHAnsi" w:hAnsiTheme="minorHAnsi" w:cstheme="minorHAnsi"/>
          <w:color w:val="auto"/>
          <w:szCs w:val="21"/>
        </w:rPr>
        <w:t>For øvrig</w:t>
      </w:r>
      <w:proofErr w:type="gramEnd"/>
      <w:r w:rsidRPr="00A07E02">
        <w:rPr>
          <w:rFonts w:asciiTheme="minorHAnsi" w:hAnsiTheme="minorHAnsi" w:cstheme="minorHAnsi"/>
          <w:color w:val="auto"/>
          <w:szCs w:val="21"/>
        </w:rPr>
        <w:t xml:space="preserve"> gjelder følgende krav til entreprenørens fremdriftsplanlegging:</w:t>
      </w:r>
    </w:p>
    <w:p w14:paraId="11C45DA9" w14:textId="1C628351" w:rsidR="0039589F"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Rapporterings-dato (</w:t>
      </w:r>
      <w:proofErr w:type="spellStart"/>
      <w:r w:rsidRPr="00A07E02">
        <w:rPr>
          <w:rFonts w:asciiTheme="minorHAnsi" w:hAnsiTheme="minorHAnsi" w:cstheme="minorHAnsi"/>
          <w:color w:val="auto"/>
          <w:szCs w:val="21"/>
        </w:rPr>
        <w:t>cut-off</w:t>
      </w:r>
      <w:proofErr w:type="spellEnd"/>
      <w:r w:rsidRPr="00A07E02">
        <w:rPr>
          <w:rFonts w:asciiTheme="minorHAnsi" w:hAnsiTheme="minorHAnsi" w:cstheme="minorHAnsi"/>
          <w:color w:val="auto"/>
          <w:szCs w:val="21"/>
        </w:rPr>
        <w:t xml:space="preserve">) skal </w:t>
      </w:r>
      <w:proofErr w:type="gramStart"/>
      <w:r w:rsidRPr="00A07E02">
        <w:rPr>
          <w:rFonts w:asciiTheme="minorHAnsi" w:hAnsiTheme="minorHAnsi" w:cstheme="minorHAnsi"/>
          <w:color w:val="auto"/>
          <w:szCs w:val="21"/>
        </w:rPr>
        <w:t>fremgå</w:t>
      </w:r>
      <w:proofErr w:type="gramEnd"/>
      <w:r w:rsidRPr="00A07E02">
        <w:rPr>
          <w:rFonts w:asciiTheme="minorHAnsi" w:hAnsiTheme="minorHAnsi" w:cstheme="minorHAnsi"/>
          <w:color w:val="auto"/>
          <w:szCs w:val="21"/>
        </w:rPr>
        <w:t xml:space="preserve"> på fremdriftsplanen.</w:t>
      </w:r>
    </w:p>
    <w:p w14:paraId="3549CEE6" w14:textId="63652FF6" w:rsidR="0039589F"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Aktiviteter skal oppdateres med prognose-start/-slutt.</w:t>
      </w:r>
    </w:p>
    <w:p w14:paraId="6B93115D" w14:textId="2D16FD8E" w:rsidR="0039589F"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 xml:space="preserve">Aktiviteter på ett nivå i fremdriftsplanen skal være direkte relatert til aktiviteter på neste nivå (mange til en). </w:t>
      </w:r>
    </w:p>
    <w:p w14:paraId="040E0564" w14:textId="29787232" w:rsidR="0039589F"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 xml:space="preserve">Fremdriftsplanen skal kunne aggregere data fra laveste nivå og opp til nivå 3 </w:t>
      </w:r>
      <w:proofErr w:type="spellStart"/>
      <w:r w:rsidRPr="00A07E02">
        <w:rPr>
          <w:rFonts w:asciiTheme="minorHAnsi" w:hAnsiTheme="minorHAnsi" w:cstheme="minorHAnsi"/>
          <w:color w:val="auto"/>
          <w:szCs w:val="21"/>
        </w:rPr>
        <w:t>kontraktsplan</w:t>
      </w:r>
      <w:proofErr w:type="spellEnd"/>
      <w:r w:rsidRPr="00A07E02">
        <w:rPr>
          <w:rFonts w:asciiTheme="minorHAnsi" w:hAnsiTheme="minorHAnsi" w:cstheme="minorHAnsi"/>
          <w:color w:val="auto"/>
          <w:szCs w:val="21"/>
        </w:rPr>
        <w:t xml:space="preserve">, til inndelinger i kontraktnedbrytningsstrukturen og til total kontrakt. </w:t>
      </w:r>
    </w:p>
    <w:p w14:paraId="65FAF87B" w14:textId="77777777" w:rsidR="003C0D59"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Entreprenøren skal i planene ta hensyn til begrensende forhold som blant annet trafikkavvikling, byggherrens egne arbeider, naboforhold og spesielt støyende operasjoner.</w:t>
      </w:r>
    </w:p>
    <w:p w14:paraId="516ECCF5" w14:textId="52160C79" w:rsidR="0039589F" w:rsidRPr="00A07E02" w:rsidRDefault="0039589F" w:rsidP="00897618">
      <w:pPr>
        <w:pStyle w:val="STY2Brdtekst"/>
        <w:numPr>
          <w:ilvl w:val="0"/>
          <w:numId w:val="30"/>
        </w:numPr>
        <w:rPr>
          <w:rFonts w:asciiTheme="minorHAnsi" w:hAnsiTheme="minorHAnsi" w:cstheme="minorHAnsi"/>
          <w:color w:val="auto"/>
          <w:szCs w:val="21"/>
        </w:rPr>
      </w:pPr>
      <w:r w:rsidRPr="00A07E02">
        <w:rPr>
          <w:rFonts w:asciiTheme="minorHAnsi" w:hAnsiTheme="minorHAnsi" w:cstheme="minorHAnsi"/>
          <w:color w:val="auto"/>
          <w:szCs w:val="21"/>
        </w:rPr>
        <w:t>Fremdriftsplanleggingen inkluderer deltagelse i koordinering mellom berørte entrepriser, bl.a. i koordineringsmøter, og innebærer bl.a. justering av fremdriftsplaner som følge av dette arbeidet.</w:t>
      </w:r>
    </w:p>
    <w:p w14:paraId="22B9C4AC" w14:textId="18461A94" w:rsidR="0039589F" w:rsidRPr="00883DCB" w:rsidRDefault="0039589F" w:rsidP="0039589F">
      <w:pPr>
        <w:pStyle w:val="Heading2"/>
      </w:pPr>
      <w:bookmarkStart w:id="378" w:name="_Toc202368619"/>
      <w:r w:rsidRPr="00883DCB">
        <w:t xml:space="preserve">Nivå 3 – Entreprenørens </w:t>
      </w:r>
      <w:proofErr w:type="spellStart"/>
      <w:r w:rsidRPr="00883DCB">
        <w:t>kontraktsplan</w:t>
      </w:r>
      <w:bookmarkEnd w:id="378"/>
      <w:proofErr w:type="spellEnd"/>
    </w:p>
    <w:p w14:paraId="5C416DBA" w14:textId="16C77D47" w:rsidR="0039589F" w:rsidRPr="00A07E02" w:rsidRDefault="0039589F" w:rsidP="0039589F">
      <w:pPr>
        <w:pStyle w:val="STY2Brdtekst"/>
        <w:rPr>
          <w:rFonts w:asciiTheme="minorHAnsi" w:hAnsiTheme="minorHAnsi" w:cstheme="minorHAnsi"/>
          <w:color w:val="auto"/>
          <w:szCs w:val="21"/>
        </w:rPr>
      </w:pPr>
      <w:proofErr w:type="spellStart"/>
      <w:r w:rsidRPr="00A07E02">
        <w:rPr>
          <w:rFonts w:asciiTheme="minorHAnsi" w:hAnsiTheme="minorHAnsi" w:cstheme="minorHAnsi"/>
          <w:color w:val="auto"/>
          <w:szCs w:val="21"/>
        </w:rPr>
        <w:t>Kontraktsplan</w:t>
      </w:r>
      <w:proofErr w:type="spellEnd"/>
      <w:r w:rsidRPr="00A07E02">
        <w:rPr>
          <w:rFonts w:asciiTheme="minorHAnsi" w:hAnsiTheme="minorHAnsi" w:cstheme="minorHAnsi"/>
          <w:color w:val="auto"/>
          <w:szCs w:val="21"/>
        </w:rPr>
        <w:t xml:space="preserve"> er en del av kontrakten og skal følge av punkt </w:t>
      </w:r>
      <w:r w:rsidR="00E160E7" w:rsidRPr="00A07E02">
        <w:rPr>
          <w:rFonts w:asciiTheme="minorHAnsi" w:hAnsiTheme="minorHAnsi" w:cstheme="minorHAnsi"/>
          <w:color w:val="auto"/>
          <w:szCs w:val="21"/>
        </w:rPr>
        <w:fldChar w:fldCharType="begin"/>
      </w:r>
      <w:r w:rsidR="00E160E7" w:rsidRPr="00A07E02">
        <w:rPr>
          <w:rFonts w:asciiTheme="minorHAnsi" w:hAnsiTheme="minorHAnsi" w:cstheme="minorHAnsi"/>
          <w:color w:val="auto"/>
          <w:szCs w:val="21"/>
        </w:rPr>
        <w:instrText xml:space="preserve"> REF _Ref40191296 \r \h </w:instrText>
      </w:r>
      <w:r w:rsidR="00A07E02">
        <w:rPr>
          <w:rFonts w:asciiTheme="minorHAnsi" w:hAnsiTheme="minorHAnsi" w:cstheme="minorHAnsi"/>
          <w:color w:val="auto"/>
          <w:szCs w:val="21"/>
        </w:rPr>
        <w:instrText xml:space="preserve"> \* MERGEFORMAT </w:instrText>
      </w:r>
      <w:r w:rsidR="00E160E7" w:rsidRPr="00A07E02">
        <w:rPr>
          <w:rFonts w:asciiTheme="minorHAnsi" w:hAnsiTheme="minorHAnsi" w:cstheme="minorHAnsi"/>
          <w:color w:val="auto"/>
          <w:szCs w:val="21"/>
        </w:rPr>
      </w:r>
      <w:r w:rsidR="00E160E7" w:rsidRPr="00A07E02">
        <w:rPr>
          <w:rFonts w:asciiTheme="minorHAnsi" w:hAnsiTheme="minorHAnsi" w:cstheme="minorHAnsi"/>
          <w:color w:val="auto"/>
          <w:szCs w:val="21"/>
        </w:rPr>
        <w:fldChar w:fldCharType="separate"/>
      </w:r>
      <w:r w:rsidR="00AB4C1F">
        <w:rPr>
          <w:rFonts w:asciiTheme="minorHAnsi" w:hAnsiTheme="minorHAnsi" w:cstheme="minorHAnsi"/>
          <w:color w:val="auto"/>
          <w:szCs w:val="21"/>
        </w:rPr>
        <w:t>9</w:t>
      </w:r>
      <w:r w:rsidR="00C610C6">
        <w:rPr>
          <w:rFonts w:asciiTheme="minorHAnsi" w:hAnsiTheme="minorHAnsi" w:cstheme="minorHAnsi"/>
          <w:color w:val="auto"/>
          <w:szCs w:val="21"/>
        </w:rPr>
        <w:t>.13</w:t>
      </w:r>
      <w:r w:rsidR="00E160E7" w:rsidRPr="00A07E02">
        <w:rPr>
          <w:rFonts w:asciiTheme="minorHAnsi" w:hAnsiTheme="minorHAnsi" w:cstheme="minorHAnsi"/>
          <w:color w:val="auto"/>
          <w:szCs w:val="21"/>
        </w:rPr>
        <w:fldChar w:fldCharType="end"/>
      </w:r>
      <w:r w:rsidR="009A1599">
        <w:rPr>
          <w:rFonts w:asciiTheme="minorHAnsi" w:hAnsiTheme="minorHAnsi" w:cstheme="minorHAnsi"/>
          <w:color w:val="auto"/>
          <w:szCs w:val="21"/>
        </w:rPr>
        <w:t xml:space="preserve"> ovenfor</w:t>
      </w:r>
      <w:r w:rsidR="00A07E02">
        <w:rPr>
          <w:rFonts w:asciiTheme="minorHAnsi" w:hAnsiTheme="minorHAnsi" w:cstheme="minorHAnsi"/>
          <w:color w:val="auto"/>
          <w:szCs w:val="21"/>
        </w:rPr>
        <w:t>.</w:t>
      </w:r>
      <w:r w:rsidR="001E3E3B" w:rsidRPr="00A07E02">
        <w:rPr>
          <w:rFonts w:asciiTheme="minorHAnsi" w:hAnsiTheme="minorHAnsi" w:cstheme="minorHAnsi"/>
          <w:color w:val="FF0000"/>
          <w:szCs w:val="21"/>
        </w:rPr>
        <w:t xml:space="preserve"> </w:t>
      </w:r>
      <w:r w:rsidR="001E3E3B" w:rsidRPr="00A07E02">
        <w:rPr>
          <w:rFonts w:asciiTheme="minorHAnsi" w:hAnsiTheme="minorHAnsi" w:cstheme="minorHAnsi"/>
          <w:color w:val="FF0000"/>
          <w:szCs w:val="21"/>
          <w:highlight w:val="yellow"/>
        </w:rPr>
        <w:t>[</w:t>
      </w:r>
      <w:r w:rsidR="001E3E3B" w:rsidRPr="00D0257A">
        <w:rPr>
          <w:rFonts w:asciiTheme="minorHAnsi" w:hAnsiTheme="minorHAnsi" w:cstheme="minorHAnsi"/>
          <w:b/>
          <w:bCs/>
          <w:i/>
          <w:iCs/>
          <w:color w:val="FF0000"/>
          <w:szCs w:val="21"/>
          <w:highlight w:val="yellow"/>
        </w:rPr>
        <w:t xml:space="preserve">Veiledningstekst: </w:t>
      </w:r>
      <w:r w:rsidR="00A07E02" w:rsidRPr="00A07E02">
        <w:rPr>
          <w:i/>
          <w:iCs/>
          <w:color w:val="FF0000"/>
          <w:szCs w:val="21"/>
          <w:highlight w:val="yellow"/>
        </w:rPr>
        <w:t>Sjekk at punkthenvisningen stemmer</w:t>
      </w:r>
      <w:r w:rsidR="001E3E3B" w:rsidRPr="00A07E02">
        <w:rPr>
          <w:rFonts w:asciiTheme="minorHAnsi" w:hAnsiTheme="minorHAnsi" w:cstheme="minorHAnsi"/>
          <w:color w:val="FF0000"/>
          <w:szCs w:val="21"/>
        </w:rPr>
        <w:t>]</w:t>
      </w:r>
      <w:r w:rsidRPr="00A07E02">
        <w:rPr>
          <w:rFonts w:asciiTheme="minorHAnsi" w:hAnsiTheme="minorHAnsi" w:cstheme="minorHAnsi"/>
          <w:color w:val="auto"/>
          <w:szCs w:val="21"/>
        </w:rPr>
        <w:t xml:space="preserve"> Frister og adkomsttidspunkter oppgitt i </w:t>
      </w:r>
      <w:r w:rsidR="0038651C" w:rsidRPr="00A07E02">
        <w:rPr>
          <w:rFonts w:asciiTheme="minorHAnsi" w:hAnsiTheme="minorHAnsi" w:cstheme="minorHAnsi"/>
          <w:color w:val="auto"/>
          <w:szCs w:val="21"/>
        </w:rPr>
        <w:t xml:space="preserve">dette kapittel </w:t>
      </w:r>
      <w:r w:rsidRPr="00A07E02">
        <w:rPr>
          <w:rFonts w:asciiTheme="minorHAnsi" w:hAnsiTheme="minorHAnsi" w:cstheme="minorHAnsi"/>
          <w:color w:val="auto"/>
          <w:szCs w:val="21"/>
        </w:rPr>
        <w:t xml:space="preserve">C3 skal vises i planen, samt tidspunkter for byggherrens medvirkning. </w:t>
      </w:r>
    </w:p>
    <w:p w14:paraId="56D843B3" w14:textId="047F44BB" w:rsidR="0039589F" w:rsidRPr="00883DCB" w:rsidRDefault="0039589F" w:rsidP="0039589F">
      <w:pPr>
        <w:pStyle w:val="Heading2"/>
      </w:pPr>
      <w:bookmarkStart w:id="379" w:name="_Toc202368620"/>
      <w:r w:rsidRPr="00883DCB">
        <w:t>Nivå 4 – Entreprenørens leverandørplan</w:t>
      </w:r>
      <w:bookmarkEnd w:id="379"/>
    </w:p>
    <w:p w14:paraId="41A9FC4D" w14:textId="77777777" w:rsidR="0039589F" w:rsidRPr="00C611CB" w:rsidRDefault="0039589F" w:rsidP="0039589F">
      <w:pPr>
        <w:pStyle w:val="STY2Brdtekst"/>
        <w:rPr>
          <w:rFonts w:asciiTheme="minorHAnsi" w:hAnsiTheme="minorHAnsi" w:cstheme="minorHAnsi"/>
          <w:color w:val="auto"/>
          <w:szCs w:val="21"/>
        </w:rPr>
      </w:pPr>
      <w:r w:rsidRPr="00C611CB">
        <w:rPr>
          <w:rFonts w:asciiTheme="minorHAnsi" w:hAnsiTheme="minorHAnsi" w:cstheme="minorHAnsi"/>
          <w:color w:val="auto"/>
          <w:szCs w:val="21"/>
        </w:rPr>
        <w:t xml:space="preserve">Leverandørplanen skal være en nedbrytning av </w:t>
      </w:r>
      <w:proofErr w:type="spellStart"/>
      <w:r w:rsidRPr="00C611CB">
        <w:rPr>
          <w:rFonts w:asciiTheme="minorHAnsi" w:hAnsiTheme="minorHAnsi" w:cstheme="minorHAnsi"/>
          <w:color w:val="auto"/>
          <w:szCs w:val="21"/>
        </w:rPr>
        <w:t>Kontraktsplanen</w:t>
      </w:r>
      <w:proofErr w:type="spellEnd"/>
      <w:r w:rsidRPr="00C611CB">
        <w:rPr>
          <w:rFonts w:asciiTheme="minorHAnsi" w:hAnsiTheme="minorHAnsi" w:cstheme="minorHAnsi"/>
          <w:color w:val="auto"/>
          <w:szCs w:val="21"/>
        </w:rPr>
        <w:t>. Aktivitetsvarighet bør ikke overstige 2 rapporteringsfrister. Følgende krav gjelder:</w:t>
      </w:r>
    </w:p>
    <w:p w14:paraId="3140DA62" w14:textId="7BE7A0F3"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 xml:space="preserve">Leverandørplanen skal være </w:t>
      </w:r>
      <w:r w:rsidR="0010559F" w:rsidRPr="00C611CB">
        <w:rPr>
          <w:rFonts w:asciiTheme="minorHAnsi" w:hAnsiTheme="minorHAnsi" w:cstheme="minorHAnsi"/>
          <w:color w:val="auto"/>
          <w:szCs w:val="21"/>
        </w:rPr>
        <w:t xml:space="preserve">et </w:t>
      </w:r>
      <w:r w:rsidRPr="00C611CB">
        <w:rPr>
          <w:rFonts w:asciiTheme="minorHAnsi" w:hAnsiTheme="minorHAnsi" w:cstheme="minorHAnsi"/>
          <w:color w:val="auto"/>
          <w:szCs w:val="21"/>
        </w:rPr>
        <w:t>nettverk hvor alle avhengigheter mellom aktiviteter/milepæler er identifisert. Kritisk linje for entreprenørens arbeid skal identifiseres.</w:t>
      </w:r>
    </w:p>
    <w:p w14:paraId="2006B539" w14:textId="771249C9"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Arbeidet til underentreprenører skal synliggjøres som aktiviteter i entreprenørens planlegging.</w:t>
      </w:r>
    </w:p>
    <w:p w14:paraId="3C631A75" w14:textId="518653E3"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Aktivitetene for direkte arbeider skal vektes. Entreprenøren skal vekte aktivitetene etter timeverk på hver aktivitet, om ikke annet er avtalt, slik at fremdrift kan aggregeres på en hensiktsmessig og best mulig måte.</w:t>
      </w:r>
    </w:p>
    <w:p w14:paraId="40FAD0AC" w14:textId="0E498B0D"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Planene skal vise dato for aktivitetenes start og slutt, varighet, flyt, vekting pr. aktivitet, akkumulert planlagt og virkelig fremdrift pr. rapporteringsdato.</w:t>
      </w:r>
    </w:p>
    <w:p w14:paraId="71242BFA" w14:textId="533A14C7"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 xml:space="preserve">Eventuelle ferier og avbrudd (midlertidig demobilisering) skal </w:t>
      </w:r>
      <w:proofErr w:type="gramStart"/>
      <w:r w:rsidRPr="00C611CB">
        <w:rPr>
          <w:rFonts w:asciiTheme="minorHAnsi" w:hAnsiTheme="minorHAnsi" w:cstheme="minorHAnsi"/>
          <w:color w:val="auto"/>
          <w:szCs w:val="21"/>
        </w:rPr>
        <w:t>fremgå</w:t>
      </w:r>
      <w:proofErr w:type="gramEnd"/>
      <w:r w:rsidRPr="00C611CB">
        <w:rPr>
          <w:rFonts w:asciiTheme="minorHAnsi" w:hAnsiTheme="minorHAnsi" w:cstheme="minorHAnsi"/>
          <w:color w:val="auto"/>
          <w:szCs w:val="21"/>
        </w:rPr>
        <w:t xml:space="preserve"> av planene (kalenderbruk). Det skal </w:t>
      </w:r>
      <w:proofErr w:type="gramStart"/>
      <w:r w:rsidRPr="00C611CB">
        <w:rPr>
          <w:rFonts w:asciiTheme="minorHAnsi" w:hAnsiTheme="minorHAnsi" w:cstheme="minorHAnsi"/>
          <w:color w:val="auto"/>
          <w:szCs w:val="21"/>
        </w:rPr>
        <w:t>fremgå</w:t>
      </w:r>
      <w:proofErr w:type="gramEnd"/>
      <w:r w:rsidRPr="00C611CB">
        <w:rPr>
          <w:rFonts w:asciiTheme="minorHAnsi" w:hAnsiTheme="minorHAnsi" w:cstheme="minorHAnsi"/>
          <w:color w:val="auto"/>
          <w:szCs w:val="21"/>
        </w:rPr>
        <w:t xml:space="preserve"> av planene hvilke skiftplaner som legges til grunn.</w:t>
      </w:r>
    </w:p>
    <w:p w14:paraId="13E4C763" w14:textId="410DA832" w:rsidR="0039589F" w:rsidRPr="00C611CB" w:rsidRDefault="0039589F" w:rsidP="00897618">
      <w:pPr>
        <w:pStyle w:val="STY2Brdtekst"/>
        <w:numPr>
          <w:ilvl w:val="0"/>
          <w:numId w:val="31"/>
        </w:numPr>
        <w:rPr>
          <w:rFonts w:asciiTheme="minorHAnsi" w:hAnsiTheme="minorHAnsi" w:cstheme="minorHAnsi"/>
          <w:color w:val="auto"/>
          <w:szCs w:val="21"/>
        </w:rPr>
      </w:pPr>
      <w:r w:rsidRPr="00C611CB">
        <w:rPr>
          <w:rFonts w:asciiTheme="minorHAnsi" w:hAnsiTheme="minorHAnsi" w:cstheme="minorHAnsi"/>
          <w:color w:val="auto"/>
          <w:szCs w:val="21"/>
        </w:rPr>
        <w:t>Planene skal ta høyde for tidsfrister som gir byggherren og andre berørte aktører tilstrekkelig tid til å planlegge og gjennomføre egne tilhørende aktiviteter, og tid til gjennomgang og kontroll av entreprenørens arbeider. Tidsfristene skal synliggjøres gjennom bruk av milepæler.</w:t>
      </w:r>
    </w:p>
    <w:p w14:paraId="4AC1D976" w14:textId="46AA20A6" w:rsidR="0039589F" w:rsidRPr="00883DCB" w:rsidRDefault="0039589F" w:rsidP="0039589F">
      <w:pPr>
        <w:pStyle w:val="Heading2"/>
      </w:pPr>
      <w:bookmarkStart w:id="380" w:name="_Toc202368621"/>
      <w:r w:rsidRPr="00883DCB">
        <w:t>Nivå 5 - Entreprenørens produksjonsplan</w:t>
      </w:r>
      <w:bookmarkEnd w:id="380"/>
    </w:p>
    <w:p w14:paraId="09C05C10" w14:textId="77777777" w:rsidR="0039589F" w:rsidRPr="00622FC6" w:rsidRDefault="0039589F" w:rsidP="0039589F">
      <w:pPr>
        <w:pStyle w:val="STY2Brdtekst"/>
        <w:rPr>
          <w:rFonts w:asciiTheme="minorHAnsi" w:hAnsiTheme="minorHAnsi" w:cstheme="minorHAnsi"/>
          <w:color w:val="auto"/>
          <w:szCs w:val="21"/>
        </w:rPr>
      </w:pPr>
      <w:r w:rsidRPr="00622FC6">
        <w:rPr>
          <w:rFonts w:asciiTheme="minorHAnsi" w:hAnsiTheme="minorHAnsi" w:cstheme="minorHAnsi"/>
          <w:color w:val="auto"/>
          <w:szCs w:val="21"/>
        </w:rPr>
        <w:t>Produksjonsplanen er entreprenørens egen detaljerte fremdriftsplan og skal vise alle aktiviteter.  Produksjonsplanen skal være en rullerende fremdriftsplan og skal holdes fortløpende oppdatert med endringer/tillegg. Entreprenøren skal i planen ha detaljplanlagt arbeidene 6 uker fram i tid.</w:t>
      </w:r>
    </w:p>
    <w:p w14:paraId="33987D46" w14:textId="77777777" w:rsidR="0039589F" w:rsidRPr="00622FC6" w:rsidRDefault="0039589F" w:rsidP="0039589F">
      <w:pPr>
        <w:pStyle w:val="STY2Brdtekst"/>
        <w:rPr>
          <w:rFonts w:asciiTheme="minorHAnsi" w:hAnsiTheme="minorHAnsi" w:cstheme="minorHAnsi"/>
          <w:color w:val="auto"/>
          <w:szCs w:val="21"/>
        </w:rPr>
      </w:pPr>
    </w:p>
    <w:p w14:paraId="3FC493AD" w14:textId="43FA566A" w:rsidR="0039589F" w:rsidRPr="00622FC6" w:rsidRDefault="0039589F" w:rsidP="0039589F">
      <w:pPr>
        <w:pStyle w:val="STY2Brdtekst"/>
        <w:rPr>
          <w:rFonts w:asciiTheme="minorHAnsi" w:hAnsiTheme="minorHAnsi" w:cstheme="minorHAnsi"/>
          <w:color w:val="auto"/>
          <w:szCs w:val="21"/>
        </w:rPr>
      </w:pPr>
      <w:r w:rsidRPr="00622FC6">
        <w:rPr>
          <w:rFonts w:asciiTheme="minorHAnsi" w:hAnsiTheme="minorHAnsi" w:cstheme="minorHAnsi"/>
          <w:color w:val="auto"/>
          <w:szCs w:val="21"/>
        </w:rPr>
        <w:t xml:space="preserve">Produksjonsplanen skal til enhver tid være av tilstrekkelig kvalitet og detaljeringsgrad slik at ulike byggeaktiviteter klart og entydig </w:t>
      </w:r>
      <w:proofErr w:type="gramStart"/>
      <w:r w:rsidRPr="00622FC6">
        <w:rPr>
          <w:rFonts w:asciiTheme="minorHAnsi" w:hAnsiTheme="minorHAnsi" w:cstheme="minorHAnsi"/>
          <w:color w:val="auto"/>
          <w:szCs w:val="21"/>
        </w:rPr>
        <w:t>fremgår</w:t>
      </w:r>
      <w:proofErr w:type="gramEnd"/>
      <w:r w:rsidRPr="00622FC6">
        <w:rPr>
          <w:rFonts w:asciiTheme="minorHAnsi" w:hAnsiTheme="minorHAnsi" w:cstheme="minorHAnsi"/>
          <w:color w:val="auto"/>
          <w:szCs w:val="21"/>
        </w:rPr>
        <w:t xml:space="preserve">. Planen skal være så detaljert at fremdriften med letthet kan følges opp på byggeplassen. </w:t>
      </w:r>
    </w:p>
    <w:p w14:paraId="7362207F" w14:textId="4FE1F728" w:rsidR="0039589F" w:rsidRPr="00883DCB" w:rsidRDefault="0039589F" w:rsidP="0039589F">
      <w:pPr>
        <w:pStyle w:val="Heading2"/>
      </w:pPr>
      <w:bookmarkStart w:id="381" w:name="_Toc202368622"/>
      <w:r w:rsidRPr="00883DCB">
        <w:lastRenderedPageBreak/>
        <w:t>Entreprenørens særskilte planer</w:t>
      </w:r>
      <w:bookmarkEnd w:id="381"/>
    </w:p>
    <w:p w14:paraId="1F8C8F75" w14:textId="75D1E896" w:rsidR="0039589F" w:rsidRPr="00622FC6" w:rsidRDefault="0039589F" w:rsidP="0039589F">
      <w:pPr>
        <w:pStyle w:val="STY2Brdtekst"/>
        <w:rPr>
          <w:rFonts w:asciiTheme="minorHAnsi" w:hAnsiTheme="minorHAnsi" w:cstheme="minorHAnsi"/>
          <w:color w:val="auto"/>
          <w:szCs w:val="21"/>
        </w:rPr>
      </w:pPr>
      <w:r w:rsidRPr="00622FC6">
        <w:rPr>
          <w:rFonts w:asciiTheme="minorHAnsi" w:hAnsiTheme="minorHAnsi" w:cstheme="minorHAnsi"/>
          <w:color w:val="auto"/>
          <w:szCs w:val="21"/>
        </w:rPr>
        <w:t>For entreprenørens planlegging og utførelse av arbeider innenfor definerte tidsintervall</w:t>
      </w:r>
      <w:r w:rsidR="0010559F" w:rsidRPr="00622FC6">
        <w:rPr>
          <w:rFonts w:asciiTheme="minorHAnsi" w:hAnsiTheme="minorHAnsi" w:cstheme="minorHAnsi"/>
          <w:color w:val="auto"/>
          <w:szCs w:val="21"/>
        </w:rPr>
        <w:t xml:space="preserve"> </w:t>
      </w:r>
      <w:r w:rsidRPr="00622FC6">
        <w:rPr>
          <w:rFonts w:asciiTheme="minorHAnsi" w:hAnsiTheme="minorHAnsi" w:cstheme="minorHAnsi"/>
          <w:color w:val="auto"/>
          <w:szCs w:val="21"/>
        </w:rPr>
        <w:t>stilles det særdeles store krav til kapasitet, fleksibilitet og beredskap. For disse arbeider skal entreprenøren utarbeide detaljerte ressurs- og produksjonsplaner. Alle aktiviteter skal angis med nøyaktig tidsforbruk time for time basert på oppgaver over kapasitet, bemanning og maskininnsats.</w:t>
      </w:r>
    </w:p>
    <w:p w14:paraId="6E683C17" w14:textId="0C778084" w:rsidR="0039589F" w:rsidRPr="00883DCB" w:rsidRDefault="0039589F" w:rsidP="0039589F">
      <w:pPr>
        <w:pStyle w:val="Heading2"/>
      </w:pPr>
      <w:bookmarkStart w:id="382" w:name="_Toc202368623"/>
      <w:r w:rsidRPr="00883DCB">
        <w:t>Bemanningsplanlegging</w:t>
      </w:r>
      <w:bookmarkEnd w:id="382"/>
    </w:p>
    <w:p w14:paraId="46B821E4" w14:textId="204FFE08" w:rsidR="0039589F" w:rsidRPr="00622FC6" w:rsidRDefault="0039589F" w:rsidP="0039589F">
      <w:pPr>
        <w:pStyle w:val="STY2Brdtekst"/>
        <w:rPr>
          <w:rFonts w:asciiTheme="minorHAnsi" w:hAnsiTheme="minorHAnsi" w:cstheme="minorHAnsi"/>
          <w:color w:val="auto"/>
          <w:szCs w:val="21"/>
        </w:rPr>
      </w:pPr>
      <w:r w:rsidRPr="00622FC6">
        <w:rPr>
          <w:rFonts w:asciiTheme="minorHAnsi" w:hAnsiTheme="minorHAnsi" w:cstheme="minorHAnsi"/>
          <w:color w:val="auto"/>
          <w:szCs w:val="21"/>
        </w:rPr>
        <w:t xml:space="preserve">PSB skal inneholde planlagt bemanning </w:t>
      </w:r>
      <w:r w:rsidRPr="00622FC6">
        <w:rPr>
          <w:rFonts w:asciiTheme="minorHAnsi" w:hAnsiTheme="minorHAnsi" w:cstheme="minorHAnsi"/>
          <w:color w:val="auto"/>
          <w:szCs w:val="21"/>
          <w:highlight w:val="yellow"/>
        </w:rPr>
        <w:t>pr. måned</w:t>
      </w:r>
      <w:r w:rsidRPr="00622FC6">
        <w:rPr>
          <w:rFonts w:asciiTheme="minorHAnsi" w:hAnsiTheme="minorHAnsi" w:cstheme="minorHAnsi"/>
          <w:color w:val="auto"/>
          <w:szCs w:val="21"/>
        </w:rPr>
        <w:t xml:space="preserve"> i form av et bemanningshistogram for hele prosjektperioden. Virkelig bemanning rapporteres </w:t>
      </w:r>
      <w:r w:rsidRPr="00622FC6">
        <w:rPr>
          <w:rFonts w:asciiTheme="minorHAnsi" w:hAnsiTheme="minorHAnsi" w:cstheme="minorHAnsi"/>
          <w:color w:val="auto"/>
          <w:szCs w:val="21"/>
          <w:highlight w:val="yellow"/>
        </w:rPr>
        <w:t>månedlig</w:t>
      </w:r>
      <w:r w:rsidRPr="00622FC6">
        <w:rPr>
          <w:rFonts w:asciiTheme="minorHAnsi" w:hAnsiTheme="minorHAnsi" w:cstheme="minorHAnsi"/>
          <w:color w:val="auto"/>
          <w:szCs w:val="21"/>
        </w:rPr>
        <w:t>.</w:t>
      </w:r>
    </w:p>
    <w:p w14:paraId="20F8F1DC" w14:textId="33546F81" w:rsidR="0039589F" w:rsidRPr="00883DCB" w:rsidRDefault="0039589F" w:rsidP="0039589F">
      <w:pPr>
        <w:pStyle w:val="Heading2"/>
      </w:pPr>
      <w:bookmarkStart w:id="383" w:name="_Toc202368624"/>
      <w:r w:rsidRPr="00883DCB">
        <w:t>S-kurver og fremdriftsmåling</w:t>
      </w:r>
      <w:bookmarkEnd w:id="383"/>
    </w:p>
    <w:p w14:paraId="625D1F59" w14:textId="4E4391AD" w:rsidR="008756CA" w:rsidRPr="009A1599" w:rsidRDefault="008756CA" w:rsidP="008756CA">
      <w:pPr>
        <w:pStyle w:val="STY2Brdtekst"/>
        <w:rPr>
          <w:rFonts w:asciiTheme="minorHAnsi" w:hAnsiTheme="minorHAnsi" w:cstheme="minorHAnsi"/>
          <w:color w:val="auto"/>
          <w:szCs w:val="21"/>
        </w:rPr>
      </w:pPr>
      <w:r w:rsidRPr="009A1599">
        <w:rPr>
          <w:rFonts w:asciiTheme="minorHAnsi" w:hAnsiTheme="minorHAnsi" w:cstheme="minorHAnsi"/>
          <w:color w:val="auto"/>
          <w:szCs w:val="21"/>
        </w:rPr>
        <w:t xml:space="preserve">Entreprenøren skal utarbeide </w:t>
      </w:r>
      <w:r w:rsidR="0039589F" w:rsidRPr="009A1599">
        <w:rPr>
          <w:rFonts w:asciiTheme="minorHAnsi" w:hAnsiTheme="minorHAnsi" w:cstheme="minorHAnsi"/>
          <w:color w:val="auto"/>
          <w:szCs w:val="21"/>
        </w:rPr>
        <w:t xml:space="preserve">S-kurve iht. vedlegg </w:t>
      </w:r>
      <w:r w:rsidR="00520D40" w:rsidRPr="009A1599">
        <w:rPr>
          <w:rFonts w:asciiTheme="minorHAnsi" w:hAnsiTheme="minorHAnsi" w:cstheme="minorHAnsi"/>
          <w:color w:val="auto"/>
          <w:szCs w:val="21"/>
        </w:rPr>
        <w:t>til kapittel</w:t>
      </w:r>
      <w:r w:rsidR="0039589F" w:rsidRPr="009A1599">
        <w:rPr>
          <w:rFonts w:asciiTheme="minorHAnsi" w:hAnsiTheme="minorHAnsi" w:cstheme="minorHAnsi"/>
          <w:color w:val="auto"/>
          <w:szCs w:val="21"/>
        </w:rPr>
        <w:t xml:space="preserve"> C4 for kontrakt</w:t>
      </w:r>
      <w:r w:rsidRPr="009A1599">
        <w:rPr>
          <w:rFonts w:asciiTheme="minorHAnsi" w:hAnsiTheme="minorHAnsi" w:cstheme="minorHAnsi"/>
          <w:color w:val="auto"/>
          <w:szCs w:val="21"/>
        </w:rPr>
        <w:t>en</w:t>
      </w:r>
      <w:r w:rsidR="0039589F" w:rsidRPr="009A1599">
        <w:rPr>
          <w:rFonts w:asciiTheme="minorHAnsi" w:hAnsiTheme="minorHAnsi" w:cstheme="minorHAnsi"/>
          <w:color w:val="auto"/>
          <w:szCs w:val="21"/>
        </w:rPr>
        <w:t xml:space="preserve"> total</w:t>
      </w:r>
      <w:r w:rsidRPr="009A1599">
        <w:rPr>
          <w:rFonts w:asciiTheme="minorHAnsi" w:hAnsiTheme="minorHAnsi" w:cstheme="minorHAnsi"/>
          <w:color w:val="auto"/>
          <w:szCs w:val="21"/>
        </w:rPr>
        <w:t>t</w:t>
      </w:r>
      <w:r w:rsidR="0039589F" w:rsidRPr="009A1599">
        <w:rPr>
          <w:rFonts w:asciiTheme="minorHAnsi" w:hAnsiTheme="minorHAnsi" w:cstheme="minorHAnsi"/>
          <w:color w:val="auto"/>
          <w:szCs w:val="21"/>
        </w:rPr>
        <w:t xml:space="preserve"> </w:t>
      </w:r>
      <w:r w:rsidRPr="009A1599">
        <w:rPr>
          <w:rFonts w:asciiTheme="minorHAnsi" w:hAnsiTheme="minorHAnsi" w:cstheme="minorHAnsi"/>
          <w:color w:val="auto"/>
          <w:szCs w:val="21"/>
        </w:rPr>
        <w:t>samt for</w:t>
      </w:r>
      <w:r w:rsidR="0039589F" w:rsidRPr="009A1599">
        <w:rPr>
          <w:rFonts w:asciiTheme="minorHAnsi" w:hAnsiTheme="minorHAnsi" w:cstheme="minorHAnsi"/>
          <w:color w:val="auto"/>
          <w:szCs w:val="21"/>
        </w:rPr>
        <w:t xml:space="preserve"> inndelinger iht. </w:t>
      </w:r>
      <w:r w:rsidR="00520D40" w:rsidRPr="009A1599">
        <w:rPr>
          <w:rFonts w:asciiTheme="minorHAnsi" w:hAnsiTheme="minorHAnsi" w:cstheme="minorHAnsi"/>
          <w:color w:val="auto"/>
          <w:szCs w:val="21"/>
        </w:rPr>
        <w:t xml:space="preserve">kapittel </w:t>
      </w:r>
      <w:r w:rsidR="0039589F" w:rsidRPr="009A1599">
        <w:rPr>
          <w:rFonts w:asciiTheme="minorHAnsi" w:hAnsiTheme="minorHAnsi" w:cstheme="minorHAnsi"/>
          <w:color w:val="auto"/>
          <w:szCs w:val="21"/>
        </w:rPr>
        <w:t>D1.</w:t>
      </w:r>
      <w:r w:rsidRPr="009A1599">
        <w:rPr>
          <w:rFonts w:asciiTheme="minorHAnsi" w:hAnsiTheme="minorHAnsi" w:cstheme="minorHAnsi"/>
          <w:color w:val="auto"/>
          <w:szCs w:val="21"/>
        </w:rPr>
        <w:t xml:space="preserve"> S-kurve lages for:</w:t>
      </w:r>
    </w:p>
    <w:p w14:paraId="59D90253" w14:textId="77777777" w:rsidR="008756CA" w:rsidRPr="009A1599" w:rsidRDefault="008756CA" w:rsidP="00897618">
      <w:pPr>
        <w:pStyle w:val="STY2Brdtekst"/>
        <w:numPr>
          <w:ilvl w:val="0"/>
          <w:numId w:val="33"/>
        </w:numPr>
        <w:rPr>
          <w:rFonts w:asciiTheme="minorHAnsi" w:hAnsiTheme="minorHAnsi" w:cstheme="minorHAnsi"/>
          <w:color w:val="auto"/>
          <w:szCs w:val="21"/>
        </w:rPr>
      </w:pPr>
      <w:r w:rsidRPr="009A1599">
        <w:rPr>
          <w:rFonts w:asciiTheme="minorHAnsi" w:hAnsiTheme="minorHAnsi" w:cstheme="minorHAnsi"/>
          <w:color w:val="auto"/>
          <w:szCs w:val="21"/>
        </w:rPr>
        <w:t>Original kontrakt (første PSB) på nivå 4</w:t>
      </w:r>
    </w:p>
    <w:p w14:paraId="73605058" w14:textId="77777777" w:rsidR="008756CA" w:rsidRPr="009A1599" w:rsidRDefault="008756CA" w:rsidP="00897618">
      <w:pPr>
        <w:pStyle w:val="STY2Brdtekst"/>
        <w:numPr>
          <w:ilvl w:val="0"/>
          <w:numId w:val="33"/>
        </w:numPr>
        <w:rPr>
          <w:rFonts w:asciiTheme="minorHAnsi" w:hAnsiTheme="minorHAnsi" w:cstheme="minorHAnsi"/>
          <w:color w:val="auto"/>
          <w:szCs w:val="21"/>
        </w:rPr>
      </w:pPr>
      <w:r w:rsidRPr="009A1599">
        <w:rPr>
          <w:rFonts w:asciiTheme="minorHAnsi" w:hAnsiTheme="minorHAnsi" w:cstheme="minorHAnsi"/>
          <w:color w:val="auto"/>
          <w:szCs w:val="21"/>
        </w:rPr>
        <w:t xml:space="preserve">Målplan </w:t>
      </w:r>
      <w:proofErr w:type="gramStart"/>
      <w:r w:rsidRPr="009A1599">
        <w:rPr>
          <w:rFonts w:asciiTheme="minorHAnsi" w:hAnsiTheme="minorHAnsi" w:cstheme="minorHAnsi"/>
          <w:color w:val="auto"/>
          <w:szCs w:val="21"/>
        </w:rPr>
        <w:t>plan(</w:t>
      </w:r>
      <w:proofErr w:type="gramEnd"/>
      <w:r w:rsidRPr="009A1599">
        <w:rPr>
          <w:rFonts w:asciiTheme="minorHAnsi" w:hAnsiTheme="minorHAnsi" w:cstheme="minorHAnsi"/>
          <w:color w:val="auto"/>
          <w:szCs w:val="21"/>
        </w:rPr>
        <w:t>iht. siste PSB-revisjon) på nivå 4</w:t>
      </w:r>
    </w:p>
    <w:p w14:paraId="11399B13" w14:textId="163E6974" w:rsidR="008756CA" w:rsidRPr="009A1599" w:rsidRDefault="008756CA" w:rsidP="00897618">
      <w:pPr>
        <w:pStyle w:val="STY2Brdtekst"/>
        <w:numPr>
          <w:ilvl w:val="0"/>
          <w:numId w:val="33"/>
        </w:numPr>
        <w:rPr>
          <w:rFonts w:asciiTheme="minorHAnsi" w:hAnsiTheme="minorHAnsi" w:cstheme="minorHAnsi"/>
          <w:color w:val="auto"/>
          <w:szCs w:val="21"/>
        </w:rPr>
      </w:pPr>
      <w:r w:rsidRPr="009A1599">
        <w:rPr>
          <w:rFonts w:asciiTheme="minorHAnsi" w:hAnsiTheme="minorHAnsi" w:cstheme="minorHAnsi"/>
          <w:color w:val="auto"/>
          <w:szCs w:val="21"/>
        </w:rPr>
        <w:t xml:space="preserve">Virkelig fremdrift (pr. </w:t>
      </w:r>
      <w:proofErr w:type="spellStart"/>
      <w:r w:rsidRPr="009A1599">
        <w:rPr>
          <w:rFonts w:asciiTheme="minorHAnsi" w:hAnsiTheme="minorHAnsi" w:cstheme="minorHAnsi"/>
          <w:color w:val="auto"/>
          <w:szCs w:val="21"/>
        </w:rPr>
        <w:t>cut-off</w:t>
      </w:r>
      <w:proofErr w:type="spellEnd"/>
      <w:r w:rsidRPr="009A1599">
        <w:rPr>
          <w:rFonts w:asciiTheme="minorHAnsi" w:hAnsiTheme="minorHAnsi" w:cstheme="minorHAnsi"/>
          <w:color w:val="auto"/>
          <w:szCs w:val="21"/>
        </w:rPr>
        <w:t>) beregnet fra nivå 5</w:t>
      </w:r>
    </w:p>
    <w:p w14:paraId="708671AB" w14:textId="77777777" w:rsidR="008756CA" w:rsidRPr="009A1599" w:rsidRDefault="008756CA" w:rsidP="0039589F">
      <w:pPr>
        <w:pStyle w:val="STY2Brdtekst"/>
        <w:rPr>
          <w:rFonts w:asciiTheme="minorHAnsi" w:hAnsiTheme="minorHAnsi" w:cstheme="minorHAnsi"/>
          <w:color w:val="auto"/>
          <w:szCs w:val="21"/>
        </w:rPr>
      </w:pPr>
    </w:p>
    <w:p w14:paraId="09634A16" w14:textId="6830C28B" w:rsidR="0039589F" w:rsidRPr="009A1599" w:rsidRDefault="008756CA"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Entreprenøren skal oppfylle byggherrens kra</w:t>
      </w:r>
      <w:r w:rsidR="0039589F" w:rsidRPr="009A1599">
        <w:rPr>
          <w:rFonts w:asciiTheme="minorHAnsi" w:hAnsiTheme="minorHAnsi" w:cstheme="minorHAnsi"/>
          <w:color w:val="auto"/>
          <w:szCs w:val="21"/>
        </w:rPr>
        <w:t xml:space="preserve">v </w:t>
      </w:r>
      <w:r w:rsidRPr="009A1599">
        <w:rPr>
          <w:rFonts w:asciiTheme="minorHAnsi" w:hAnsiTheme="minorHAnsi" w:cstheme="minorHAnsi"/>
          <w:color w:val="auto"/>
          <w:szCs w:val="21"/>
        </w:rPr>
        <w:t>til</w:t>
      </w:r>
      <w:r w:rsidR="0039589F" w:rsidRPr="009A1599">
        <w:rPr>
          <w:rFonts w:asciiTheme="minorHAnsi" w:hAnsiTheme="minorHAnsi" w:cstheme="minorHAnsi"/>
          <w:color w:val="auto"/>
          <w:szCs w:val="21"/>
        </w:rPr>
        <w:t xml:space="preserve"> fremdriftsmåling og rapportering av fremdrift. Fremdriftsmåling skal utføres ved avslutning av hver rapporteringsperiode. </w:t>
      </w:r>
    </w:p>
    <w:p w14:paraId="411DD435" w14:textId="77777777" w:rsidR="0039589F" w:rsidRPr="009A1599" w:rsidRDefault="0039589F" w:rsidP="0039589F">
      <w:pPr>
        <w:pStyle w:val="STY2Brdtekst"/>
        <w:rPr>
          <w:rFonts w:asciiTheme="minorHAnsi" w:hAnsiTheme="minorHAnsi" w:cstheme="minorHAnsi"/>
          <w:color w:val="auto"/>
          <w:szCs w:val="21"/>
        </w:rPr>
      </w:pPr>
    </w:p>
    <w:p w14:paraId="3062C128" w14:textId="77777777"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Fremdrift skal beregnes på følgende måte:</w:t>
      </w:r>
    </w:p>
    <w:p w14:paraId="5798F572" w14:textId="038C4752" w:rsidR="0039589F" w:rsidRPr="009A1599" w:rsidRDefault="0039589F" w:rsidP="00897618">
      <w:pPr>
        <w:pStyle w:val="STY2Brdtekst"/>
        <w:numPr>
          <w:ilvl w:val="0"/>
          <w:numId w:val="32"/>
        </w:numPr>
        <w:rPr>
          <w:rFonts w:asciiTheme="minorHAnsi" w:hAnsiTheme="minorHAnsi" w:cstheme="minorHAnsi"/>
          <w:color w:val="auto"/>
          <w:szCs w:val="21"/>
        </w:rPr>
      </w:pPr>
      <w:r w:rsidRPr="009A1599">
        <w:rPr>
          <w:rFonts w:asciiTheme="minorHAnsi" w:hAnsiTheme="minorHAnsi" w:cstheme="minorHAnsi"/>
          <w:color w:val="auto"/>
          <w:szCs w:val="21"/>
        </w:rPr>
        <w:t xml:space="preserve">Fremdrift skal vurderes av entreprenøren pr. aktivitet på laveste plannivå. </w:t>
      </w:r>
    </w:p>
    <w:p w14:paraId="2A8FEEC1" w14:textId="08CE59D7" w:rsidR="0039589F" w:rsidRPr="009A1599" w:rsidRDefault="0039589F" w:rsidP="00897618">
      <w:pPr>
        <w:pStyle w:val="STY2Brdtekst"/>
        <w:numPr>
          <w:ilvl w:val="0"/>
          <w:numId w:val="32"/>
        </w:numPr>
        <w:rPr>
          <w:rFonts w:asciiTheme="minorHAnsi" w:hAnsiTheme="minorHAnsi" w:cstheme="minorHAnsi"/>
          <w:color w:val="auto"/>
          <w:szCs w:val="21"/>
        </w:rPr>
      </w:pPr>
      <w:r w:rsidRPr="009A1599">
        <w:rPr>
          <w:rFonts w:asciiTheme="minorHAnsi" w:hAnsiTheme="minorHAnsi" w:cstheme="minorHAnsi"/>
          <w:color w:val="auto"/>
          <w:szCs w:val="21"/>
        </w:rPr>
        <w:t xml:space="preserve">Fremdriftsinformasjon skal aggregeres fra laveste plannivå og opp. Fremdrift skal beregnes for alt arbeid som direkte gir verdiskaping for kontraktsarbeidet (direkte arbeid). </w:t>
      </w:r>
    </w:p>
    <w:p w14:paraId="6EC72C11" w14:textId="5F4F11C7" w:rsidR="0039589F" w:rsidRPr="00883DCB" w:rsidRDefault="0039589F" w:rsidP="0039589F">
      <w:pPr>
        <w:pStyle w:val="Heading2"/>
      </w:pPr>
      <w:bookmarkStart w:id="384" w:name="_Toc202368625"/>
      <w:r w:rsidRPr="00883DCB">
        <w:t>Kostnadsbudsjett (= Produksjonsbudsjett)</w:t>
      </w:r>
      <w:bookmarkEnd w:id="384"/>
    </w:p>
    <w:p w14:paraId="69F26CBA" w14:textId="77777777"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Kostnadsbudsjettet skal reflektere gjeldende kontraktsverdi (=opprinnelig kontrakt + mengderegulering + endringsordrer).</w:t>
      </w:r>
    </w:p>
    <w:p w14:paraId="144212C9" w14:textId="77777777" w:rsidR="0039589F" w:rsidRPr="009A1599" w:rsidRDefault="0039589F" w:rsidP="0039589F">
      <w:pPr>
        <w:pStyle w:val="STY2Brdtekst"/>
        <w:rPr>
          <w:rFonts w:asciiTheme="minorHAnsi" w:hAnsiTheme="minorHAnsi" w:cstheme="minorHAnsi"/>
          <w:color w:val="auto"/>
          <w:szCs w:val="21"/>
        </w:rPr>
      </w:pPr>
    </w:p>
    <w:p w14:paraId="71F5E674" w14:textId="6F595077"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Entreprenøren skal utarbeide et periodisert kostnadsbudsjett som skal reflektere planlagt produksjon. Dette kostnadsbudsjettet skal etableres ved at planlagte kostnader for hver aktivitet i leverandørplanen fordeles over den enkelte aktivitets varighet og summeres pr. rapporteringsperiode</w:t>
      </w:r>
      <w:r w:rsidR="00137B87" w:rsidRPr="009A1599">
        <w:rPr>
          <w:rFonts w:asciiTheme="minorHAnsi" w:hAnsiTheme="minorHAnsi" w:cstheme="minorHAnsi"/>
          <w:color w:val="auto"/>
          <w:szCs w:val="21"/>
        </w:rPr>
        <w:t xml:space="preserve">, </w:t>
      </w:r>
      <w:r w:rsidRPr="009A1599">
        <w:rPr>
          <w:rFonts w:asciiTheme="minorHAnsi" w:hAnsiTheme="minorHAnsi" w:cstheme="minorHAnsi"/>
          <w:color w:val="auto"/>
          <w:szCs w:val="21"/>
        </w:rPr>
        <w:t xml:space="preserve">jf. </w:t>
      </w:r>
      <w:r w:rsidR="00137B87" w:rsidRPr="009A1599">
        <w:rPr>
          <w:rFonts w:asciiTheme="minorHAnsi" w:hAnsiTheme="minorHAnsi" w:cstheme="minorHAnsi"/>
          <w:color w:val="auto"/>
          <w:szCs w:val="21"/>
        </w:rPr>
        <w:t xml:space="preserve">bestemmelser om </w:t>
      </w:r>
      <w:r w:rsidRPr="009A1599">
        <w:rPr>
          <w:rFonts w:asciiTheme="minorHAnsi" w:hAnsiTheme="minorHAnsi" w:cstheme="minorHAnsi"/>
          <w:color w:val="auto"/>
          <w:szCs w:val="21"/>
        </w:rPr>
        <w:t>rapportering</w:t>
      </w:r>
      <w:r w:rsidR="00137B87" w:rsidRPr="009A1599">
        <w:rPr>
          <w:rFonts w:asciiTheme="minorHAnsi" w:hAnsiTheme="minorHAnsi" w:cstheme="minorHAnsi"/>
          <w:color w:val="auto"/>
          <w:szCs w:val="21"/>
        </w:rPr>
        <w:t xml:space="preserve"> i kapittel C2</w:t>
      </w:r>
      <w:r w:rsidRPr="009A1599">
        <w:rPr>
          <w:rFonts w:asciiTheme="minorHAnsi" w:hAnsiTheme="minorHAnsi" w:cstheme="minorHAnsi"/>
          <w:color w:val="auto"/>
          <w:szCs w:val="21"/>
        </w:rPr>
        <w:t xml:space="preserve">. Kostnadsbudsjettet skal periodiseres pr. måned. </w:t>
      </w:r>
    </w:p>
    <w:p w14:paraId="0196DE24" w14:textId="61B97553" w:rsidR="0039589F" w:rsidRPr="00883DCB" w:rsidRDefault="0039589F" w:rsidP="0039589F">
      <w:pPr>
        <w:pStyle w:val="Heading2"/>
      </w:pPr>
      <w:bookmarkStart w:id="385" w:name="_Toc202368626"/>
      <w:r w:rsidRPr="00883DCB">
        <w:t>Likviditetsbudsjett (= Betalingsplan)</w:t>
      </w:r>
      <w:bookmarkEnd w:id="385"/>
    </w:p>
    <w:p w14:paraId="6199B689" w14:textId="5070CA62"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Likviditetsbudsjett skal utarbeides der utbetalinger avviker fra standard forfallsregler og krav til innestående beløp.</w:t>
      </w:r>
    </w:p>
    <w:p w14:paraId="60FC978C" w14:textId="5968D124" w:rsidR="0039589F" w:rsidRPr="00883DCB" w:rsidRDefault="00E92C52" w:rsidP="0039589F">
      <w:pPr>
        <w:pStyle w:val="Heading2"/>
      </w:pPr>
      <w:bookmarkStart w:id="386" w:name="_Toc202368627"/>
      <w:r w:rsidRPr="00883DCB">
        <w:t xml:space="preserve">Timeregistrering ved </w:t>
      </w:r>
      <w:proofErr w:type="spellStart"/>
      <w:r w:rsidRPr="00883DCB">
        <w:t>r</w:t>
      </w:r>
      <w:r w:rsidR="0039589F" w:rsidRPr="00883DCB">
        <w:t>egningsarbeid</w:t>
      </w:r>
      <w:bookmarkEnd w:id="386"/>
      <w:proofErr w:type="spellEnd"/>
    </w:p>
    <w:p w14:paraId="41EE1F8B" w14:textId="77777777" w:rsidR="00E92C52" w:rsidRPr="009A1599" w:rsidRDefault="00E92C52" w:rsidP="00E92C52">
      <w:pPr>
        <w:widowControl w:val="0"/>
        <w:spacing w:after="0" w:line="276" w:lineRule="auto"/>
        <w:rPr>
          <w:rFonts w:ascii="Arial" w:eastAsia="Times New Roman" w:hAnsi="Arial" w:cs="Times New Roman"/>
          <w:color w:val="231F20" w:themeColor="text1"/>
          <w:sz w:val="21"/>
          <w:szCs w:val="22"/>
        </w:rPr>
      </w:pPr>
      <w:r w:rsidRPr="009A1599">
        <w:rPr>
          <w:rFonts w:ascii="Arial" w:eastAsia="Times New Roman" w:hAnsi="Arial" w:cs="Times New Roman"/>
          <w:color w:val="231F20" w:themeColor="text1"/>
          <w:sz w:val="21"/>
          <w:szCs w:val="22"/>
        </w:rPr>
        <w:t xml:space="preserve">For å sikre en korrekt timeføring ved </w:t>
      </w:r>
      <w:proofErr w:type="spellStart"/>
      <w:r w:rsidRPr="009A1599">
        <w:rPr>
          <w:rFonts w:ascii="Arial" w:eastAsia="Times New Roman" w:hAnsi="Arial" w:cs="Times New Roman"/>
          <w:color w:val="231F20" w:themeColor="text1"/>
          <w:sz w:val="21"/>
          <w:szCs w:val="22"/>
        </w:rPr>
        <w:t>regningsarbeid</w:t>
      </w:r>
      <w:proofErr w:type="spellEnd"/>
      <w:r w:rsidRPr="009A1599">
        <w:rPr>
          <w:rFonts w:ascii="Arial" w:eastAsia="Times New Roman" w:hAnsi="Arial" w:cs="Times New Roman"/>
          <w:color w:val="231F20" w:themeColor="text1"/>
          <w:sz w:val="21"/>
          <w:szCs w:val="22"/>
        </w:rPr>
        <w:t xml:space="preserve"> skal entreprenøren registrere følgende opplysninger i et timeregistreringssystem:</w:t>
      </w:r>
    </w:p>
    <w:p w14:paraId="673CE51F" w14:textId="77777777" w:rsidR="00E92C52" w:rsidRPr="009A1599" w:rsidRDefault="00E92C52" w:rsidP="00897618">
      <w:pPr>
        <w:widowControl w:val="0"/>
        <w:numPr>
          <w:ilvl w:val="0"/>
          <w:numId w:val="23"/>
        </w:numPr>
        <w:spacing w:after="0" w:line="276" w:lineRule="auto"/>
        <w:rPr>
          <w:rFonts w:ascii="Arial" w:eastAsia="Times New Roman" w:hAnsi="Arial" w:cs="Times New Roman"/>
          <w:sz w:val="21"/>
          <w:szCs w:val="22"/>
        </w:rPr>
      </w:pPr>
      <w:r w:rsidRPr="009A1599">
        <w:rPr>
          <w:rFonts w:ascii="Arial" w:eastAsia="Times New Roman" w:hAnsi="Arial" w:cs="Times New Roman"/>
          <w:sz w:val="21"/>
          <w:szCs w:val="22"/>
        </w:rPr>
        <w:t>Nummer og benevnelse på endringsordre (evt. krav om endringsordre) som arbeidet er tilknyttet.</w:t>
      </w:r>
    </w:p>
    <w:p w14:paraId="262EB6FF" w14:textId="77777777" w:rsidR="00E92C52" w:rsidRPr="009A1599" w:rsidRDefault="00E92C52" w:rsidP="00897618">
      <w:pPr>
        <w:widowControl w:val="0"/>
        <w:numPr>
          <w:ilvl w:val="0"/>
          <w:numId w:val="23"/>
        </w:numPr>
        <w:spacing w:after="0" w:line="276" w:lineRule="auto"/>
        <w:rPr>
          <w:rFonts w:ascii="Arial" w:eastAsia="Times New Roman" w:hAnsi="Arial" w:cs="Times New Roman"/>
          <w:color w:val="231F20" w:themeColor="text1"/>
          <w:sz w:val="21"/>
          <w:szCs w:val="22"/>
        </w:rPr>
      </w:pPr>
      <w:r w:rsidRPr="009A1599">
        <w:rPr>
          <w:rFonts w:ascii="Arial" w:eastAsia="Times New Roman" w:hAnsi="Arial" w:cs="Times New Roman"/>
          <w:color w:val="231F20" w:themeColor="text1"/>
          <w:sz w:val="21"/>
          <w:szCs w:val="22"/>
        </w:rPr>
        <w:t>Navn på personell som har utført arbeidet spesifisert på dag og antall timer. Det skal videre spesifiseres for det enkelte personell hvilke arbeidsoppgaver/ aktiviteter vedkommende har arbeidet med, samt lokasjon for arbeidsoppgavene/aktivitetene. Unik ID fra fremdriftsplanen skal oppgis.</w:t>
      </w:r>
    </w:p>
    <w:p w14:paraId="692F1B38" w14:textId="77777777" w:rsidR="00E92C52" w:rsidRPr="009A1599" w:rsidRDefault="00E92C52" w:rsidP="00E92C52">
      <w:pPr>
        <w:widowControl w:val="0"/>
        <w:spacing w:after="0" w:line="276" w:lineRule="auto"/>
        <w:rPr>
          <w:rFonts w:ascii="Arial" w:eastAsia="Times New Roman" w:hAnsi="Arial" w:cs="Times New Roman"/>
          <w:color w:val="231F20" w:themeColor="text1"/>
          <w:sz w:val="21"/>
          <w:szCs w:val="22"/>
        </w:rPr>
      </w:pPr>
    </w:p>
    <w:p w14:paraId="4BCD94B8" w14:textId="1210F3D6" w:rsidR="0039589F" w:rsidRPr="009A1599" w:rsidRDefault="00E92C52" w:rsidP="002A614B">
      <w:pPr>
        <w:widowControl w:val="0"/>
        <w:spacing w:after="0" w:line="276" w:lineRule="auto"/>
        <w:rPr>
          <w:rFonts w:ascii="Arial" w:eastAsia="Times New Roman" w:hAnsi="Arial" w:cs="Times New Roman"/>
          <w:sz w:val="21"/>
          <w:szCs w:val="22"/>
        </w:rPr>
      </w:pPr>
      <w:r w:rsidRPr="009A1599">
        <w:rPr>
          <w:rFonts w:ascii="Arial" w:eastAsia="Times New Roman" w:hAnsi="Arial" w:cs="Times New Roman"/>
          <w:sz w:val="21"/>
          <w:szCs w:val="22"/>
        </w:rPr>
        <w:t>Et regningsarbeidsskjema skal kun inneholde arbeid for én endringsordre (ett krav).</w:t>
      </w:r>
    </w:p>
    <w:p w14:paraId="6EE168A3" w14:textId="7AAB8EE2" w:rsidR="0039589F" w:rsidRPr="00883DCB" w:rsidRDefault="0039589F" w:rsidP="0039589F">
      <w:pPr>
        <w:pStyle w:val="Heading2"/>
      </w:pPr>
      <w:bookmarkStart w:id="387" w:name="_Toc202368628"/>
      <w:r w:rsidRPr="00883DCB">
        <w:t>Plan- og budsjettrevisjoner</w:t>
      </w:r>
      <w:bookmarkEnd w:id="387"/>
    </w:p>
    <w:p w14:paraId="58783185" w14:textId="0CB6F818"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 xml:space="preserve">Entreprenøren skal med avslutning siste søndag i </w:t>
      </w:r>
      <w:r w:rsidR="005B55C1" w:rsidRPr="009A1599">
        <w:rPr>
          <w:rFonts w:asciiTheme="minorHAnsi" w:hAnsiTheme="minorHAnsi" w:cstheme="minorHAnsi"/>
          <w:color w:val="auto"/>
          <w:szCs w:val="21"/>
        </w:rPr>
        <w:t>februar</w:t>
      </w:r>
      <w:r w:rsidR="00404C34" w:rsidRPr="009A1599">
        <w:rPr>
          <w:rFonts w:asciiTheme="minorHAnsi" w:hAnsiTheme="minorHAnsi" w:cstheme="minorHAnsi"/>
          <w:color w:val="auto"/>
          <w:szCs w:val="21"/>
        </w:rPr>
        <w:t xml:space="preserve"> </w:t>
      </w:r>
      <w:r w:rsidRPr="009A1599">
        <w:rPr>
          <w:rFonts w:asciiTheme="minorHAnsi" w:hAnsiTheme="minorHAnsi" w:cstheme="minorHAnsi"/>
          <w:color w:val="auto"/>
          <w:szCs w:val="21"/>
        </w:rPr>
        <w:t xml:space="preserve">og siste søndag i </w:t>
      </w:r>
      <w:r w:rsidR="005B55C1" w:rsidRPr="009A1599">
        <w:rPr>
          <w:rFonts w:asciiTheme="minorHAnsi" w:hAnsiTheme="minorHAnsi" w:cstheme="minorHAnsi"/>
          <w:color w:val="auto"/>
          <w:szCs w:val="21"/>
        </w:rPr>
        <w:t>august</w:t>
      </w:r>
      <w:r w:rsidR="00404C34" w:rsidRPr="009A1599">
        <w:rPr>
          <w:rFonts w:asciiTheme="minorHAnsi" w:hAnsiTheme="minorHAnsi" w:cstheme="minorHAnsi"/>
          <w:color w:val="auto"/>
          <w:szCs w:val="21"/>
        </w:rPr>
        <w:t xml:space="preserve"> </w:t>
      </w:r>
      <w:r w:rsidRPr="009A1599">
        <w:rPr>
          <w:rFonts w:asciiTheme="minorHAnsi" w:hAnsiTheme="minorHAnsi" w:cstheme="minorHAnsi"/>
          <w:color w:val="auto"/>
          <w:szCs w:val="21"/>
        </w:rPr>
        <w:t>revidere sin PSB. Denne revisjon</w:t>
      </w:r>
      <w:r w:rsidR="00045245" w:rsidRPr="009A1599">
        <w:rPr>
          <w:rFonts w:asciiTheme="minorHAnsi" w:hAnsiTheme="minorHAnsi" w:cstheme="minorHAnsi"/>
          <w:color w:val="auto"/>
          <w:szCs w:val="21"/>
        </w:rPr>
        <w:t>en</w:t>
      </w:r>
      <w:r w:rsidRPr="009A1599">
        <w:rPr>
          <w:rFonts w:asciiTheme="minorHAnsi" w:hAnsiTheme="minorHAnsi" w:cstheme="minorHAnsi"/>
          <w:color w:val="auto"/>
          <w:szCs w:val="21"/>
        </w:rPr>
        <w:t xml:space="preserve"> medfører at alle endringsordrer siden siste revisjon skal </w:t>
      </w:r>
      <w:proofErr w:type="gramStart"/>
      <w:r w:rsidRPr="009A1599">
        <w:rPr>
          <w:rFonts w:asciiTheme="minorHAnsi" w:hAnsiTheme="minorHAnsi" w:cstheme="minorHAnsi"/>
          <w:color w:val="auto"/>
          <w:szCs w:val="21"/>
        </w:rPr>
        <w:t>implementeres</w:t>
      </w:r>
      <w:proofErr w:type="gramEnd"/>
      <w:r w:rsidRPr="009A1599">
        <w:rPr>
          <w:rFonts w:asciiTheme="minorHAnsi" w:hAnsiTheme="minorHAnsi" w:cstheme="minorHAnsi"/>
          <w:color w:val="auto"/>
          <w:szCs w:val="21"/>
        </w:rPr>
        <w:t>. Det skal etableres reviderte tidsplaner, bemanningshistogram, nytt periodisert time- og kostnads-/likviditets-budsjett, som alle reflekterer prognoseplan på revisjonstidspunkt</w:t>
      </w:r>
      <w:r w:rsidR="00045245" w:rsidRPr="009A1599">
        <w:rPr>
          <w:rFonts w:asciiTheme="minorHAnsi" w:hAnsiTheme="minorHAnsi" w:cstheme="minorHAnsi"/>
          <w:color w:val="auto"/>
          <w:szCs w:val="21"/>
        </w:rPr>
        <w:t>et</w:t>
      </w:r>
      <w:r w:rsidRPr="009A1599">
        <w:rPr>
          <w:rFonts w:asciiTheme="minorHAnsi" w:hAnsiTheme="minorHAnsi" w:cstheme="minorHAnsi"/>
          <w:color w:val="auto"/>
          <w:szCs w:val="21"/>
        </w:rPr>
        <w:t>.</w:t>
      </w:r>
    </w:p>
    <w:p w14:paraId="1610A258" w14:textId="77777777" w:rsidR="0039589F" w:rsidRPr="009A1599" w:rsidRDefault="0039589F" w:rsidP="0039589F">
      <w:pPr>
        <w:pStyle w:val="STY2Brdtekst"/>
        <w:rPr>
          <w:rFonts w:asciiTheme="minorHAnsi" w:hAnsiTheme="minorHAnsi" w:cstheme="minorHAnsi"/>
          <w:color w:val="auto"/>
          <w:szCs w:val="21"/>
        </w:rPr>
      </w:pPr>
    </w:p>
    <w:p w14:paraId="1730DA72" w14:textId="0D27AADB" w:rsidR="0039589F" w:rsidRPr="009A1599"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 xml:space="preserve">Revidert PSB skal overleveres byggherren innen 10 virkedager etter siste søndag i henholdsvis </w:t>
      </w:r>
      <w:r w:rsidR="009A1599" w:rsidRPr="009A1599">
        <w:rPr>
          <w:rFonts w:asciiTheme="minorHAnsi" w:hAnsiTheme="minorHAnsi" w:cstheme="minorHAnsi"/>
          <w:color w:val="auto"/>
          <w:szCs w:val="21"/>
        </w:rPr>
        <w:t>februar</w:t>
      </w:r>
      <w:r w:rsidRPr="009A1599">
        <w:rPr>
          <w:rFonts w:asciiTheme="minorHAnsi" w:hAnsiTheme="minorHAnsi" w:cstheme="minorHAnsi"/>
          <w:color w:val="auto"/>
          <w:szCs w:val="21"/>
        </w:rPr>
        <w:t xml:space="preserve"> og </w:t>
      </w:r>
      <w:r w:rsidR="009A1599" w:rsidRPr="009A1599">
        <w:rPr>
          <w:rFonts w:asciiTheme="minorHAnsi" w:hAnsiTheme="minorHAnsi" w:cstheme="minorHAnsi"/>
          <w:color w:val="auto"/>
          <w:szCs w:val="21"/>
        </w:rPr>
        <w:t>august</w:t>
      </w:r>
      <w:r w:rsidRPr="009A1599">
        <w:rPr>
          <w:rFonts w:asciiTheme="minorHAnsi" w:hAnsiTheme="minorHAnsi" w:cstheme="minorHAnsi"/>
          <w:color w:val="auto"/>
          <w:szCs w:val="21"/>
        </w:rPr>
        <w:t>. Byggherren kan etter gjennomgang av revidert PSB gi innspill iht. det som følger av kontraktens bestemmelser.</w:t>
      </w:r>
    </w:p>
    <w:p w14:paraId="4838FE09" w14:textId="77777777" w:rsidR="0039589F" w:rsidRPr="009A1599" w:rsidRDefault="0039589F" w:rsidP="0039589F">
      <w:pPr>
        <w:pStyle w:val="STY2Brdtekst"/>
        <w:rPr>
          <w:rFonts w:asciiTheme="minorHAnsi" w:hAnsiTheme="minorHAnsi" w:cstheme="minorHAnsi"/>
          <w:color w:val="auto"/>
          <w:szCs w:val="21"/>
        </w:rPr>
      </w:pPr>
    </w:p>
    <w:p w14:paraId="4D768911" w14:textId="77777777" w:rsidR="0039589F" w:rsidRPr="0039589F" w:rsidRDefault="0039589F" w:rsidP="0039589F">
      <w:pPr>
        <w:pStyle w:val="STY2Brdtekst"/>
        <w:rPr>
          <w:rFonts w:asciiTheme="minorHAnsi" w:hAnsiTheme="minorHAnsi" w:cstheme="minorHAnsi"/>
          <w:color w:val="auto"/>
          <w:szCs w:val="21"/>
        </w:rPr>
      </w:pPr>
      <w:r w:rsidRPr="009A1599">
        <w:rPr>
          <w:rFonts w:asciiTheme="minorHAnsi" w:hAnsiTheme="minorHAnsi" w:cstheme="minorHAnsi"/>
          <w:color w:val="auto"/>
          <w:szCs w:val="21"/>
        </w:rPr>
        <w:t>Byggherren kan kreve at entreprenøren, uten kostnad for byggherren, skal revidere PSB mellom de halvårlige revisjoner dersom det oppstår behov for dette.</w:t>
      </w:r>
    </w:p>
    <w:p w14:paraId="74FFF6FF" w14:textId="57753D4C" w:rsidR="0039589F" w:rsidRPr="0039589F" w:rsidRDefault="0039589F" w:rsidP="0039589F">
      <w:pPr>
        <w:pStyle w:val="STY2Brdtekst"/>
        <w:rPr>
          <w:color w:val="FF0000"/>
        </w:rPr>
      </w:pPr>
      <w:r w:rsidRPr="0039589F">
        <w:rPr>
          <w:color w:val="FF0000"/>
        </w:rPr>
        <w:t> </w:t>
      </w:r>
    </w:p>
    <w:p w14:paraId="72354282" w14:textId="6FEE38CC" w:rsidR="009F79BB" w:rsidRDefault="009F79BB" w:rsidP="009F79BB">
      <w:pPr>
        <w:pStyle w:val="Heading1"/>
      </w:pPr>
      <w:bookmarkStart w:id="388" w:name="_Toc1722520"/>
      <w:bookmarkStart w:id="389" w:name="_Toc33694202"/>
      <w:bookmarkStart w:id="390" w:name="_Toc202368629"/>
      <w:proofErr w:type="spellStart"/>
      <w:r w:rsidRPr="004A078A">
        <w:t>Hovedbedrift</w:t>
      </w:r>
      <w:bookmarkEnd w:id="388"/>
      <w:bookmarkEnd w:id="389"/>
      <w:proofErr w:type="spellEnd"/>
      <w:r w:rsidR="00607E78">
        <w:t xml:space="preserve"> og sikkerhetskurs</w:t>
      </w:r>
      <w:bookmarkEnd w:id="390"/>
    </w:p>
    <w:p w14:paraId="181F0CD5" w14:textId="2D0E2A4D" w:rsidR="00607E78" w:rsidRDefault="00607E78" w:rsidP="00607E78">
      <w:pPr>
        <w:pStyle w:val="Heading2"/>
      </w:pPr>
      <w:bookmarkStart w:id="391" w:name="_Toc202368630"/>
      <w:proofErr w:type="spellStart"/>
      <w:r w:rsidRPr="004A078A">
        <w:t>Hovedbedrift</w:t>
      </w:r>
      <w:bookmarkEnd w:id="391"/>
      <w:proofErr w:type="spellEnd"/>
      <w:r>
        <w:t xml:space="preserve"> </w:t>
      </w:r>
    </w:p>
    <w:p w14:paraId="00455D9B" w14:textId="77777777" w:rsidR="009F79BB" w:rsidRPr="00C444AF" w:rsidRDefault="009F79BB" w:rsidP="009F79BB">
      <w:pPr>
        <w:pStyle w:val="STYBrdteksttabell"/>
        <w:rPr>
          <w:b/>
          <w:bCs/>
          <w:i/>
          <w:iCs/>
          <w:color w:val="FF0000"/>
          <w:highlight w:val="yellow"/>
        </w:rPr>
      </w:pPr>
      <w:r w:rsidRPr="00C444AF">
        <w:rPr>
          <w:b/>
          <w:bCs/>
          <w:i/>
          <w:iCs/>
          <w:color w:val="FF0000"/>
          <w:highlight w:val="yellow"/>
        </w:rPr>
        <w:t>Veiledningstekst:</w:t>
      </w:r>
    </w:p>
    <w:p w14:paraId="0024B7D6" w14:textId="77777777" w:rsidR="009F79BB" w:rsidRPr="00C444AF" w:rsidRDefault="009F79BB" w:rsidP="009F79BB">
      <w:pPr>
        <w:pStyle w:val="STYBrdteksttabell"/>
        <w:rPr>
          <w:i/>
          <w:iCs/>
          <w:color w:val="FF0000"/>
          <w:highlight w:val="yellow"/>
        </w:rPr>
      </w:pPr>
      <w:r w:rsidRPr="00C444AF">
        <w:rPr>
          <w:i/>
          <w:iCs/>
          <w:color w:val="FF0000"/>
          <w:highlight w:val="yellow"/>
        </w:rPr>
        <w:t xml:space="preserve">Når flere virksomheter utfører arbeid samtidig på samme arbeidsplass skal det være en </w:t>
      </w:r>
      <w:proofErr w:type="spellStart"/>
      <w:r w:rsidRPr="00C444AF">
        <w:rPr>
          <w:i/>
          <w:iCs/>
          <w:color w:val="FF0000"/>
          <w:highlight w:val="yellow"/>
        </w:rPr>
        <w:t>hovedbedrift</w:t>
      </w:r>
      <w:proofErr w:type="spellEnd"/>
      <w:r w:rsidRPr="00C444AF">
        <w:rPr>
          <w:i/>
          <w:iCs/>
          <w:color w:val="FF0000"/>
          <w:highlight w:val="yellow"/>
        </w:rPr>
        <w:t xml:space="preserve"> som samordner arbeidet med helse, miljø og sikkerhet (HMS) på arbeidsplassen. Det er arbeidsmiljøloven som regulerer hvilken virksomhet som skal være </w:t>
      </w:r>
      <w:proofErr w:type="spellStart"/>
      <w:r w:rsidRPr="00C444AF">
        <w:rPr>
          <w:i/>
          <w:iCs/>
          <w:color w:val="FF0000"/>
          <w:highlight w:val="yellow"/>
        </w:rPr>
        <w:t>hovedbedrift</w:t>
      </w:r>
      <w:proofErr w:type="spellEnd"/>
      <w:r w:rsidRPr="00C444AF">
        <w:rPr>
          <w:i/>
          <w:iCs/>
          <w:color w:val="FF0000"/>
          <w:highlight w:val="yellow"/>
        </w:rPr>
        <w:t xml:space="preserve">. </w:t>
      </w:r>
    </w:p>
    <w:p w14:paraId="1BAD4CE3" w14:textId="77777777" w:rsidR="009F79BB" w:rsidRDefault="009F79BB" w:rsidP="009F79BB">
      <w:pPr>
        <w:pStyle w:val="STYBrdteksttabell"/>
        <w:rPr>
          <w:i/>
          <w:iCs/>
          <w:color w:val="FF0000"/>
          <w:highlight w:val="yellow"/>
        </w:rPr>
      </w:pPr>
      <w:bookmarkStart w:id="392" w:name="_Hlk40219876"/>
      <w:proofErr w:type="spellStart"/>
      <w:r w:rsidRPr="00C444AF">
        <w:rPr>
          <w:i/>
          <w:iCs/>
          <w:color w:val="FF0000"/>
          <w:highlight w:val="yellow"/>
        </w:rPr>
        <w:t>Hovedbedriften</w:t>
      </w:r>
      <w:proofErr w:type="spellEnd"/>
      <w:r w:rsidRPr="00C444AF">
        <w:rPr>
          <w:i/>
          <w:iCs/>
          <w:color w:val="FF0000"/>
          <w:highlight w:val="yellow"/>
        </w:rPr>
        <w:t xml:space="preserve"> har ansvaret for samordningen av HMS-arbeidet for de entreprenører byggherren har engasjert, jf. arbeidsmiljøloven § 2-2 (2).</w:t>
      </w:r>
    </w:p>
    <w:bookmarkEnd w:id="392"/>
    <w:p w14:paraId="626B4E88" w14:textId="5FCF6341" w:rsidR="009F79BB" w:rsidRDefault="009F79BB" w:rsidP="009F79BB">
      <w:pPr>
        <w:pStyle w:val="STYBrdteksttabell"/>
        <w:rPr>
          <w:i/>
          <w:iCs/>
          <w:color w:val="FF0000"/>
          <w:highlight w:val="yellow"/>
        </w:rPr>
      </w:pPr>
      <w:r w:rsidRPr="00D24D3F">
        <w:rPr>
          <w:i/>
          <w:iCs/>
          <w:color w:val="FF0000"/>
          <w:highlight w:val="yellow"/>
        </w:rPr>
        <w:t xml:space="preserve">Som regel vil det være alternativ 1 nedenfor som er aktuell, og alternativ 2 kan strykes. Dersom, og kun dersom, </w:t>
      </w:r>
      <w:proofErr w:type="spellStart"/>
      <w:r w:rsidRPr="00D24D3F">
        <w:rPr>
          <w:i/>
          <w:iCs/>
          <w:color w:val="FF0000"/>
          <w:highlight w:val="yellow"/>
        </w:rPr>
        <w:t>hovedbedriften</w:t>
      </w:r>
      <w:proofErr w:type="spellEnd"/>
      <w:r w:rsidRPr="00D24D3F">
        <w:rPr>
          <w:i/>
          <w:iCs/>
          <w:color w:val="FF0000"/>
          <w:highlight w:val="yellow"/>
        </w:rPr>
        <w:t xml:space="preserve"> eksisterer på bygget/anlegget fra før og ny kontraktspart med sikkerhet ikke kommer til å bli </w:t>
      </w:r>
      <w:proofErr w:type="spellStart"/>
      <w:r w:rsidRPr="00D24D3F">
        <w:rPr>
          <w:i/>
          <w:iCs/>
          <w:color w:val="FF0000"/>
          <w:highlight w:val="yellow"/>
        </w:rPr>
        <w:t>hovedbedrift</w:t>
      </w:r>
      <w:proofErr w:type="spellEnd"/>
      <w:r w:rsidRPr="00D24D3F">
        <w:rPr>
          <w:i/>
          <w:iCs/>
          <w:color w:val="FF0000"/>
          <w:highlight w:val="yellow"/>
        </w:rPr>
        <w:t xml:space="preserve">, kan alternativ 2 benyttes slik at nåværende </w:t>
      </w:r>
      <w:proofErr w:type="spellStart"/>
      <w:r w:rsidRPr="00D24D3F">
        <w:rPr>
          <w:i/>
          <w:iCs/>
          <w:color w:val="FF0000"/>
          <w:highlight w:val="yellow"/>
        </w:rPr>
        <w:t>hovedbedrift</w:t>
      </w:r>
      <w:proofErr w:type="spellEnd"/>
      <w:r w:rsidRPr="00D24D3F">
        <w:rPr>
          <w:i/>
          <w:iCs/>
          <w:color w:val="FF0000"/>
          <w:highlight w:val="yellow"/>
        </w:rPr>
        <w:t xml:space="preserve"> fylles inn.</w:t>
      </w:r>
    </w:p>
    <w:p w14:paraId="321F97D2" w14:textId="2C858A35" w:rsidR="00B47B37" w:rsidRDefault="00B47B37" w:rsidP="009F79BB">
      <w:pPr>
        <w:pStyle w:val="STYBrdteksttabell"/>
        <w:rPr>
          <w:i/>
          <w:iCs/>
          <w:color w:val="FF0000"/>
          <w:highlight w:val="yellow"/>
        </w:rPr>
      </w:pPr>
      <w:r>
        <w:rPr>
          <w:i/>
          <w:iCs/>
          <w:color w:val="FF0000"/>
          <w:highlight w:val="yellow"/>
        </w:rPr>
        <w:t>Velg ett alternativ og stryk det andre.</w:t>
      </w:r>
    </w:p>
    <w:p w14:paraId="49B0A6C9" w14:textId="405F5FAD" w:rsidR="009F79BB" w:rsidRDefault="009F79BB" w:rsidP="009F79BB">
      <w:pPr>
        <w:pStyle w:val="STYBrdteksttabell"/>
        <w:rPr>
          <w:color w:val="FF0000"/>
          <w:highlight w:val="yellow"/>
        </w:rPr>
      </w:pPr>
    </w:p>
    <w:p w14:paraId="6AC2D18A" w14:textId="4EED792B" w:rsidR="00B47B37" w:rsidRPr="00B47B37" w:rsidRDefault="00B47B37" w:rsidP="009F79BB">
      <w:pPr>
        <w:pStyle w:val="STYBrdteksttabell"/>
      </w:pPr>
      <w:proofErr w:type="spellStart"/>
      <w:r w:rsidRPr="00B47B37">
        <w:t>Hovedbedriften</w:t>
      </w:r>
      <w:proofErr w:type="spellEnd"/>
      <w:r w:rsidRPr="00B47B37">
        <w:t xml:space="preserve"> har ansvaret for samordningen av HMS-arbeidet for de entreprenører byggherren har engasjert, jf. arbeidsmiljøloven § 2-2 (2).</w:t>
      </w:r>
    </w:p>
    <w:p w14:paraId="18FB5A6B" w14:textId="4C1B6610" w:rsidR="009F79BB" w:rsidRPr="005D0668" w:rsidRDefault="009F79BB" w:rsidP="009F79BB">
      <w:pPr>
        <w:pStyle w:val="STYBrdteksttabell"/>
        <w:rPr>
          <w:highlight w:val="yellow"/>
        </w:rPr>
      </w:pPr>
      <w:r w:rsidRPr="00C444AF">
        <w:rPr>
          <w:i/>
          <w:iCs/>
          <w:color w:val="FF0000"/>
          <w:highlight w:val="yellow"/>
        </w:rPr>
        <w:t>Alt</w:t>
      </w:r>
      <w:r w:rsidR="00344562">
        <w:rPr>
          <w:i/>
          <w:iCs/>
          <w:color w:val="FF0000"/>
          <w:highlight w:val="yellow"/>
        </w:rPr>
        <w:t>ernativ</w:t>
      </w:r>
      <w:r w:rsidRPr="00C444AF">
        <w:rPr>
          <w:i/>
          <w:iCs/>
          <w:color w:val="FF0000"/>
          <w:highlight w:val="yellow"/>
        </w:rPr>
        <w:t xml:space="preserve"> 1:</w:t>
      </w:r>
      <w:r w:rsidRPr="00C444AF">
        <w:rPr>
          <w:color w:val="FF0000"/>
          <w:highlight w:val="yellow"/>
        </w:rPr>
        <w:t xml:space="preserve"> </w:t>
      </w:r>
      <w:r w:rsidR="0052610C" w:rsidRPr="00A77259">
        <w:t>E</w:t>
      </w:r>
      <w:r w:rsidRPr="00A77259">
        <w:t xml:space="preserve">ntreprenøren må regne med å ta på seg rollen som </w:t>
      </w:r>
      <w:proofErr w:type="spellStart"/>
      <w:r w:rsidRPr="00A77259">
        <w:t>hovedbedrift</w:t>
      </w:r>
      <w:proofErr w:type="spellEnd"/>
      <w:r w:rsidR="00B47B37">
        <w:t>.</w:t>
      </w:r>
    </w:p>
    <w:p w14:paraId="7DC875D6" w14:textId="4284963A" w:rsidR="009F79BB" w:rsidRPr="005D0668" w:rsidRDefault="009F79BB" w:rsidP="009F79BB">
      <w:pPr>
        <w:pStyle w:val="STYBrdteksttabell"/>
      </w:pPr>
      <w:r w:rsidRPr="00C444AF">
        <w:rPr>
          <w:i/>
          <w:iCs/>
          <w:color w:val="FF0000"/>
          <w:highlight w:val="yellow"/>
        </w:rPr>
        <w:t>Alt</w:t>
      </w:r>
      <w:r w:rsidR="00344562">
        <w:rPr>
          <w:i/>
          <w:iCs/>
          <w:color w:val="FF0000"/>
          <w:highlight w:val="yellow"/>
        </w:rPr>
        <w:t>ernativ</w:t>
      </w:r>
      <w:r w:rsidRPr="00C444AF">
        <w:rPr>
          <w:i/>
          <w:iCs/>
          <w:color w:val="FF0000"/>
          <w:highlight w:val="yellow"/>
        </w:rPr>
        <w:t xml:space="preserve"> 2:</w:t>
      </w:r>
      <w:r w:rsidRPr="00C444AF">
        <w:rPr>
          <w:color w:val="FF0000"/>
          <w:highlight w:val="yellow"/>
        </w:rPr>
        <w:t xml:space="preserve"> </w:t>
      </w:r>
      <w:r w:rsidR="0052610C" w:rsidRPr="00A77259">
        <w:t>E</w:t>
      </w:r>
      <w:r w:rsidRPr="00A77259">
        <w:t xml:space="preserve">ntreprenøren skal ikke være </w:t>
      </w:r>
      <w:proofErr w:type="spellStart"/>
      <w:r w:rsidRPr="00A77259">
        <w:t>hovedbedrift</w:t>
      </w:r>
      <w:proofErr w:type="spellEnd"/>
      <w:r w:rsidRPr="00A77259">
        <w:t xml:space="preserve">. </w:t>
      </w:r>
      <w:proofErr w:type="spellStart"/>
      <w:r w:rsidRPr="00A77259">
        <w:t>Hovedbedrift</w:t>
      </w:r>
      <w:proofErr w:type="spellEnd"/>
      <w:r w:rsidRPr="00A77259">
        <w:t xml:space="preserve"> for kontrakten skal </w:t>
      </w:r>
      <w:proofErr w:type="gramStart"/>
      <w:r w:rsidRPr="00A77259">
        <w:t>være:…</w:t>
      </w:r>
      <w:proofErr w:type="gramEnd"/>
      <w:r w:rsidRPr="00A77259">
        <w:t xml:space="preserve">.. </w:t>
      </w:r>
      <w:r w:rsidR="00A77259" w:rsidRPr="00A77259">
        <w:rPr>
          <w:i/>
          <w:iCs/>
          <w:color w:val="FF0000"/>
          <w:highlight w:val="yellow"/>
        </w:rPr>
        <w:t>[</w:t>
      </w:r>
      <w:r w:rsidR="00A77259" w:rsidRPr="00A77259">
        <w:rPr>
          <w:b/>
          <w:bCs/>
          <w:i/>
          <w:iCs/>
          <w:color w:val="FF0000"/>
          <w:highlight w:val="yellow"/>
        </w:rPr>
        <w:t xml:space="preserve">Veiledningstekst: </w:t>
      </w:r>
      <w:r w:rsidRPr="00A77259">
        <w:rPr>
          <w:i/>
          <w:iCs/>
          <w:color w:val="FF0000"/>
          <w:highlight w:val="yellow"/>
        </w:rPr>
        <w:t xml:space="preserve">skriv inn </w:t>
      </w:r>
      <w:r w:rsidR="00A77259" w:rsidRPr="00A77259">
        <w:rPr>
          <w:i/>
          <w:iCs/>
          <w:color w:val="FF0000"/>
          <w:highlight w:val="yellow"/>
        </w:rPr>
        <w:t xml:space="preserve">navn på </w:t>
      </w:r>
      <w:proofErr w:type="spellStart"/>
      <w:r w:rsidRPr="00A77259">
        <w:rPr>
          <w:i/>
          <w:iCs/>
          <w:color w:val="FF0000"/>
          <w:highlight w:val="yellow"/>
        </w:rPr>
        <w:t>hovedbedriften</w:t>
      </w:r>
      <w:proofErr w:type="spellEnd"/>
      <w:r w:rsidR="00A77259" w:rsidRPr="00A77259">
        <w:rPr>
          <w:i/>
          <w:iCs/>
          <w:color w:val="FF0000"/>
          <w:highlight w:val="yellow"/>
        </w:rPr>
        <w:t xml:space="preserve"> her]</w:t>
      </w:r>
    </w:p>
    <w:p w14:paraId="75ADBE43" w14:textId="59A6CA41" w:rsidR="00607E78" w:rsidRDefault="00607E78" w:rsidP="00607E78">
      <w:pPr>
        <w:pStyle w:val="Heading2"/>
      </w:pPr>
      <w:bookmarkStart w:id="393" w:name="_Toc202368631"/>
      <w:r>
        <w:t>Sikkerhetskurs</w:t>
      </w:r>
      <w:bookmarkEnd w:id="393"/>
    </w:p>
    <w:p w14:paraId="0B491E41" w14:textId="77777777" w:rsidR="00607E78" w:rsidRDefault="00607E78" w:rsidP="00607E78">
      <w:pPr>
        <w:pStyle w:val="STYBrdtekstnormal"/>
        <w:rPr>
          <w:rFonts w:eastAsia="Arial" w:cs="Arial"/>
          <w:b/>
          <w:i/>
          <w:color w:val="FF0000"/>
          <w:szCs w:val="21"/>
          <w:highlight w:val="yellow"/>
        </w:rPr>
      </w:pPr>
      <w:r w:rsidRPr="2EB8C49F">
        <w:rPr>
          <w:rFonts w:eastAsia="Arial" w:cs="Arial"/>
          <w:b/>
          <w:i/>
          <w:color w:val="FF0000"/>
          <w:szCs w:val="21"/>
          <w:highlight w:val="yellow"/>
        </w:rPr>
        <w:t xml:space="preserve">Veiledningstekst: </w:t>
      </w:r>
    </w:p>
    <w:p w14:paraId="0F1A51FF" w14:textId="77777777" w:rsidR="00607E78" w:rsidRPr="00607E78" w:rsidRDefault="00607E78" w:rsidP="00607E78">
      <w:pPr>
        <w:pStyle w:val="STYBrdtekstnormal"/>
        <w:rPr>
          <w:rFonts w:eastAsia="Arial" w:cs="Arial"/>
          <w:i/>
          <w:iCs/>
          <w:color w:val="FF0000"/>
          <w:szCs w:val="21"/>
        </w:rPr>
      </w:pPr>
      <w:r w:rsidRPr="00607E78">
        <w:rPr>
          <w:rFonts w:eastAsia="Arial" w:cs="Arial"/>
          <w:i/>
          <w:iCs/>
          <w:color w:val="FF0000"/>
          <w:szCs w:val="21"/>
          <w:highlight w:val="yellow"/>
        </w:rPr>
        <w:t>Normal vil det v</w:t>
      </w:r>
      <w:r w:rsidRPr="00607E78">
        <w:rPr>
          <w:rFonts w:eastAsia="Segoe UI" w:cs="Arial"/>
          <w:i/>
          <w:iCs/>
          <w:color w:val="FF0000"/>
          <w:szCs w:val="21"/>
          <w:highlight w:val="yellow"/>
        </w:rPr>
        <w:t xml:space="preserve">ære hensiktsmessig at </w:t>
      </w:r>
      <w:proofErr w:type="spellStart"/>
      <w:r w:rsidRPr="00607E78">
        <w:rPr>
          <w:rFonts w:eastAsia="Arial" w:cs="Arial"/>
          <w:i/>
          <w:iCs/>
          <w:color w:val="FF0000"/>
          <w:szCs w:val="21"/>
          <w:highlight w:val="yellow"/>
        </w:rPr>
        <w:t>hovedbedrift</w:t>
      </w:r>
      <w:proofErr w:type="spellEnd"/>
      <w:r w:rsidRPr="00607E78">
        <w:rPr>
          <w:rFonts w:eastAsia="Arial" w:cs="Arial"/>
          <w:i/>
          <w:iCs/>
          <w:color w:val="FF0000"/>
          <w:szCs w:val="21"/>
          <w:highlight w:val="yellow"/>
        </w:rPr>
        <w:t xml:space="preserve"> holder sikkerhetskurs del 3. Dette må vurderes i hvert enkelt tilfelle.</w:t>
      </w:r>
    </w:p>
    <w:p w14:paraId="6EA9F7BA" w14:textId="25C6DE1B" w:rsidR="00607E78" w:rsidRPr="00607E78" w:rsidRDefault="00607E78" w:rsidP="00607E78">
      <w:pPr>
        <w:pStyle w:val="STY2Brdtekst"/>
      </w:pPr>
      <w:r w:rsidRPr="00607E78">
        <w:rPr>
          <w:rFonts w:cs="Arial"/>
          <w:color w:val="000000"/>
          <w:szCs w:val="21"/>
          <w:shd w:val="clear" w:color="auto" w:fill="FFFF00"/>
        </w:rPr>
        <w:t>Entreprenøren </w:t>
      </w:r>
      <w:r w:rsidRPr="00607E78">
        <w:rPr>
          <w:rStyle w:val="Strong"/>
          <w:rFonts w:cs="Arial"/>
          <w:b w:val="0"/>
          <w:bCs w:val="0"/>
          <w:color w:val="000000"/>
          <w:szCs w:val="21"/>
          <w:shd w:val="clear" w:color="auto" w:fill="FFFF00"/>
        </w:rPr>
        <w:t xml:space="preserve">eller den som har rollen som </w:t>
      </w:r>
      <w:proofErr w:type="spellStart"/>
      <w:r w:rsidRPr="00607E78">
        <w:rPr>
          <w:rStyle w:val="Strong"/>
          <w:rFonts w:cs="Arial"/>
          <w:b w:val="0"/>
          <w:bCs w:val="0"/>
          <w:color w:val="000000"/>
          <w:szCs w:val="21"/>
          <w:shd w:val="clear" w:color="auto" w:fill="FFFF00"/>
        </w:rPr>
        <w:t>hovedbedrift</w:t>
      </w:r>
      <w:proofErr w:type="spellEnd"/>
      <w:r w:rsidRPr="00607E78">
        <w:rPr>
          <w:rStyle w:val="Strong"/>
          <w:rFonts w:cs="Arial"/>
          <w:b w:val="0"/>
          <w:bCs w:val="0"/>
          <w:color w:val="000000"/>
          <w:szCs w:val="21"/>
          <w:shd w:val="clear" w:color="auto" w:fill="FFFF00"/>
        </w:rPr>
        <w:t xml:space="preserve"> i henhold til punktet overfor</w:t>
      </w:r>
      <w:r>
        <w:rPr>
          <w:rStyle w:val="Strong"/>
          <w:rFonts w:cs="Arial"/>
          <w:b w:val="0"/>
          <w:bCs w:val="0"/>
          <w:color w:val="000000"/>
          <w:szCs w:val="21"/>
          <w:shd w:val="clear" w:color="auto" w:fill="FFFF00"/>
        </w:rPr>
        <w:t>,</w:t>
      </w:r>
      <w:r w:rsidRPr="00607E78">
        <w:rPr>
          <w:rFonts w:cs="Arial"/>
          <w:b/>
          <w:color w:val="000000"/>
          <w:szCs w:val="21"/>
          <w:shd w:val="clear" w:color="auto" w:fill="FFFF00"/>
        </w:rPr>
        <w:t> </w:t>
      </w:r>
      <w:r w:rsidRPr="00607E78">
        <w:rPr>
          <w:rFonts w:cs="Arial"/>
          <w:bCs/>
          <w:color w:val="000000"/>
          <w:szCs w:val="21"/>
          <w:shd w:val="clear" w:color="auto" w:fill="FFFF00"/>
        </w:rPr>
        <w:t>skal u</w:t>
      </w:r>
      <w:r w:rsidRPr="00607E78">
        <w:rPr>
          <w:rStyle w:val="Strong"/>
          <w:rFonts w:cs="Arial"/>
          <w:b w:val="0"/>
          <w:bCs w:val="0"/>
          <w:color w:val="000000"/>
          <w:szCs w:val="21"/>
          <w:shd w:val="clear" w:color="auto" w:fill="FFFF00"/>
        </w:rPr>
        <w:t>tarbeide og gjennomføre lokalt sikkerhetskurs del 3 som ivaretar prosjektspesifikke farer og tilhørende risikoreduserende tiltak på arbeidsplassen</w:t>
      </w:r>
      <w:r w:rsidRPr="00607E78">
        <w:rPr>
          <w:rFonts w:cs="Arial"/>
          <w:b/>
          <w:color w:val="000000"/>
          <w:szCs w:val="21"/>
          <w:highlight w:val="yellow"/>
          <w:shd w:val="clear" w:color="auto" w:fill="FFFF00"/>
        </w:rPr>
        <w:t>.</w:t>
      </w:r>
      <w:r w:rsidRPr="00607E78">
        <w:rPr>
          <w:rFonts w:cs="Arial"/>
          <w:bCs/>
          <w:color w:val="242424"/>
          <w:szCs w:val="21"/>
          <w:highlight w:val="yellow"/>
          <w:shd w:val="clear" w:color="auto" w:fill="E8EBFA"/>
        </w:rPr>
        <w:t> </w:t>
      </w:r>
      <w:r w:rsidRPr="00607E78">
        <w:rPr>
          <w:rFonts w:cs="Arial"/>
          <w:bCs/>
          <w:color w:val="000000"/>
          <w:szCs w:val="21"/>
          <w:highlight w:val="yellow"/>
          <w:shd w:val="clear" w:color="auto" w:fill="FFFF00"/>
        </w:rPr>
        <w:t>B</w:t>
      </w:r>
      <w:r w:rsidRPr="00607E78">
        <w:rPr>
          <w:rFonts w:cs="Arial"/>
          <w:bCs/>
          <w:color w:val="000000"/>
          <w:szCs w:val="21"/>
          <w:shd w:val="clear" w:color="auto" w:fill="FFFF00"/>
        </w:rPr>
        <w:t>yggherren vil gi føringer for innhold i kurset. </w:t>
      </w:r>
    </w:p>
    <w:p w14:paraId="26BB2CAD" w14:textId="77777777" w:rsidR="00607E78" w:rsidRPr="009C5109" w:rsidRDefault="00607E78" w:rsidP="00A01E60">
      <w:pPr>
        <w:pStyle w:val="STY2Brdtekst"/>
      </w:pPr>
    </w:p>
    <w:p w14:paraId="41A38CDA" w14:textId="35DF02CB" w:rsidR="00A01E60" w:rsidRPr="003C23EF" w:rsidRDefault="00A01E60" w:rsidP="00A01E60">
      <w:pPr>
        <w:pStyle w:val="Heading1"/>
      </w:pPr>
      <w:bookmarkStart w:id="394" w:name="_Toc1722522"/>
      <w:bookmarkStart w:id="395" w:name="_Toc33694203"/>
      <w:bookmarkStart w:id="396" w:name="_Toc202368632"/>
      <w:r w:rsidRPr="003C23EF">
        <w:t>Koordinator</w:t>
      </w:r>
      <w:bookmarkEnd w:id="394"/>
      <w:r>
        <w:t xml:space="preserve"> for </w:t>
      </w:r>
      <w:bookmarkEnd w:id="395"/>
      <w:r w:rsidR="00ED7D78">
        <w:t>utførelsesfasen (KU)</w:t>
      </w:r>
      <w:bookmarkEnd w:id="396"/>
    </w:p>
    <w:p w14:paraId="3BD1F939" w14:textId="63587F06" w:rsidR="00A01E60" w:rsidRPr="00023074" w:rsidRDefault="00A01E60" w:rsidP="00A01E60">
      <w:pPr>
        <w:pStyle w:val="STYBrdtekstnormal"/>
      </w:pPr>
      <w:r w:rsidRPr="00023074">
        <w:t xml:space="preserve">Byggherren utpeker </w:t>
      </w:r>
      <w:r w:rsidR="00023074">
        <w:t>koordinator</w:t>
      </w:r>
      <w:r w:rsidRPr="00023074">
        <w:t xml:space="preserve"> for utførelsesfasen (KU), </w:t>
      </w:r>
      <w:proofErr w:type="spellStart"/>
      <w:r w:rsidRPr="00023074">
        <w:t>jf</w:t>
      </w:r>
      <w:proofErr w:type="spellEnd"/>
      <w:r w:rsidRPr="00023074">
        <w:t xml:space="preserve"> krav i byggherreforskriften</w:t>
      </w:r>
      <w:r w:rsidR="00ED7D78" w:rsidRPr="00023074">
        <w:t>.</w:t>
      </w:r>
    </w:p>
    <w:p w14:paraId="0C6198BA" w14:textId="77777777" w:rsidR="00A01E60" w:rsidRPr="00B4045B" w:rsidRDefault="00A01E60" w:rsidP="00A01E60">
      <w:pPr>
        <w:pStyle w:val="STYBrdtekstnormal"/>
      </w:pPr>
      <w:bookmarkStart w:id="397" w:name="_Toc340476514"/>
      <w:bookmarkStart w:id="398" w:name="_Toc342225154"/>
      <w:bookmarkStart w:id="399" w:name="_Toc342225256"/>
      <w:bookmarkStart w:id="400" w:name="_Toc342225360"/>
      <w:bookmarkEnd w:id="397"/>
      <w:bookmarkEnd w:id="398"/>
      <w:bookmarkEnd w:id="399"/>
      <w:bookmarkEnd w:id="400"/>
    </w:p>
    <w:p w14:paraId="3E5DB8C6" w14:textId="77777777" w:rsidR="00A01E60" w:rsidRPr="00BB44F2" w:rsidRDefault="00A01E60" w:rsidP="00A01E60">
      <w:pPr>
        <w:pStyle w:val="Heading1"/>
      </w:pPr>
      <w:bookmarkStart w:id="401" w:name="_Toc340476516"/>
      <w:bookmarkStart w:id="402" w:name="_Toc342225156"/>
      <w:bookmarkStart w:id="403" w:name="_Toc342225258"/>
      <w:bookmarkStart w:id="404" w:name="_Toc342225362"/>
      <w:bookmarkStart w:id="405" w:name="_Toc340476517"/>
      <w:bookmarkStart w:id="406" w:name="_Toc342225157"/>
      <w:bookmarkStart w:id="407" w:name="_Toc342225259"/>
      <w:bookmarkStart w:id="408" w:name="_Toc342225363"/>
      <w:bookmarkStart w:id="409" w:name="_Toc1722523"/>
      <w:bookmarkStart w:id="410" w:name="_Toc33694208"/>
      <w:bookmarkStart w:id="411" w:name="_Toc202368633"/>
      <w:bookmarkEnd w:id="401"/>
      <w:bookmarkEnd w:id="402"/>
      <w:bookmarkEnd w:id="403"/>
      <w:bookmarkEnd w:id="404"/>
      <w:bookmarkEnd w:id="405"/>
      <w:bookmarkEnd w:id="406"/>
      <w:bookmarkEnd w:id="407"/>
      <w:bookmarkEnd w:id="408"/>
      <w:proofErr w:type="spellStart"/>
      <w:r w:rsidRPr="00BB44F2">
        <w:t>Tiltransport</w:t>
      </w:r>
      <w:proofErr w:type="spellEnd"/>
      <w:r w:rsidRPr="00BB44F2">
        <w:t xml:space="preserve"> av sideentreprenører</w:t>
      </w:r>
      <w:bookmarkEnd w:id="409"/>
      <w:bookmarkEnd w:id="410"/>
      <w:bookmarkEnd w:id="411"/>
    </w:p>
    <w:p w14:paraId="2C864B90" w14:textId="77777777" w:rsidR="00A01E60" w:rsidRPr="0040340D" w:rsidRDefault="00A01E60" w:rsidP="00A01E60">
      <w:pPr>
        <w:pStyle w:val="STYBrdtekstnormal"/>
        <w:rPr>
          <w:b/>
          <w:bCs/>
          <w:i/>
          <w:iCs/>
          <w:color w:val="FF0000"/>
          <w:highlight w:val="yellow"/>
        </w:rPr>
      </w:pPr>
      <w:r w:rsidRPr="0040340D">
        <w:rPr>
          <w:b/>
          <w:bCs/>
          <w:i/>
          <w:iCs/>
          <w:color w:val="FF0000"/>
          <w:highlight w:val="yellow"/>
        </w:rPr>
        <w:t>Veiledningstekst:</w:t>
      </w:r>
    </w:p>
    <w:p w14:paraId="370D9FAA" w14:textId="4D1B5D5A" w:rsidR="00A01E60" w:rsidRPr="0040340D" w:rsidRDefault="00A01E60" w:rsidP="00A01E60">
      <w:pPr>
        <w:pStyle w:val="STYBrdtekstnormal"/>
        <w:rPr>
          <w:i/>
          <w:iCs/>
          <w:color w:val="FF0000"/>
          <w:highlight w:val="yellow"/>
        </w:rPr>
      </w:pPr>
      <w:r w:rsidRPr="0040340D">
        <w:rPr>
          <w:i/>
          <w:iCs/>
          <w:color w:val="FF0000"/>
          <w:highlight w:val="yellow"/>
        </w:rPr>
        <w:t>Angi dersom det ut fra kontraktens plan / strategi er planlagt konkrete tiltransporter</w:t>
      </w:r>
      <w:r w:rsidR="00A10F59">
        <w:rPr>
          <w:i/>
          <w:iCs/>
          <w:color w:val="FF0000"/>
          <w:highlight w:val="yellow"/>
        </w:rPr>
        <w:t xml:space="preserve"> av sideentreprenører</w:t>
      </w:r>
      <w:r w:rsidRPr="0040340D">
        <w:rPr>
          <w:i/>
          <w:iCs/>
          <w:color w:val="FF0000"/>
          <w:highlight w:val="yellow"/>
        </w:rPr>
        <w:t xml:space="preserve">. Slett hele punktet dersom det ikke er planlagt </w:t>
      </w:r>
      <w:proofErr w:type="spellStart"/>
      <w:r w:rsidRPr="0040340D">
        <w:rPr>
          <w:i/>
          <w:iCs/>
          <w:color w:val="FF0000"/>
          <w:highlight w:val="yellow"/>
        </w:rPr>
        <w:t>tiltransport</w:t>
      </w:r>
      <w:proofErr w:type="spellEnd"/>
      <w:r w:rsidRPr="0040340D">
        <w:rPr>
          <w:i/>
          <w:iCs/>
          <w:color w:val="FF0000"/>
          <w:highlight w:val="yellow"/>
        </w:rPr>
        <w:t>.</w:t>
      </w:r>
    </w:p>
    <w:p w14:paraId="20B31A1F" w14:textId="77777777" w:rsidR="00A01E60" w:rsidRDefault="00A01E60" w:rsidP="00A01E60">
      <w:pPr>
        <w:pStyle w:val="STYBrdtekstnormal"/>
        <w:rPr>
          <w:i/>
          <w:iCs/>
          <w:highlight w:val="yellow"/>
        </w:rPr>
      </w:pPr>
    </w:p>
    <w:p w14:paraId="11FDD72E" w14:textId="77777777" w:rsidR="00A01E60" w:rsidRPr="00BB44F2" w:rsidRDefault="00A01E60" w:rsidP="00A01E60">
      <w:pPr>
        <w:pStyle w:val="Heading1"/>
      </w:pPr>
      <w:bookmarkStart w:id="412" w:name="_Toc1722524"/>
      <w:bookmarkStart w:id="413" w:name="_Toc33694209"/>
      <w:bookmarkStart w:id="414" w:name="_Toc202368634"/>
      <w:r w:rsidRPr="00BB44F2">
        <w:t>Byggeplassadmin</w:t>
      </w:r>
      <w:r>
        <w:t>istrasjon og fremdriftskontroll</w:t>
      </w:r>
      <w:bookmarkEnd w:id="412"/>
      <w:r>
        <w:t xml:space="preserve"> av sideentreprenører</w:t>
      </w:r>
      <w:bookmarkEnd w:id="413"/>
      <w:bookmarkEnd w:id="414"/>
    </w:p>
    <w:p w14:paraId="5234B0DD" w14:textId="77777777" w:rsidR="00A01E60" w:rsidRPr="0040340D" w:rsidRDefault="00A01E60" w:rsidP="00A01E60">
      <w:pPr>
        <w:pStyle w:val="STYBrdtekstnormal"/>
        <w:rPr>
          <w:b/>
          <w:bCs/>
          <w:i/>
          <w:iCs/>
          <w:color w:val="FF0000"/>
          <w:highlight w:val="yellow"/>
        </w:rPr>
      </w:pPr>
      <w:r w:rsidRPr="0040340D">
        <w:rPr>
          <w:b/>
          <w:bCs/>
          <w:i/>
          <w:iCs/>
          <w:color w:val="FF0000"/>
          <w:highlight w:val="yellow"/>
        </w:rPr>
        <w:t>Veiledningstekst:</w:t>
      </w:r>
    </w:p>
    <w:p w14:paraId="4A71EE1E" w14:textId="4D5DB7A1" w:rsidR="00A01E60" w:rsidRPr="0040340D" w:rsidRDefault="00A01E60" w:rsidP="00A01E60">
      <w:pPr>
        <w:pStyle w:val="STYBrdtekstnormal"/>
        <w:rPr>
          <w:i/>
          <w:iCs/>
          <w:color w:val="FF0000"/>
          <w:highlight w:val="yellow"/>
        </w:rPr>
      </w:pPr>
      <w:r w:rsidRPr="0040340D">
        <w:rPr>
          <w:i/>
          <w:iCs/>
          <w:color w:val="FF0000"/>
          <w:highlight w:val="yellow"/>
        </w:rPr>
        <w:t xml:space="preserve">Angi dersom det ut fra kontraktens plan / strategi er planlagt å pålegge entreprenøren å utføre byggeplassadministrasjon og fremdriftskontroll </w:t>
      </w:r>
      <w:r w:rsidR="00026365">
        <w:rPr>
          <w:i/>
          <w:iCs/>
          <w:color w:val="FF0000"/>
          <w:highlight w:val="yellow"/>
        </w:rPr>
        <w:t>av</w:t>
      </w:r>
      <w:r w:rsidRPr="0040340D">
        <w:rPr>
          <w:i/>
          <w:iCs/>
          <w:color w:val="FF0000"/>
          <w:highlight w:val="yellow"/>
        </w:rPr>
        <w:t xml:space="preserve"> en sideentreprenør, alternativt at entreprenøren selv skal bli administrert av en annen sideentreprenør. Slett punktet dersom dette ikke er planlagt.</w:t>
      </w:r>
    </w:p>
    <w:p w14:paraId="0FC8DAF4" w14:textId="77777777" w:rsidR="00A01E60" w:rsidRPr="007D6C69" w:rsidRDefault="00A01E60" w:rsidP="00A01E60">
      <w:pPr>
        <w:pStyle w:val="STYBrdtekstnormal"/>
        <w:rPr>
          <w:color w:val="231F20" w:themeColor="text1"/>
          <w:highlight w:val="yellow"/>
        </w:rPr>
      </w:pPr>
    </w:p>
    <w:bookmarkStart w:id="415" w:name="_Toc202368635" w:displacedByCustomXml="next"/>
    <w:bookmarkStart w:id="416" w:name="_Toc33694210" w:displacedByCustomXml="next"/>
    <w:sdt>
      <w:sdtPr>
        <w:alias w:val="Overskrift 1"/>
        <w:tag w:val="Overskrift 1"/>
        <w:id w:val="1913573949"/>
        <w:placeholder>
          <w:docPart w:val="E38FEB9A4FB84DED87E461ED29B03128"/>
        </w:placeholder>
        <w:text w:multiLine="1"/>
      </w:sdtPr>
      <w:sdtEndPr/>
      <w:sdtContent>
        <w:p w14:paraId="27848541" w14:textId="577FBCFC" w:rsidR="00A01E60" w:rsidRPr="005911E2" w:rsidRDefault="00A01E60" w:rsidP="00A01E60">
          <w:pPr>
            <w:pStyle w:val="Heading1"/>
          </w:pPr>
          <w:r>
            <w:t>Sikring av bygg- og anleggsplassen</w:t>
          </w:r>
        </w:p>
      </w:sdtContent>
    </w:sdt>
    <w:bookmarkEnd w:id="415" w:displacedByCustomXml="prev"/>
    <w:bookmarkEnd w:id="416" w:displacedByCustomXml="prev"/>
    <w:p w14:paraId="21F8D473" w14:textId="77777777" w:rsidR="00A01E60" w:rsidRPr="0040340D" w:rsidRDefault="00A01E60" w:rsidP="00A01E60">
      <w:pPr>
        <w:pStyle w:val="STYBrdtekstnormal"/>
        <w:rPr>
          <w:b/>
          <w:bCs/>
          <w:i/>
          <w:iCs/>
          <w:color w:val="FF0000"/>
          <w:szCs w:val="21"/>
          <w:highlight w:val="yellow"/>
        </w:rPr>
      </w:pPr>
      <w:r w:rsidRPr="0040340D">
        <w:rPr>
          <w:b/>
          <w:bCs/>
          <w:i/>
          <w:iCs/>
          <w:color w:val="FF0000"/>
          <w:szCs w:val="21"/>
          <w:highlight w:val="yellow"/>
        </w:rPr>
        <w:t>Veiledningstekst:</w:t>
      </w:r>
    </w:p>
    <w:p w14:paraId="61FAFE57" w14:textId="1277D7F5" w:rsidR="00A01E60" w:rsidRDefault="00A01E60" w:rsidP="00A01E60">
      <w:pPr>
        <w:pStyle w:val="STYBrdtekstnormal"/>
        <w:rPr>
          <w:i/>
          <w:iCs/>
          <w:color w:val="FF0000"/>
          <w:szCs w:val="21"/>
          <w:highlight w:val="yellow"/>
        </w:rPr>
      </w:pPr>
      <w:r w:rsidRPr="0040340D">
        <w:rPr>
          <w:i/>
          <w:iCs/>
          <w:color w:val="FF0000"/>
          <w:szCs w:val="21"/>
          <w:highlight w:val="yellow"/>
        </w:rPr>
        <w:t>Dersom oppdraget krever det og det er ønskelig med mer konkretisering av punkt om sikring av bygge- og anleggsplassen, jf</w:t>
      </w:r>
      <w:r w:rsidR="0040340D">
        <w:rPr>
          <w:i/>
          <w:iCs/>
          <w:color w:val="FF0000"/>
          <w:szCs w:val="21"/>
          <w:highlight w:val="yellow"/>
        </w:rPr>
        <w:t>.</w:t>
      </w:r>
      <w:r w:rsidRPr="0040340D">
        <w:rPr>
          <w:i/>
          <w:iCs/>
          <w:color w:val="FF0000"/>
          <w:szCs w:val="21"/>
          <w:highlight w:val="yellow"/>
        </w:rPr>
        <w:t xml:space="preserve"> </w:t>
      </w:r>
      <w:r w:rsidR="009B0E18">
        <w:rPr>
          <w:i/>
          <w:iCs/>
          <w:color w:val="FF0000"/>
          <w:szCs w:val="21"/>
          <w:highlight w:val="yellow"/>
        </w:rPr>
        <w:t xml:space="preserve">kapittel </w:t>
      </w:r>
      <w:r w:rsidR="009B0E18" w:rsidRPr="0040340D">
        <w:rPr>
          <w:i/>
          <w:iCs/>
          <w:color w:val="FF0000"/>
          <w:szCs w:val="21"/>
          <w:highlight w:val="yellow"/>
        </w:rPr>
        <w:t>C2</w:t>
      </w:r>
      <w:r w:rsidR="009B0E18">
        <w:rPr>
          <w:i/>
          <w:iCs/>
          <w:color w:val="FF0000"/>
          <w:szCs w:val="21"/>
          <w:highlight w:val="yellow"/>
        </w:rPr>
        <w:t xml:space="preserve"> </w:t>
      </w:r>
      <w:r w:rsidRPr="0040340D">
        <w:rPr>
          <w:i/>
          <w:iCs/>
          <w:color w:val="FF0000"/>
          <w:szCs w:val="21"/>
          <w:highlight w:val="yellow"/>
        </w:rPr>
        <w:t xml:space="preserve">punkt </w:t>
      </w:r>
      <w:r w:rsidR="00C77572">
        <w:rPr>
          <w:i/>
          <w:iCs/>
          <w:color w:val="FF0000"/>
          <w:szCs w:val="21"/>
          <w:highlight w:val="yellow"/>
        </w:rPr>
        <w:t>5</w:t>
      </w:r>
      <w:r w:rsidR="0006339D">
        <w:rPr>
          <w:i/>
          <w:iCs/>
          <w:color w:val="FF0000"/>
          <w:szCs w:val="21"/>
          <w:highlight w:val="yellow"/>
        </w:rPr>
        <w:t>2</w:t>
      </w:r>
      <w:r w:rsidRPr="0040340D">
        <w:rPr>
          <w:i/>
          <w:iCs/>
          <w:color w:val="FF0000"/>
          <w:szCs w:val="21"/>
          <w:highlight w:val="yellow"/>
        </w:rPr>
        <w:t>.</w:t>
      </w:r>
      <w:r w:rsidR="00744A84">
        <w:rPr>
          <w:i/>
          <w:iCs/>
          <w:color w:val="FF0000"/>
          <w:szCs w:val="21"/>
          <w:highlight w:val="yellow"/>
        </w:rPr>
        <w:t>13.10</w:t>
      </w:r>
      <w:r w:rsidRPr="0040340D">
        <w:rPr>
          <w:i/>
          <w:iCs/>
          <w:color w:val="FF0000"/>
          <w:szCs w:val="21"/>
          <w:highlight w:val="yellow"/>
        </w:rPr>
        <w:t xml:space="preserve">, kan følgende bestemmelse tas inn her i </w:t>
      </w:r>
      <w:r w:rsidR="0040340D">
        <w:rPr>
          <w:i/>
          <w:iCs/>
          <w:color w:val="FF0000"/>
          <w:szCs w:val="21"/>
          <w:highlight w:val="yellow"/>
        </w:rPr>
        <w:t xml:space="preserve">kapittel </w:t>
      </w:r>
      <w:r w:rsidRPr="0040340D">
        <w:rPr>
          <w:i/>
          <w:iCs/>
          <w:color w:val="FF0000"/>
          <w:szCs w:val="21"/>
          <w:highlight w:val="yellow"/>
        </w:rPr>
        <w:t>C3. Velg ett av alternativene. Styrk hele punktet om dette ikke er aktuelt.:</w:t>
      </w:r>
    </w:p>
    <w:p w14:paraId="6863CB6B" w14:textId="77777777" w:rsidR="009B0E18" w:rsidRPr="0040340D" w:rsidRDefault="009B0E18" w:rsidP="00A01E60">
      <w:pPr>
        <w:pStyle w:val="STYBrdtekstnormal"/>
        <w:rPr>
          <w:i/>
          <w:iCs/>
          <w:color w:val="FF0000"/>
          <w:szCs w:val="21"/>
          <w:highlight w:val="yellow"/>
        </w:rPr>
      </w:pPr>
    </w:p>
    <w:p w14:paraId="74FC4324" w14:textId="5A79FABB" w:rsidR="00A01E60" w:rsidRPr="0001611E" w:rsidRDefault="00A01E60" w:rsidP="00A01E60">
      <w:pPr>
        <w:pStyle w:val="STYBrdtekstnormal"/>
        <w:rPr>
          <w:color w:val="231F20" w:themeColor="text1"/>
          <w:szCs w:val="21"/>
        </w:rPr>
      </w:pPr>
      <w:r w:rsidRPr="0001611E">
        <w:rPr>
          <w:color w:val="231F20" w:themeColor="text1"/>
          <w:szCs w:val="21"/>
        </w:rPr>
        <w:t xml:space="preserve">Sikring av bygg- og anleggsplassen følger av bestemmelser i </w:t>
      </w:r>
      <w:r w:rsidR="0040340D" w:rsidRPr="0001611E">
        <w:rPr>
          <w:color w:val="231F20" w:themeColor="text1"/>
          <w:szCs w:val="21"/>
        </w:rPr>
        <w:t xml:space="preserve">kapittel </w:t>
      </w:r>
      <w:r w:rsidRPr="0001611E">
        <w:rPr>
          <w:color w:val="231F20" w:themeColor="text1"/>
          <w:szCs w:val="21"/>
        </w:rPr>
        <w:t>C2. I tillegg gjelder følgende krav:</w:t>
      </w:r>
    </w:p>
    <w:p w14:paraId="0CA8BFBB" w14:textId="47DD5C8B" w:rsidR="00A01E60" w:rsidRPr="0001611E" w:rsidRDefault="00A01E60" w:rsidP="00A01E60">
      <w:pPr>
        <w:pStyle w:val="STYBrdtekstnormal"/>
        <w:rPr>
          <w:color w:val="231F20" w:themeColor="text1"/>
          <w:szCs w:val="21"/>
        </w:rPr>
      </w:pPr>
      <w:r w:rsidRPr="0040340D">
        <w:rPr>
          <w:i/>
          <w:iCs/>
          <w:color w:val="FF0000"/>
          <w:szCs w:val="21"/>
          <w:highlight w:val="yellow"/>
        </w:rPr>
        <w:t>Alt</w:t>
      </w:r>
      <w:r w:rsidR="00E055AD">
        <w:rPr>
          <w:i/>
          <w:iCs/>
          <w:color w:val="FF0000"/>
          <w:szCs w:val="21"/>
          <w:highlight w:val="yellow"/>
        </w:rPr>
        <w:t>ernativ</w:t>
      </w:r>
      <w:r w:rsidRPr="0040340D">
        <w:rPr>
          <w:i/>
          <w:iCs/>
          <w:color w:val="FF0000"/>
          <w:szCs w:val="21"/>
          <w:highlight w:val="yellow"/>
        </w:rPr>
        <w:t xml:space="preserve"> 1:</w:t>
      </w:r>
      <w:r w:rsidRPr="0040340D">
        <w:rPr>
          <w:color w:val="FF0000"/>
          <w:szCs w:val="21"/>
          <w:highlight w:val="yellow"/>
        </w:rPr>
        <w:t xml:space="preserve"> </w:t>
      </w:r>
      <w:r w:rsidRPr="0001611E">
        <w:rPr>
          <w:color w:val="231F20" w:themeColor="text1"/>
          <w:szCs w:val="21"/>
        </w:rPr>
        <w:t>Ved fraværsperioder (helger og ferier) plikter entreprenøren å ha en person i nærheten som daglig kontrollerer at sikkerhetstiltakene er i orden.</w:t>
      </w:r>
    </w:p>
    <w:p w14:paraId="40D021F4" w14:textId="39082C8E" w:rsidR="00A01E60" w:rsidRDefault="00A01E60" w:rsidP="00A01E60">
      <w:pPr>
        <w:pStyle w:val="STYBrdtekstnormal"/>
        <w:rPr>
          <w:color w:val="231F20" w:themeColor="text1"/>
          <w:szCs w:val="21"/>
        </w:rPr>
      </w:pPr>
      <w:r w:rsidRPr="0040340D">
        <w:rPr>
          <w:i/>
          <w:iCs/>
          <w:color w:val="FF0000"/>
          <w:szCs w:val="21"/>
          <w:highlight w:val="yellow"/>
        </w:rPr>
        <w:t>Alt</w:t>
      </w:r>
      <w:r w:rsidR="00E055AD">
        <w:rPr>
          <w:i/>
          <w:iCs/>
          <w:color w:val="FF0000"/>
          <w:szCs w:val="21"/>
          <w:highlight w:val="yellow"/>
        </w:rPr>
        <w:t>ernativ</w:t>
      </w:r>
      <w:r w:rsidRPr="0040340D">
        <w:rPr>
          <w:i/>
          <w:iCs/>
          <w:color w:val="FF0000"/>
          <w:szCs w:val="21"/>
          <w:highlight w:val="yellow"/>
        </w:rPr>
        <w:t xml:space="preserve"> 2:</w:t>
      </w:r>
      <w:r w:rsidRPr="0040340D">
        <w:rPr>
          <w:color w:val="FF0000"/>
          <w:szCs w:val="21"/>
          <w:highlight w:val="yellow"/>
        </w:rPr>
        <w:t xml:space="preserve"> </w:t>
      </w:r>
      <w:r w:rsidRPr="0001611E">
        <w:rPr>
          <w:color w:val="231F20" w:themeColor="text1"/>
          <w:szCs w:val="21"/>
        </w:rPr>
        <w:t>Ved fraværsperioder (helger og ferier) plikter entreprenøren å ha en person i nærheten (innen 1 time med bil) som daglig kontrollerer at sikkerhetstiltakene er i orden.</w:t>
      </w:r>
    </w:p>
    <w:p w14:paraId="28060138" w14:textId="13C7DE78" w:rsidR="00285DA6" w:rsidRDefault="00DF27AB" w:rsidP="00285DA6">
      <w:pPr>
        <w:pStyle w:val="Heading1"/>
      </w:pPr>
      <w:bookmarkStart w:id="417" w:name="_Toc202368636"/>
      <w:bookmarkStart w:id="418" w:name="_Hlk54609627"/>
      <w:bookmarkStart w:id="419" w:name="_Hlk54611998"/>
      <w:r>
        <w:t>Anleggsm</w:t>
      </w:r>
      <w:r w:rsidR="00516BEC">
        <w:t xml:space="preserve">askiner og </w:t>
      </w:r>
      <w:r>
        <w:t xml:space="preserve">utstyr, samt </w:t>
      </w:r>
      <w:r w:rsidR="00516BEC">
        <w:t>sikkerhetsopplæring</w:t>
      </w:r>
      <w:bookmarkEnd w:id="417"/>
    </w:p>
    <w:p w14:paraId="3C2F483B" w14:textId="1DD47BE9" w:rsidR="00516BEC" w:rsidRPr="00516BEC" w:rsidRDefault="00516BEC" w:rsidP="00516BEC">
      <w:pPr>
        <w:pStyle w:val="STYBrdtekstnormal"/>
        <w:rPr>
          <w:b/>
          <w:bCs/>
          <w:i/>
          <w:iCs/>
          <w:color w:val="FF0000"/>
          <w:szCs w:val="21"/>
          <w:highlight w:val="yellow"/>
        </w:rPr>
      </w:pPr>
      <w:bookmarkStart w:id="420" w:name="_Toc53056239"/>
      <w:bookmarkEnd w:id="418"/>
      <w:r w:rsidRPr="00516BEC">
        <w:rPr>
          <w:b/>
          <w:bCs/>
          <w:i/>
          <w:iCs/>
          <w:color w:val="FF0000"/>
          <w:szCs w:val="21"/>
          <w:highlight w:val="yellow"/>
        </w:rPr>
        <w:t>Veiledningstekst:</w:t>
      </w:r>
    </w:p>
    <w:p w14:paraId="1B80059F" w14:textId="77777777" w:rsidR="00635C55" w:rsidRPr="00516BEC" w:rsidRDefault="00635C55" w:rsidP="00635C55">
      <w:r>
        <w:rPr>
          <w:i/>
          <w:iCs/>
          <w:color w:val="FF0000"/>
          <w:highlight w:val="yellow"/>
        </w:rPr>
        <w:t xml:space="preserve">Du kan slette dette punktet etter en konkret vurdering i den konkrete anskaffelsen. </w:t>
      </w:r>
      <w:r w:rsidRPr="005F7114">
        <w:rPr>
          <w:i/>
          <w:iCs/>
          <w:color w:val="FF0000"/>
          <w:highlight w:val="yellow"/>
        </w:rPr>
        <w:t xml:space="preserve">Det må ses hen til prosjektets størrelse og art, samt til markedet </w:t>
      </w:r>
      <w:proofErr w:type="gramStart"/>
      <w:r w:rsidRPr="005F7114">
        <w:rPr>
          <w:i/>
          <w:iCs/>
          <w:color w:val="FF0000"/>
          <w:highlight w:val="yellow"/>
        </w:rPr>
        <w:t>for øvrig</w:t>
      </w:r>
      <w:proofErr w:type="gramEnd"/>
      <w:r w:rsidRPr="005F7114">
        <w:rPr>
          <w:i/>
          <w:iCs/>
          <w:color w:val="FF0000"/>
          <w:highlight w:val="yellow"/>
        </w:rPr>
        <w:t>.</w:t>
      </w:r>
    </w:p>
    <w:p w14:paraId="09698C80" w14:textId="2E6D8FB8" w:rsidR="00285DA6" w:rsidRDefault="00285DA6" w:rsidP="00285DA6">
      <w:pPr>
        <w:pStyle w:val="Heading2"/>
      </w:pPr>
      <w:bookmarkStart w:id="421" w:name="_Toc202368637"/>
      <w:r>
        <w:lastRenderedPageBreak/>
        <w:t>Oversikt over anleggsmaskiner og utstyr, vedlikehold og periodisk kontroll</w:t>
      </w:r>
      <w:bookmarkEnd w:id="420"/>
      <w:bookmarkEnd w:id="421"/>
    </w:p>
    <w:p w14:paraId="313FC518" w14:textId="639F7DA8" w:rsidR="00285DA6" w:rsidRDefault="00285DA6" w:rsidP="00285DA6">
      <w:pPr>
        <w:rPr>
          <w:rStyle w:val="normaltextrun"/>
          <w:rFonts w:ascii="Arial" w:hAnsi="Arial" w:cs="Arial"/>
          <w:color w:val="000000"/>
          <w:sz w:val="21"/>
          <w:szCs w:val="21"/>
          <w:bdr w:val="none" w:sz="0" w:space="0" w:color="auto" w:frame="1"/>
        </w:rPr>
      </w:pPr>
      <w:r>
        <w:t xml:space="preserve">Entreprenøren skal ha totaloversikt over ikke-skinnegående maskiner og utstyr som krever </w:t>
      </w:r>
      <w:r w:rsidRPr="0086428A">
        <w:t>godkjenning/sakkyndig periodisk kontroll</w:t>
      </w:r>
      <w:r>
        <w:t xml:space="preserve">, </w:t>
      </w:r>
      <w:r w:rsidRPr="0086428A">
        <w:t>herunder utstyrsliste med kontrolldato og utløpsdato av utstyr og systematisk kontroll av dette</w:t>
      </w:r>
      <w:r>
        <w:t xml:space="preserve">. </w:t>
      </w:r>
      <w:r w:rsidRPr="0092270F">
        <w:t xml:space="preserve">For leide </w:t>
      </w:r>
      <w:r>
        <w:t xml:space="preserve">ikke-skinnegående </w:t>
      </w:r>
      <w:r w:rsidRPr="0092270F">
        <w:t xml:space="preserve">maskiner og utstyr skal </w:t>
      </w:r>
      <w:r>
        <w:t>e</w:t>
      </w:r>
      <w:r w:rsidR="00DE59A0">
        <w:t>ntre</w:t>
      </w:r>
      <w:r>
        <w:t>prenøren</w:t>
      </w:r>
      <w:r w:rsidRPr="0092270F">
        <w:t xml:space="preserve"> ha en</w:t>
      </w:r>
      <w:r>
        <w:rPr>
          <w:rStyle w:val="normaltextrun"/>
          <w:rFonts w:ascii="Arial" w:hAnsi="Arial" w:cs="Arial"/>
          <w:color w:val="000000"/>
          <w:sz w:val="21"/>
          <w:szCs w:val="21"/>
          <w:bdr w:val="none" w:sz="0" w:space="0" w:color="auto" w:frame="1"/>
        </w:rPr>
        <w:t xml:space="preserve"> </w:t>
      </w:r>
      <w:r w:rsidRPr="001664C3">
        <w:t xml:space="preserve">mottakskontroll. Oversikten skal kunne fremlegges for </w:t>
      </w:r>
      <w:r>
        <w:t>byggherren</w:t>
      </w:r>
      <w:r w:rsidRPr="001664C3">
        <w:t xml:space="preserve"> ved forespørsel.</w:t>
      </w:r>
    </w:p>
    <w:p w14:paraId="76790534" w14:textId="77777777" w:rsidR="00285DA6" w:rsidRDefault="00285DA6" w:rsidP="00285DA6">
      <w:r>
        <w:t>Entreprenøren skal sørge for at ikke-skinnegående maskiner og utstyr som brukes på byggherrens bygge- og anleggsplass, kjennemerkes med QR-kode og registreres i systemet «SFS-Maskinregisteret» (</w:t>
      </w:r>
      <w:hyperlink r:id="rId10" w:history="1">
        <w:r w:rsidRPr="00E53F3E">
          <w:rPr>
            <w:rStyle w:val="Hyperlink"/>
          </w:rPr>
          <w:t>www.reginn.no</w:t>
        </w:r>
      </w:hyperlink>
      <w:r>
        <w:t>). Byggherren</w:t>
      </w:r>
      <w:r w:rsidRPr="00B62548">
        <w:t xml:space="preserve"> skal gis elektronisk innsyn i registeret.</w:t>
      </w:r>
    </w:p>
    <w:p w14:paraId="1BC993C7" w14:textId="77777777" w:rsidR="00285DA6" w:rsidRDefault="00285DA6" w:rsidP="00285DA6">
      <w:pPr>
        <w:pStyle w:val="Heading2"/>
      </w:pPr>
      <w:bookmarkStart w:id="422" w:name="_Toc53056240"/>
      <w:bookmarkStart w:id="423" w:name="_Toc202368638"/>
      <w:r>
        <w:t>Dokumentasjon av utstyrsspesifikk og sertifisert sikkerhetsopplæring</w:t>
      </w:r>
      <w:bookmarkEnd w:id="422"/>
      <w:bookmarkEnd w:id="423"/>
    </w:p>
    <w:p w14:paraId="1F3704C0" w14:textId="77777777" w:rsidR="00285DA6" w:rsidRPr="00B62548" w:rsidRDefault="00285DA6" w:rsidP="00285DA6">
      <w:r w:rsidRPr="00B62548">
        <w:t xml:space="preserve">Der det er krav til dokumentert utstyrsspesifikk og sertifisert sikkerhetsopplæring skal kravene til opplæring inngå i planer for sikkerhet og kvalitet og bekreftelse på kompetanse kunne fremlegges for </w:t>
      </w:r>
      <w:r>
        <w:t>byggherren</w:t>
      </w:r>
      <w:r w:rsidRPr="00B62548">
        <w:t xml:space="preserve"> ved forespørsel.</w:t>
      </w:r>
    </w:p>
    <w:p w14:paraId="1CBDE9DB" w14:textId="77777777" w:rsidR="00285DA6" w:rsidRPr="004D69AB" w:rsidRDefault="00285DA6" w:rsidP="00285DA6">
      <w:r>
        <w:t>Entreprenøren</w:t>
      </w:r>
      <w:r w:rsidRPr="00B62548">
        <w:t xml:space="preserve"> skal sørge for at kompetansebevisene for maskinførere på byggeplassen med utstyrsspesifikk og sertifisert sikkerhetsopplæring for ikke-skinnegående maskiner og utstyr registreres i systemet «SFS-Kompetanseregisteret» (</w:t>
      </w:r>
      <w:hyperlink r:id="rId11" w:history="1">
        <w:r w:rsidRPr="00E53F3E">
          <w:rPr>
            <w:rStyle w:val="Hyperlink"/>
          </w:rPr>
          <w:t>www.reginn.no</w:t>
        </w:r>
      </w:hyperlink>
      <w:r w:rsidRPr="00B62548">
        <w:t>). Dette gjelder all utstyrsspesifikk og sertifisert sikkerhetsopplæring som det er registreringsmulighet for i kompetansebevisregisteret.</w:t>
      </w:r>
      <w:r>
        <w:t xml:space="preserve"> Byggherren</w:t>
      </w:r>
      <w:r w:rsidRPr="00B62548">
        <w:t xml:space="preserve"> skal gis elektronisk innsyn i registeret</w:t>
      </w:r>
      <w:r>
        <w:t>.</w:t>
      </w:r>
    </w:p>
    <w:p w14:paraId="2EC13067" w14:textId="766CD710" w:rsidR="00243323" w:rsidRDefault="00243323" w:rsidP="00A01E60">
      <w:pPr>
        <w:pStyle w:val="Heading1"/>
      </w:pPr>
      <w:bookmarkStart w:id="424" w:name="_Toc202368639"/>
      <w:bookmarkStart w:id="425" w:name="_Toc332720785"/>
      <w:bookmarkStart w:id="426" w:name="_Toc1722517"/>
      <w:bookmarkStart w:id="427" w:name="_Toc33694211"/>
      <w:bookmarkEnd w:id="419"/>
      <w:r>
        <w:t xml:space="preserve">Systematisk ferdigstillelse og </w:t>
      </w:r>
      <w:proofErr w:type="spellStart"/>
      <w:r>
        <w:t>objektbasert</w:t>
      </w:r>
      <w:proofErr w:type="spellEnd"/>
      <w:r>
        <w:t xml:space="preserve"> oppfø</w:t>
      </w:r>
      <w:r w:rsidR="00676DA1">
        <w:t>l</w:t>
      </w:r>
      <w:r>
        <w:t>ging</w:t>
      </w:r>
      <w:bookmarkEnd w:id="424"/>
    </w:p>
    <w:p w14:paraId="3FA301B9" w14:textId="3B95C843" w:rsidR="00243323" w:rsidRPr="00243323" w:rsidRDefault="00243323" w:rsidP="00243323">
      <w:pPr>
        <w:rPr>
          <w:i/>
          <w:iCs/>
          <w:color w:val="FF0000"/>
          <w:sz w:val="21"/>
          <w:szCs w:val="21"/>
          <w:highlight w:val="yellow"/>
        </w:rPr>
      </w:pPr>
      <w:r w:rsidRPr="00243323">
        <w:rPr>
          <w:b/>
          <w:bCs/>
          <w:i/>
          <w:iCs/>
          <w:color w:val="FF0000"/>
          <w:sz w:val="21"/>
          <w:szCs w:val="21"/>
          <w:highlight w:val="yellow"/>
        </w:rPr>
        <w:t>Veiledningstekst:</w:t>
      </w:r>
    </w:p>
    <w:p w14:paraId="5B54CA14" w14:textId="77777777" w:rsidR="00243323" w:rsidRDefault="00243323" w:rsidP="00243323">
      <w:pPr>
        <w:rPr>
          <w:i/>
          <w:iCs/>
          <w:color w:val="FF0000"/>
          <w:sz w:val="21"/>
          <w:szCs w:val="21"/>
        </w:rPr>
      </w:pPr>
      <w:r w:rsidRPr="00243323">
        <w:rPr>
          <w:i/>
          <w:iCs/>
          <w:color w:val="FF0000"/>
          <w:sz w:val="21"/>
          <w:szCs w:val="21"/>
          <w:highlight w:val="yellow"/>
        </w:rPr>
        <w:t xml:space="preserve">Dersom kontrakten inneholder krav til systematisk ferdigstillelse og </w:t>
      </w:r>
      <w:proofErr w:type="spellStart"/>
      <w:r w:rsidRPr="00243323">
        <w:rPr>
          <w:i/>
          <w:iCs/>
          <w:color w:val="FF0000"/>
          <w:sz w:val="21"/>
          <w:szCs w:val="21"/>
          <w:highlight w:val="yellow"/>
        </w:rPr>
        <w:t>objektbasert</w:t>
      </w:r>
      <w:proofErr w:type="spellEnd"/>
      <w:r w:rsidRPr="00243323">
        <w:rPr>
          <w:i/>
          <w:iCs/>
          <w:color w:val="FF0000"/>
          <w:sz w:val="21"/>
          <w:szCs w:val="21"/>
          <w:highlight w:val="yellow"/>
        </w:rPr>
        <w:t xml:space="preserve"> oppfølging, må det inntas en bestemmelse om dette her. Stryk hele punktet om dette ikke er aktuelt.</w:t>
      </w:r>
    </w:p>
    <w:p w14:paraId="7C309551" w14:textId="5EA782E1" w:rsidR="00243323" w:rsidRPr="00243323" w:rsidRDefault="00243323" w:rsidP="00243323">
      <w:pPr>
        <w:rPr>
          <w:i/>
          <w:iCs/>
          <w:color w:val="FF0000"/>
          <w:sz w:val="21"/>
          <w:szCs w:val="21"/>
        </w:rPr>
      </w:pPr>
      <w:r>
        <w:rPr>
          <w:i/>
          <w:iCs/>
          <w:color w:val="FF0000"/>
          <w:sz w:val="21"/>
          <w:szCs w:val="21"/>
        </w:rPr>
        <w:t xml:space="preserve"> </w:t>
      </w:r>
    </w:p>
    <w:p w14:paraId="7DE5FC39" w14:textId="42681A2E" w:rsidR="00A01E60" w:rsidRDefault="00A01E60" w:rsidP="00A01E60">
      <w:pPr>
        <w:pStyle w:val="Heading1"/>
      </w:pPr>
      <w:bookmarkStart w:id="428" w:name="_Toc202368640"/>
      <w:r w:rsidRPr="004A078A">
        <w:t>Opsjoner</w:t>
      </w:r>
      <w:bookmarkEnd w:id="425"/>
      <w:bookmarkEnd w:id="426"/>
      <w:bookmarkEnd w:id="427"/>
      <w:bookmarkEnd w:id="428"/>
    </w:p>
    <w:p w14:paraId="1F6D260B" w14:textId="77777777" w:rsidR="00AA6001" w:rsidRPr="0040340D" w:rsidRDefault="00AA6001" w:rsidP="00AA6001">
      <w:pPr>
        <w:pStyle w:val="STYBrdtekstnormal"/>
        <w:rPr>
          <w:b/>
          <w:bCs/>
          <w:i/>
          <w:iCs/>
          <w:color w:val="FF0000"/>
          <w:highlight w:val="yellow"/>
        </w:rPr>
      </w:pPr>
      <w:r w:rsidRPr="0040340D">
        <w:rPr>
          <w:b/>
          <w:bCs/>
          <w:i/>
          <w:iCs/>
          <w:color w:val="FF0000"/>
          <w:highlight w:val="yellow"/>
        </w:rPr>
        <w:t>Veiledningstekst:</w:t>
      </w:r>
    </w:p>
    <w:p w14:paraId="17046A42" w14:textId="30B3ED91" w:rsidR="00AA6001" w:rsidRPr="0040340D" w:rsidRDefault="00AA6001" w:rsidP="00A01E60">
      <w:pPr>
        <w:pStyle w:val="STYBrdtekstnormal"/>
        <w:rPr>
          <w:i/>
          <w:iCs/>
          <w:color w:val="FF0000"/>
          <w:highlight w:val="yellow"/>
        </w:rPr>
      </w:pPr>
      <w:r w:rsidRPr="0040340D">
        <w:rPr>
          <w:i/>
          <w:iCs/>
          <w:color w:val="FF0000"/>
          <w:highlight w:val="yellow"/>
        </w:rPr>
        <w:t xml:space="preserve">Dersom kontrakten ikke har opsjonsarbeider, kan </w:t>
      </w:r>
      <w:r>
        <w:rPr>
          <w:i/>
          <w:iCs/>
          <w:color w:val="FF0000"/>
          <w:highlight w:val="yellow"/>
        </w:rPr>
        <w:t xml:space="preserve">hele </w:t>
      </w:r>
      <w:r w:rsidRPr="0040340D">
        <w:rPr>
          <w:i/>
          <w:iCs/>
          <w:color w:val="FF0000"/>
          <w:highlight w:val="yellow"/>
        </w:rPr>
        <w:t xml:space="preserve">punktet slettes. Velg tekst og punkter nedenfor ut fra hva som er </w:t>
      </w:r>
      <w:r>
        <w:rPr>
          <w:i/>
          <w:iCs/>
          <w:color w:val="FF0000"/>
          <w:highlight w:val="yellow"/>
        </w:rPr>
        <w:t>valgt</w:t>
      </w:r>
      <w:r w:rsidRPr="0040340D">
        <w:rPr>
          <w:i/>
          <w:iCs/>
          <w:color w:val="FF0000"/>
          <w:highlight w:val="yellow"/>
        </w:rPr>
        <w:t xml:space="preserve"> i det enkelte prosjekt og hva som er s</w:t>
      </w:r>
      <w:r>
        <w:rPr>
          <w:i/>
          <w:iCs/>
          <w:color w:val="FF0000"/>
          <w:highlight w:val="yellow"/>
        </w:rPr>
        <w:t>krevet</w:t>
      </w:r>
      <w:r w:rsidRPr="0040340D">
        <w:rPr>
          <w:i/>
          <w:iCs/>
          <w:color w:val="FF0000"/>
          <w:highlight w:val="yellow"/>
        </w:rPr>
        <w:t xml:space="preserve"> i </w:t>
      </w:r>
      <w:r>
        <w:rPr>
          <w:i/>
          <w:iCs/>
          <w:color w:val="FF0000"/>
          <w:highlight w:val="yellow"/>
        </w:rPr>
        <w:t>konkurransegrunnlaget</w:t>
      </w:r>
      <w:r w:rsidRPr="0040340D">
        <w:rPr>
          <w:i/>
          <w:iCs/>
          <w:color w:val="FF0000"/>
          <w:highlight w:val="yellow"/>
        </w:rPr>
        <w:t>.</w:t>
      </w:r>
    </w:p>
    <w:p w14:paraId="18D6751B" w14:textId="77777777" w:rsidR="00A01E60" w:rsidRDefault="00A01E60" w:rsidP="00A01E60">
      <w:pPr>
        <w:pStyle w:val="Heading2"/>
      </w:pPr>
      <w:bookmarkStart w:id="429" w:name="_Toc1722518"/>
      <w:bookmarkStart w:id="430" w:name="_Toc33694212"/>
      <w:bookmarkStart w:id="431" w:name="_Toc202368641"/>
      <w:r w:rsidRPr="005D4479">
        <w:t>Generelt</w:t>
      </w:r>
      <w:bookmarkEnd w:id="429"/>
      <w:bookmarkEnd w:id="430"/>
      <w:bookmarkEnd w:id="431"/>
    </w:p>
    <w:p w14:paraId="76575D94" w14:textId="77777777" w:rsidR="00A01E60" w:rsidRPr="00410CEC" w:rsidRDefault="00A01E60" w:rsidP="00A01E60">
      <w:pPr>
        <w:pStyle w:val="STYBrdtekstnormal"/>
      </w:pPr>
      <w:r w:rsidRPr="00410CEC">
        <w:t>En opsjon er byggherrens rett, men ikke plikt, til å bestille utført et nærmere angitt arbeid innenfor en gitt frist. For opsjoner gjelder følgende:</w:t>
      </w:r>
    </w:p>
    <w:p w14:paraId="10ADEFA1" w14:textId="77777777" w:rsidR="00A01E60" w:rsidRPr="00410CEC" w:rsidRDefault="00A01E60" w:rsidP="00897618">
      <w:pPr>
        <w:pStyle w:val="STYBrdtekstnormal"/>
        <w:numPr>
          <w:ilvl w:val="0"/>
          <w:numId w:val="17"/>
        </w:numPr>
      </w:pPr>
      <w:r w:rsidRPr="00410CEC">
        <w:t xml:space="preserve">Utløsning av opsjon er en forhåndsavtalt rett for byggherren til å øke kontraktsarbeidet. Utløsning av opsjon skal ikke behandles som en endring/tillegg. </w:t>
      </w:r>
    </w:p>
    <w:p w14:paraId="7BCEA683" w14:textId="67641FF3" w:rsidR="00A01E60" w:rsidRPr="00410CEC" w:rsidRDefault="00B24787" w:rsidP="00897618">
      <w:pPr>
        <w:pStyle w:val="STYBrdtekstnormal"/>
        <w:numPr>
          <w:ilvl w:val="0"/>
          <w:numId w:val="17"/>
        </w:numPr>
      </w:pPr>
      <w:r w:rsidRPr="00410CEC">
        <w:t>Ved utløsning av opsjon skal o</w:t>
      </w:r>
      <w:r w:rsidR="00A01E60" w:rsidRPr="00410CEC">
        <w:t>psjonsprisen tillegges opprinnelig kontraktssum, jf. kap</w:t>
      </w:r>
      <w:r w:rsidR="004454DC" w:rsidRPr="00410CEC">
        <w:t>ittel</w:t>
      </w:r>
      <w:r w:rsidR="00A01E60" w:rsidRPr="00410CEC">
        <w:t xml:space="preserve"> C1 p</w:t>
      </w:r>
      <w:r w:rsidR="000631E1" w:rsidRPr="00410CEC">
        <w:t>unkt</w:t>
      </w:r>
      <w:r w:rsidR="00A01E60" w:rsidRPr="00410CEC">
        <w:t xml:space="preserve"> </w:t>
      </w:r>
      <w:r w:rsidR="00C77572" w:rsidRPr="00410CEC">
        <w:t>2.8</w:t>
      </w:r>
      <w:r w:rsidR="00A01E60" w:rsidRPr="00410CEC">
        <w:t>, og summen av disse utgjør den nye kontraktssummen i henhold til kap</w:t>
      </w:r>
      <w:r w:rsidR="004454DC" w:rsidRPr="00410CEC">
        <w:t>ittel</w:t>
      </w:r>
      <w:r w:rsidR="00A01E60" w:rsidRPr="00410CEC">
        <w:t xml:space="preserve"> C1 p</w:t>
      </w:r>
      <w:r w:rsidR="000631E1" w:rsidRPr="00410CEC">
        <w:t>unkt</w:t>
      </w:r>
      <w:r w:rsidR="00A01E60" w:rsidRPr="00410CEC">
        <w:t xml:space="preserve"> </w:t>
      </w:r>
      <w:r w:rsidR="00C77572" w:rsidRPr="00410CEC">
        <w:t>2.8</w:t>
      </w:r>
    </w:p>
    <w:p w14:paraId="41D6E42E" w14:textId="6F900EF9" w:rsidR="00A01E60" w:rsidRPr="00410CEC" w:rsidRDefault="00A01E60" w:rsidP="00897618">
      <w:pPr>
        <w:pStyle w:val="STYBrdtekstnormal"/>
        <w:numPr>
          <w:ilvl w:val="0"/>
          <w:numId w:val="17"/>
        </w:numPr>
      </w:pPr>
      <w:r w:rsidRPr="00410CEC">
        <w:t xml:space="preserve">Eventuelle endringer på opsjonsarbeidet skal behandles på vanlig måte som en endring på </w:t>
      </w:r>
      <w:r w:rsidRPr="00410CEC">
        <w:lastRenderedPageBreak/>
        <w:t>ordinært kontraktsarbeid. Grensene for byggherrens rett til å pålegge endringer, jf. ka</w:t>
      </w:r>
      <w:r w:rsidR="0090339D" w:rsidRPr="00410CEC">
        <w:t>pittel</w:t>
      </w:r>
      <w:r w:rsidRPr="00410CEC">
        <w:t xml:space="preserve"> C1 p</w:t>
      </w:r>
      <w:r w:rsidR="000631E1" w:rsidRPr="00410CEC">
        <w:t>unkt</w:t>
      </w:r>
      <w:r w:rsidRPr="00410CEC">
        <w:t xml:space="preserve"> </w:t>
      </w:r>
      <w:r w:rsidR="00C77572" w:rsidRPr="00410CEC">
        <w:t>22</w:t>
      </w:r>
      <w:r w:rsidRPr="00410CEC">
        <w:t>.1</w:t>
      </w:r>
      <w:r w:rsidR="00410CEC">
        <w:t xml:space="preserve"> / kapittel C2 punkt 13</w:t>
      </w:r>
      <w:r w:rsidR="00E844D0">
        <w:t>.1</w:t>
      </w:r>
      <w:r w:rsidRPr="00410CEC">
        <w:t>, følger ny kontraktssum.</w:t>
      </w:r>
    </w:p>
    <w:p w14:paraId="6BFC8476" w14:textId="77777777" w:rsidR="00A01E60" w:rsidRPr="00410CEC" w:rsidRDefault="00A01E60" w:rsidP="00897618">
      <w:pPr>
        <w:pStyle w:val="STYBrdtekstnormal"/>
        <w:numPr>
          <w:ilvl w:val="0"/>
          <w:numId w:val="17"/>
        </w:numPr>
      </w:pPr>
      <w:r w:rsidRPr="00410CEC">
        <w:t>Innestående beløp skal beregnes med grunnlag i ny kontraktssum.</w:t>
      </w:r>
    </w:p>
    <w:p w14:paraId="51729535" w14:textId="77777777" w:rsidR="00A01E60" w:rsidRDefault="00A01E60" w:rsidP="00A01E60">
      <w:pPr>
        <w:pStyle w:val="Heading2"/>
      </w:pPr>
      <w:bookmarkStart w:id="432" w:name="_Toc1722519"/>
      <w:bookmarkStart w:id="433" w:name="_Toc33694213"/>
      <w:bookmarkStart w:id="434" w:name="_Toc202368642"/>
      <w:r w:rsidRPr="005D4479">
        <w:t>Oppdragsspesifikke regler for opsjoner</w:t>
      </w:r>
      <w:bookmarkEnd w:id="432"/>
      <w:bookmarkEnd w:id="433"/>
      <w:bookmarkEnd w:id="434"/>
    </w:p>
    <w:p w14:paraId="33D2F34A" w14:textId="77777777" w:rsidR="00A01E60" w:rsidRPr="001C1FF8" w:rsidRDefault="00A01E60" w:rsidP="00A01E60">
      <w:pPr>
        <w:pStyle w:val="STYBrdtekstnormal"/>
        <w:rPr>
          <w:b/>
          <w:bCs/>
          <w:i/>
          <w:iCs/>
          <w:color w:val="FF0000"/>
          <w:highlight w:val="yellow"/>
        </w:rPr>
      </w:pPr>
      <w:r w:rsidRPr="001C1FF8">
        <w:rPr>
          <w:b/>
          <w:bCs/>
          <w:i/>
          <w:iCs/>
          <w:color w:val="FF0000"/>
          <w:highlight w:val="yellow"/>
        </w:rPr>
        <w:t>Veiledningstekst:</w:t>
      </w:r>
    </w:p>
    <w:p w14:paraId="5E1BE833" w14:textId="7173639C" w:rsidR="00424DC0" w:rsidRDefault="00A01E60" w:rsidP="00A01E60">
      <w:pPr>
        <w:pStyle w:val="STYBrdtekstnormal"/>
        <w:rPr>
          <w:i/>
          <w:iCs/>
          <w:color w:val="FF0000"/>
          <w:highlight w:val="yellow"/>
        </w:rPr>
      </w:pPr>
      <w:r w:rsidRPr="001C1FF8">
        <w:rPr>
          <w:i/>
          <w:iCs/>
          <w:color w:val="FF0000"/>
          <w:highlight w:val="yellow"/>
        </w:rPr>
        <w:t xml:space="preserve">Her fylles det inn oppdragsspesifikke regler for opsjonsarbeider. Det må herunder velges hvilken konsekvens for tid og rigg &amp; drift utløsning av opsjonen skal få. Dersom opsjonsarbeidene har en </w:t>
      </w:r>
      <w:r w:rsidR="006270BE">
        <w:rPr>
          <w:i/>
          <w:iCs/>
          <w:color w:val="FF0000"/>
          <w:highlight w:val="yellow"/>
        </w:rPr>
        <w:t>ikke u</w:t>
      </w:r>
      <w:r w:rsidRPr="001C1FF8">
        <w:rPr>
          <w:i/>
          <w:iCs/>
          <w:color w:val="FF0000"/>
          <w:highlight w:val="yellow"/>
        </w:rPr>
        <w:t>betydelig størrelse, bør det vurderes å kreve tilleggsforsikring og</w:t>
      </w:r>
      <w:r w:rsidR="00424DC0">
        <w:rPr>
          <w:i/>
          <w:iCs/>
          <w:color w:val="FF0000"/>
          <w:highlight w:val="yellow"/>
        </w:rPr>
        <w:t>/eller</w:t>
      </w:r>
      <w:r w:rsidRPr="001C1FF8">
        <w:rPr>
          <w:i/>
          <w:iCs/>
          <w:color w:val="FF0000"/>
          <w:highlight w:val="yellow"/>
        </w:rPr>
        <w:t xml:space="preserve"> ekstra sikkerhetsstillelse, se nedenfor.</w:t>
      </w:r>
      <w:r w:rsidR="00424DC0">
        <w:rPr>
          <w:i/>
          <w:iCs/>
          <w:color w:val="FF0000"/>
          <w:highlight w:val="yellow"/>
        </w:rPr>
        <w:t xml:space="preserve"> Tilleggsforsikring og tilleggssikkerhetsstillelse har en kostnad for entreprenøren og vil prises inn i kontrakten. Det må derfor vurderes om dette er nødvendig i prosjektet. </w:t>
      </w:r>
    </w:p>
    <w:p w14:paraId="3ECC19FA" w14:textId="2530D91A" w:rsidR="00A01E60" w:rsidRDefault="00424DC0" w:rsidP="00A01E60">
      <w:pPr>
        <w:pStyle w:val="STYBrdtekstnormal"/>
        <w:rPr>
          <w:i/>
          <w:iCs/>
          <w:color w:val="FF0000"/>
          <w:highlight w:val="yellow"/>
        </w:rPr>
      </w:pPr>
      <w:r>
        <w:rPr>
          <w:i/>
          <w:iCs/>
          <w:color w:val="FF0000"/>
          <w:highlight w:val="yellow"/>
        </w:rPr>
        <w:t>Under sikkerhetsstillelse nedenfor er det inntatt 2 alternativer. Velg ett alternativ og stryk det andre.</w:t>
      </w:r>
    </w:p>
    <w:p w14:paraId="5E05732A" w14:textId="77777777" w:rsidR="00424DC0" w:rsidRPr="001C1FF8" w:rsidRDefault="00424DC0" w:rsidP="00A01E60">
      <w:pPr>
        <w:pStyle w:val="STYBrdtekstnormal"/>
        <w:rPr>
          <w:i/>
          <w:iCs/>
          <w:color w:val="FF0000"/>
          <w:highlight w:val="yellow"/>
        </w:rPr>
      </w:pPr>
    </w:p>
    <w:p w14:paraId="370D5939" w14:textId="77777777" w:rsidR="00A01E60" w:rsidRPr="00CA2BC0" w:rsidRDefault="00A01E60" w:rsidP="00A01E60">
      <w:pPr>
        <w:pStyle w:val="STYBrdtekstnormal"/>
        <w:rPr>
          <w:highlight w:val="yellow"/>
        </w:rPr>
      </w:pPr>
      <w:r w:rsidRPr="008E1EC7">
        <w:t>Frist for utløsning av opsjonen er:</w:t>
      </w:r>
      <w:r w:rsidRPr="008E1EC7">
        <w:tab/>
      </w:r>
      <w:r w:rsidRPr="00CA2BC0">
        <w:rPr>
          <w:highlight w:val="yellow"/>
        </w:rPr>
        <w:t>………</w:t>
      </w:r>
      <w:proofErr w:type="gramStart"/>
      <w:r w:rsidRPr="00CA2BC0">
        <w:rPr>
          <w:highlight w:val="yellow"/>
        </w:rPr>
        <w:t>………….</w:t>
      </w:r>
      <w:proofErr w:type="gramEnd"/>
      <w:r w:rsidRPr="00CA2BC0">
        <w:rPr>
          <w:highlight w:val="yellow"/>
        </w:rPr>
        <w:t>.</w:t>
      </w:r>
    </w:p>
    <w:p w14:paraId="1624AB8A" w14:textId="77777777" w:rsidR="00A01E60" w:rsidRPr="00CA2BC0" w:rsidRDefault="00A01E60" w:rsidP="00A01E60">
      <w:pPr>
        <w:pStyle w:val="STYBrdtekstnormal"/>
        <w:rPr>
          <w:highlight w:val="yellow"/>
        </w:rPr>
      </w:pPr>
      <w:r w:rsidRPr="008E1EC7">
        <w:t>Utløsning av opsjon gir følgende tidskonsekvens:</w:t>
      </w:r>
      <w:r w:rsidRPr="008E1EC7">
        <w:tab/>
      </w:r>
      <w:r w:rsidRPr="00CA2BC0">
        <w:rPr>
          <w:highlight w:val="yellow"/>
        </w:rPr>
        <w:t>…</w:t>
      </w:r>
      <w:proofErr w:type="gramStart"/>
      <w:r w:rsidRPr="00CA2BC0">
        <w:rPr>
          <w:highlight w:val="yellow"/>
        </w:rPr>
        <w:t>………….</w:t>
      </w:r>
      <w:proofErr w:type="gramEnd"/>
      <w:r w:rsidRPr="00CA2BC0">
        <w:rPr>
          <w:highlight w:val="yellow"/>
        </w:rPr>
        <w:t>.</w:t>
      </w:r>
    </w:p>
    <w:p w14:paraId="58A0D4A9" w14:textId="03273B88" w:rsidR="002824B2" w:rsidRDefault="002824B2" w:rsidP="00A01E60">
      <w:pPr>
        <w:pStyle w:val="STYBrdtekstnormal"/>
      </w:pPr>
      <w:r w:rsidRPr="002824B2">
        <w:t xml:space="preserve">Rigg &amp; drift og generalomkostninger: </w:t>
      </w:r>
      <w:r w:rsidRPr="002824B2">
        <w:rPr>
          <w:highlight w:val="yellow"/>
        </w:rPr>
        <w:t>Opsjonen inneholder poster for dette. Ved eventuell fristforlengelse på opsjonsarbeidet, skal rigg</w:t>
      </w:r>
      <w:r>
        <w:rPr>
          <w:highlight w:val="yellow"/>
        </w:rPr>
        <w:t>-</w:t>
      </w:r>
      <w:r w:rsidRPr="002824B2">
        <w:rPr>
          <w:highlight w:val="yellow"/>
        </w:rPr>
        <w:t xml:space="preserve"> &amp; drift</w:t>
      </w:r>
      <w:r>
        <w:rPr>
          <w:highlight w:val="yellow"/>
        </w:rPr>
        <w:t>s</w:t>
      </w:r>
      <w:r w:rsidRPr="002824B2">
        <w:rPr>
          <w:highlight w:val="yellow"/>
        </w:rPr>
        <w:t xml:space="preserve">regulering foretas etter </w:t>
      </w:r>
      <w:r>
        <w:rPr>
          <w:highlight w:val="yellow"/>
        </w:rPr>
        <w:t>kapittel C2 punkt 15.4 bokstav a) siste ledd</w:t>
      </w:r>
      <w:r w:rsidRPr="002824B2">
        <w:rPr>
          <w:highlight w:val="yellow"/>
        </w:rPr>
        <w:t>.</w:t>
      </w:r>
    </w:p>
    <w:p w14:paraId="73AB3E3D" w14:textId="3C530984" w:rsidR="00A01E60" w:rsidRPr="00CA2BC0" w:rsidRDefault="00E7220B" w:rsidP="00A01E60">
      <w:pPr>
        <w:pStyle w:val="STYBrdtekstnormal"/>
        <w:rPr>
          <w:highlight w:val="yellow"/>
        </w:rPr>
      </w:pPr>
      <w:r w:rsidRPr="008E1EC7">
        <w:t>Forsikringer:</w:t>
      </w:r>
      <w:r>
        <w:rPr>
          <w:highlight w:val="yellow"/>
        </w:rPr>
        <w:t xml:space="preserve"> </w:t>
      </w:r>
      <w:r w:rsidR="00A01E60" w:rsidRPr="00CA2BC0">
        <w:rPr>
          <w:highlight w:val="yellow"/>
        </w:rPr>
        <w:t>Opsjonsarbeidet skal omfattes av entreprenørens forsikringer.</w:t>
      </w:r>
    </w:p>
    <w:p w14:paraId="0B7FA56C" w14:textId="3B318527" w:rsidR="00A01E60" w:rsidRDefault="00A01E60" w:rsidP="00A01E60">
      <w:pPr>
        <w:pStyle w:val="STYBrdtekstnormal"/>
      </w:pPr>
      <w:r w:rsidRPr="008E1EC7">
        <w:t>Sikkerhetsstillelse:</w:t>
      </w:r>
      <w:r w:rsidRPr="00CA2BC0">
        <w:rPr>
          <w:highlight w:val="yellow"/>
        </w:rPr>
        <w:t xml:space="preserve"> </w:t>
      </w:r>
      <w:r w:rsidR="00424DC0">
        <w:rPr>
          <w:i/>
          <w:iCs/>
          <w:color w:val="FF0000"/>
          <w:highlight w:val="yellow"/>
        </w:rPr>
        <w:t>Alt</w:t>
      </w:r>
      <w:r w:rsidR="008E1EC7">
        <w:rPr>
          <w:i/>
          <w:iCs/>
          <w:color w:val="FF0000"/>
          <w:highlight w:val="yellow"/>
        </w:rPr>
        <w:t>ernativ</w:t>
      </w:r>
      <w:r w:rsidR="00424DC0">
        <w:rPr>
          <w:i/>
          <w:iCs/>
          <w:color w:val="FF0000"/>
          <w:highlight w:val="yellow"/>
        </w:rPr>
        <w:t xml:space="preserve"> 1:</w:t>
      </w:r>
      <w:r w:rsidR="00C77572">
        <w:rPr>
          <w:highlight w:val="yellow"/>
        </w:rPr>
        <w:t xml:space="preserve"> </w:t>
      </w:r>
      <w:r w:rsidRPr="008E1EC7">
        <w:t xml:space="preserve">Det kreves </w:t>
      </w:r>
      <w:r w:rsidR="00E7220B" w:rsidRPr="008E1EC7">
        <w:t xml:space="preserve">ikke </w:t>
      </w:r>
      <w:r w:rsidRPr="008E1EC7">
        <w:t>tilleggssikkerhetsstillelse for opsjonsarbeidet.</w:t>
      </w:r>
    </w:p>
    <w:p w14:paraId="039F941F" w14:textId="6DBB7812" w:rsidR="00C77572" w:rsidRPr="00F10F42" w:rsidRDefault="00424DC0" w:rsidP="00C77572">
      <w:pPr>
        <w:pStyle w:val="STYBrdtekstnormal"/>
        <w:ind w:left="1786"/>
      </w:pPr>
      <w:r>
        <w:rPr>
          <w:i/>
          <w:iCs/>
          <w:color w:val="FF0000"/>
          <w:highlight w:val="yellow"/>
        </w:rPr>
        <w:t>Alt</w:t>
      </w:r>
      <w:r w:rsidR="008E1EC7">
        <w:rPr>
          <w:i/>
          <w:iCs/>
          <w:color w:val="FF0000"/>
          <w:highlight w:val="yellow"/>
        </w:rPr>
        <w:t>ernativ</w:t>
      </w:r>
      <w:r>
        <w:rPr>
          <w:i/>
          <w:iCs/>
          <w:color w:val="FF0000"/>
          <w:highlight w:val="yellow"/>
        </w:rPr>
        <w:t xml:space="preserve"> 2: </w:t>
      </w:r>
      <w:r w:rsidR="00C77572" w:rsidRPr="008E1EC7">
        <w:t>Ved utløsning av opsjon skal entreprenøren stille en tilleggssikkerhet slik at samlet sikkerhetsstillelse utgjør 10 % av den nye kontraktssummen, jf. kapittel C1 punkt 9.2.</w:t>
      </w:r>
    </w:p>
    <w:p w14:paraId="3AF9CC11" w14:textId="77777777" w:rsidR="00A01E60" w:rsidRPr="00A4310B" w:rsidRDefault="00A01E60" w:rsidP="00A01E60">
      <w:pPr>
        <w:rPr>
          <w:color w:val="231F20" w:themeColor="text1"/>
        </w:rPr>
      </w:pPr>
    </w:p>
    <w:p w14:paraId="1C168BFC" w14:textId="442ABEC1" w:rsidR="00A01E60" w:rsidRDefault="00A01E60" w:rsidP="00A01E60">
      <w:pPr>
        <w:pStyle w:val="Heading1"/>
      </w:pPr>
      <w:bookmarkStart w:id="435" w:name="_Toc1722529"/>
      <w:bookmarkStart w:id="436" w:name="_Toc33694214"/>
      <w:bookmarkStart w:id="437" w:name="_Toc202368643"/>
      <w:r>
        <w:t xml:space="preserve">Særlige </w:t>
      </w:r>
      <w:bookmarkEnd w:id="435"/>
      <w:bookmarkEnd w:id="436"/>
      <w:r w:rsidR="00722A66">
        <w:t>garantier</w:t>
      </w:r>
      <w:bookmarkEnd w:id="437"/>
    </w:p>
    <w:p w14:paraId="6184CF2D" w14:textId="77777777" w:rsidR="00A01E60" w:rsidRPr="00C07F90" w:rsidRDefault="00A01E60" w:rsidP="00A01E60">
      <w:pPr>
        <w:pStyle w:val="Heading2"/>
      </w:pPr>
      <w:bookmarkStart w:id="438" w:name="_Toc1722533"/>
      <w:bookmarkStart w:id="439" w:name="_Toc33694216"/>
      <w:bookmarkStart w:id="440" w:name="_Toc202368644"/>
      <w:r w:rsidRPr="00C07F90">
        <w:t>Systemgaranti</w:t>
      </w:r>
      <w:bookmarkEnd w:id="438"/>
      <w:bookmarkEnd w:id="439"/>
      <w:bookmarkEnd w:id="440"/>
    </w:p>
    <w:p w14:paraId="3F0CEA82" w14:textId="77777777" w:rsidR="00A01E60" w:rsidRPr="006A4D60" w:rsidRDefault="00A01E60" w:rsidP="00A01E60">
      <w:pPr>
        <w:pStyle w:val="STYBrdtekstnormal"/>
        <w:rPr>
          <w:b/>
          <w:bCs/>
          <w:i/>
          <w:iCs/>
          <w:color w:val="FF0000"/>
          <w:highlight w:val="yellow"/>
        </w:rPr>
      </w:pPr>
      <w:r w:rsidRPr="006A4D60">
        <w:rPr>
          <w:b/>
          <w:bCs/>
          <w:i/>
          <w:iCs/>
          <w:color w:val="FF0000"/>
          <w:highlight w:val="yellow"/>
        </w:rPr>
        <w:t>Veiledningstekst:</w:t>
      </w:r>
    </w:p>
    <w:p w14:paraId="6D8D4C0C" w14:textId="299F60ED" w:rsidR="00A01E60" w:rsidRPr="006A4D60" w:rsidRDefault="00A01E60" w:rsidP="00A01E60">
      <w:pPr>
        <w:pStyle w:val="STYBrdtekstnormal"/>
        <w:rPr>
          <w:i/>
          <w:iCs/>
          <w:color w:val="FF0000"/>
          <w:highlight w:val="yellow"/>
        </w:rPr>
      </w:pPr>
      <w:r w:rsidRPr="006A4D60">
        <w:rPr>
          <w:i/>
          <w:iCs/>
          <w:color w:val="FF0000"/>
          <w:highlight w:val="yellow"/>
        </w:rPr>
        <w:t>De</w:t>
      </w:r>
      <w:r w:rsidR="00520134">
        <w:rPr>
          <w:i/>
          <w:iCs/>
          <w:color w:val="FF0000"/>
          <w:highlight w:val="yellow"/>
        </w:rPr>
        <w:t>t</w:t>
      </w:r>
      <w:r w:rsidRPr="006A4D60">
        <w:rPr>
          <w:i/>
          <w:iCs/>
          <w:color w:val="FF0000"/>
          <w:highlight w:val="yellow"/>
        </w:rPr>
        <w:t xml:space="preserve"> er umulig for enhver part å vite om tilsvarende kompetanse og teknologi finnes i fremtiden, og de ansvarlige personer for kontakten på begge sider vil ikke lenger representere partene. Bestemmelsen er ment å sikre byggherren at de leverte systemene oppgraderes og fremtidige systemer er kompatible med systemet som kjøpes inn. Ethvert prosjekt må ta stilling til behovet for bestemmelsen, da bestemmelsen og dens risiko vil kunne prises inn av entreprenøren.</w:t>
      </w:r>
    </w:p>
    <w:p w14:paraId="2B55A85F" w14:textId="2991CEFD" w:rsidR="00A01E60" w:rsidRPr="005A54B2" w:rsidRDefault="00A01E60" w:rsidP="00A01E60">
      <w:pPr>
        <w:pStyle w:val="STYBrdtekstnormal"/>
      </w:pPr>
      <w:r w:rsidRPr="005A54B2">
        <w:t>Med systemgaranti menes det en garanti for systemets videre liv (40 år). Denne garantien skal sikre byggherren mot at det leverte systemet avvikles eller at utviklingen av det stopper opp. All programvare / apparater skal være tilgjengelig i samme versjon, eller fremtidig oppgradert versjon som er kompatibel med levert versjon, i like lang tid som forventet levetid for systeme</w:t>
      </w:r>
      <w:r w:rsidR="003936F8" w:rsidRPr="005A54B2">
        <w:t>t</w:t>
      </w:r>
      <w:r w:rsidRPr="005A54B2">
        <w:t>.</w:t>
      </w:r>
    </w:p>
    <w:p w14:paraId="10290900" w14:textId="33D21709" w:rsidR="00A01E60" w:rsidRPr="005A54B2" w:rsidRDefault="0052610C" w:rsidP="00A01E60">
      <w:pPr>
        <w:pStyle w:val="STYBrdtekstnormal"/>
      </w:pPr>
      <w:r w:rsidRPr="005A54B2">
        <w:t>E</w:t>
      </w:r>
      <w:r w:rsidR="008F4A7C" w:rsidRPr="005A54B2">
        <w:t>ntreprenøren garanterer at det finnes tilgjengelig kompetanse</w:t>
      </w:r>
      <w:r w:rsidR="003936F8" w:rsidRPr="005A54B2">
        <w:t>,</w:t>
      </w:r>
      <w:r w:rsidR="008F4A7C" w:rsidRPr="005A54B2">
        <w:t xml:space="preserve"> og materiell </w:t>
      </w:r>
      <w:r w:rsidR="003936F8" w:rsidRPr="005A54B2">
        <w:t xml:space="preserve">som minst oppfyller kontraktens spesifiserte funksjoner for systemet, </w:t>
      </w:r>
      <w:r w:rsidR="008F4A7C" w:rsidRPr="005A54B2">
        <w:t xml:space="preserve">i minimum 40 år etter overtakelse. </w:t>
      </w:r>
      <w:r w:rsidR="00A01E60" w:rsidRPr="005A54B2">
        <w:t>Dersom entreprenøren ikke klarer å oppfylle denne garantien, skal alle kostnader dette medfører for byggherren dekkes av entreprenøren.</w:t>
      </w:r>
    </w:p>
    <w:p w14:paraId="114AF93A" w14:textId="77777777" w:rsidR="00A01E60" w:rsidRPr="00C07F90" w:rsidRDefault="00A01E60" w:rsidP="00A01E60">
      <w:pPr>
        <w:pStyle w:val="Heading2"/>
      </w:pPr>
      <w:bookmarkStart w:id="441" w:name="_Toc1722534"/>
      <w:bookmarkStart w:id="442" w:name="_Toc33694217"/>
      <w:bookmarkStart w:id="443" w:name="_Toc202368645"/>
      <w:r w:rsidRPr="00C07F90">
        <w:lastRenderedPageBreak/>
        <w:t>Reservedelsgaranti</w:t>
      </w:r>
      <w:bookmarkEnd w:id="441"/>
      <w:bookmarkEnd w:id="442"/>
      <w:bookmarkEnd w:id="443"/>
    </w:p>
    <w:p w14:paraId="0447F0B4" w14:textId="77777777" w:rsidR="00A01E60" w:rsidRPr="00196565" w:rsidRDefault="00A01E60" w:rsidP="00A01E60">
      <w:pPr>
        <w:pStyle w:val="STYBrdtekstnormal"/>
        <w:rPr>
          <w:b/>
          <w:bCs/>
          <w:i/>
          <w:iCs/>
          <w:color w:val="FF0000"/>
          <w:highlight w:val="yellow"/>
        </w:rPr>
      </w:pPr>
      <w:r w:rsidRPr="00196565">
        <w:rPr>
          <w:b/>
          <w:bCs/>
          <w:i/>
          <w:iCs/>
          <w:color w:val="FF0000"/>
          <w:highlight w:val="yellow"/>
        </w:rPr>
        <w:t>Veiledningstekst:</w:t>
      </w:r>
    </w:p>
    <w:p w14:paraId="56E9D992" w14:textId="4DE0B8BC" w:rsidR="00A01E60" w:rsidRPr="00FE3928" w:rsidRDefault="00A01E60" w:rsidP="00A01E60">
      <w:pPr>
        <w:pStyle w:val="STYBrdtekstnormal"/>
        <w:rPr>
          <w:i/>
          <w:iCs/>
          <w:color w:val="FF0000"/>
          <w:highlight w:val="yellow"/>
        </w:rPr>
      </w:pPr>
      <w:r w:rsidRPr="00FE3928">
        <w:rPr>
          <w:i/>
          <w:iCs/>
          <w:color w:val="FF0000"/>
          <w:highlight w:val="yellow"/>
        </w:rPr>
        <w:t>Tilsvarende som bestemmelsen ovenfor. Ethvert prosjekt må ta stilling til behovet for bestemmelsen, da bestemmelsen og dens risiko vil kunne prises inn av entreprenøren.</w:t>
      </w:r>
    </w:p>
    <w:p w14:paraId="644C8802" w14:textId="3B3DE683" w:rsidR="00A01E60" w:rsidRPr="005A54B2" w:rsidRDefault="0052610C" w:rsidP="00A01E60">
      <w:pPr>
        <w:pStyle w:val="STYBrdtekstnormal"/>
      </w:pPr>
      <w:r w:rsidRPr="005A54B2">
        <w:t>E</w:t>
      </w:r>
      <w:r w:rsidR="00A01E60" w:rsidRPr="005A54B2">
        <w:t>ntreprenøren plikter å kunne levere nødvendige reservedeler i minimum 40 år etter overtakelse. Byggherren skal i hele perioden ha rett til å kjøpe reservedeler til oppgitte priser i entreprenørens tilbud, maksimalt justert for SSBs konsumprisindeks.</w:t>
      </w:r>
    </w:p>
    <w:p w14:paraId="670AA9FD" w14:textId="0EAF2CBC" w:rsidR="00A01E60" w:rsidRPr="005A54B2" w:rsidRDefault="00A01E60" w:rsidP="00A01E60">
      <w:pPr>
        <w:pStyle w:val="STYBrdtekstnormal"/>
      </w:pPr>
      <w:r w:rsidRPr="005A54B2">
        <w:t>Dersom entreprenøren ikke klarer å oppfylle denne garantien, skal alle kostnader dette medfører for byggherren dekkes av entreprenøren.</w:t>
      </w:r>
    </w:p>
    <w:p w14:paraId="2BE2F321" w14:textId="77777777" w:rsidR="00A01E60" w:rsidRPr="008F36B7" w:rsidRDefault="00A01E60" w:rsidP="00A01E60">
      <w:pPr>
        <w:pStyle w:val="STYBrdtekstnormal"/>
      </w:pPr>
      <w:bookmarkStart w:id="444" w:name="_Toc334552279"/>
      <w:bookmarkEnd w:id="444"/>
    </w:p>
    <w:p w14:paraId="4C885231" w14:textId="4006D879" w:rsidR="00FB2FAA" w:rsidRDefault="00F238F9" w:rsidP="00A01E60">
      <w:pPr>
        <w:pStyle w:val="Heading1"/>
      </w:pPr>
      <w:bookmarkStart w:id="445" w:name="_Toc202368646"/>
      <w:bookmarkStart w:id="446" w:name="_Toc33694219"/>
      <w:r>
        <w:t>Forsikringer og ansvar for skade mv.</w:t>
      </w:r>
      <w:bookmarkEnd w:id="445"/>
    </w:p>
    <w:p w14:paraId="0D7781AB" w14:textId="1680E522" w:rsidR="00FB2FAA" w:rsidRPr="00415D9C" w:rsidRDefault="00FB2FAA" w:rsidP="00FB2FAA">
      <w:pPr>
        <w:rPr>
          <w:rFonts w:asciiTheme="majorHAnsi" w:hAnsiTheme="majorHAnsi" w:cstheme="majorHAnsi"/>
          <w:i/>
          <w:iCs/>
          <w:color w:val="FF0000"/>
          <w:sz w:val="21"/>
          <w:szCs w:val="21"/>
          <w:highlight w:val="yellow"/>
        </w:rPr>
      </w:pPr>
      <w:r w:rsidRPr="00415D9C">
        <w:rPr>
          <w:rFonts w:asciiTheme="majorHAnsi" w:hAnsiTheme="majorHAnsi" w:cstheme="majorHAnsi"/>
          <w:b/>
          <w:bCs/>
          <w:i/>
          <w:iCs/>
          <w:color w:val="FF0000"/>
          <w:sz w:val="21"/>
          <w:szCs w:val="21"/>
          <w:highlight w:val="yellow"/>
        </w:rPr>
        <w:t>Veiledningstekst:</w:t>
      </w:r>
    </w:p>
    <w:p w14:paraId="5DC45E61" w14:textId="5AC6711B" w:rsidR="00FB2FAA" w:rsidRPr="00415D9C" w:rsidRDefault="00FB2FAA" w:rsidP="00FB2FAA">
      <w:pPr>
        <w:rPr>
          <w:rFonts w:asciiTheme="majorHAnsi" w:hAnsiTheme="majorHAnsi" w:cstheme="majorHAnsi"/>
          <w:i/>
          <w:iCs/>
          <w:color w:val="FF0000"/>
          <w:sz w:val="21"/>
          <w:szCs w:val="21"/>
        </w:rPr>
      </w:pPr>
      <w:r w:rsidRPr="00415D9C">
        <w:rPr>
          <w:rFonts w:asciiTheme="majorHAnsi" w:hAnsiTheme="majorHAnsi" w:cstheme="majorHAnsi"/>
          <w:i/>
          <w:iCs/>
          <w:color w:val="FF0000"/>
          <w:sz w:val="21"/>
          <w:szCs w:val="21"/>
          <w:highlight w:val="yellow"/>
        </w:rPr>
        <w:t xml:space="preserve">Denne bestemmelsen er i utgangspunktet kun aktuell å medta i kontrakten dersom kontrakten inngår i et prosjekt som inneholder en kombinasjon av NTK-kontrakter og NS 8405-kontrakter, og det </w:t>
      </w:r>
      <w:r w:rsidR="00E4444E" w:rsidRPr="00415D9C">
        <w:rPr>
          <w:rFonts w:asciiTheme="majorHAnsi" w:hAnsiTheme="majorHAnsi" w:cstheme="majorHAnsi"/>
          <w:i/>
          <w:iCs/>
          <w:color w:val="FF0000"/>
          <w:sz w:val="21"/>
          <w:szCs w:val="21"/>
          <w:highlight w:val="yellow"/>
        </w:rPr>
        <w:t xml:space="preserve">i tillegg </w:t>
      </w:r>
      <w:r w:rsidRPr="00415D9C">
        <w:rPr>
          <w:rFonts w:asciiTheme="majorHAnsi" w:hAnsiTheme="majorHAnsi" w:cstheme="majorHAnsi"/>
          <w:i/>
          <w:iCs/>
          <w:color w:val="FF0000"/>
          <w:sz w:val="21"/>
          <w:szCs w:val="21"/>
          <w:highlight w:val="yellow"/>
        </w:rPr>
        <w:t xml:space="preserve">skal </w:t>
      </w:r>
      <w:r w:rsidR="00E4444E" w:rsidRPr="00415D9C">
        <w:rPr>
          <w:rFonts w:asciiTheme="majorHAnsi" w:hAnsiTheme="majorHAnsi" w:cstheme="majorHAnsi"/>
          <w:i/>
          <w:iCs/>
          <w:color w:val="FF0000"/>
          <w:sz w:val="21"/>
          <w:szCs w:val="21"/>
          <w:highlight w:val="yellow"/>
        </w:rPr>
        <w:t>tegnes</w:t>
      </w:r>
      <w:r w:rsidRPr="00415D9C">
        <w:rPr>
          <w:rFonts w:asciiTheme="majorHAnsi" w:hAnsiTheme="majorHAnsi" w:cstheme="majorHAnsi"/>
          <w:i/>
          <w:iCs/>
          <w:color w:val="FF0000"/>
          <w:sz w:val="21"/>
          <w:szCs w:val="21"/>
          <w:highlight w:val="yellow"/>
        </w:rPr>
        <w:t xml:space="preserve"> prosjektforsikring som dekker hele prosjektet. Dersom dette ikke er aktuelt, kan hele punktet slettes.</w:t>
      </w:r>
    </w:p>
    <w:p w14:paraId="439796D8" w14:textId="0D215D02" w:rsidR="008E70F0" w:rsidRDefault="008E70F0" w:rsidP="00FB2FAA">
      <w:pPr>
        <w:pStyle w:val="Heading2"/>
      </w:pPr>
      <w:bookmarkStart w:id="447" w:name="_Toc202368647"/>
      <w:r>
        <w:t>NS 8405 punkt 10 – Forsikring</w:t>
      </w:r>
      <w:bookmarkEnd w:id="447"/>
    </w:p>
    <w:p w14:paraId="31EA2250" w14:textId="53D1E3C6" w:rsidR="008E70F0" w:rsidRPr="00415D9C" w:rsidRDefault="008E70F0" w:rsidP="00415D9C">
      <w:pPr>
        <w:rPr>
          <w:rFonts w:asciiTheme="majorHAnsi" w:hAnsiTheme="majorHAnsi" w:cstheme="majorHAnsi"/>
          <w:sz w:val="21"/>
          <w:szCs w:val="21"/>
        </w:rPr>
      </w:pPr>
      <w:r w:rsidRPr="00415D9C">
        <w:rPr>
          <w:rFonts w:asciiTheme="majorHAnsi" w:hAnsiTheme="majorHAnsi" w:cstheme="majorHAnsi"/>
          <w:sz w:val="21"/>
          <w:szCs w:val="21"/>
        </w:rPr>
        <w:t>NS 8405 punkt 10 utgår og erstattes av følgende bestemmelser:</w:t>
      </w:r>
    </w:p>
    <w:p w14:paraId="69E2F9D4" w14:textId="4B2C7553" w:rsidR="00FB2FAA" w:rsidRPr="00F96429" w:rsidRDefault="008E70F0" w:rsidP="00F47D9F">
      <w:pPr>
        <w:pStyle w:val="Heading3"/>
      </w:pPr>
      <w:r w:rsidRPr="00F96429">
        <w:t xml:space="preserve">NS 8405 nytt punkt 10.1 - </w:t>
      </w:r>
      <w:r w:rsidR="00FB2FAA" w:rsidRPr="00F96429">
        <w:t xml:space="preserve">Definisjoner </w:t>
      </w:r>
    </w:p>
    <w:p w14:paraId="4F1CC2B1" w14:textId="54E40F79" w:rsidR="00FB2FAA" w:rsidRPr="00415D9C" w:rsidRDefault="00FB2FAA" w:rsidP="00FB2FAA">
      <w:pPr>
        <w:rPr>
          <w:rFonts w:ascii="Arial" w:hAnsi="Arial" w:cs="Arial"/>
          <w:sz w:val="21"/>
          <w:szCs w:val="21"/>
        </w:rPr>
      </w:pPr>
      <w:r w:rsidRPr="00415D9C">
        <w:rPr>
          <w:rFonts w:ascii="Arial" w:hAnsi="Arial" w:cs="Arial"/>
          <w:sz w:val="21"/>
          <w:szCs w:val="21"/>
        </w:rPr>
        <w:t xml:space="preserve">Følgende definisjoner gjelder for </w:t>
      </w:r>
      <w:r w:rsidR="008E70F0" w:rsidRPr="00415D9C">
        <w:rPr>
          <w:rFonts w:ascii="Arial" w:hAnsi="Arial" w:cs="Arial"/>
          <w:sz w:val="21"/>
          <w:szCs w:val="21"/>
        </w:rPr>
        <w:t>NS 8405 punkt 10, 17 og 42</w:t>
      </w:r>
      <w:r w:rsidRPr="00415D9C">
        <w:rPr>
          <w:rFonts w:ascii="Arial" w:hAnsi="Arial" w:cs="Arial"/>
          <w:sz w:val="21"/>
          <w:szCs w:val="21"/>
        </w:rPr>
        <w:t>:</w:t>
      </w:r>
    </w:p>
    <w:p w14:paraId="46EF78CF" w14:textId="1299BD2B" w:rsidR="001906AF" w:rsidRDefault="00C6479A" w:rsidP="001906AF">
      <w:pPr>
        <w:spacing w:after="0"/>
        <w:ind w:left="709"/>
        <w:rPr>
          <w:rFonts w:ascii="Arial" w:hAnsi="Arial" w:cs="Arial"/>
          <w:i/>
          <w:iCs/>
          <w:sz w:val="21"/>
          <w:szCs w:val="21"/>
        </w:rPr>
      </w:pPr>
      <w:r w:rsidRPr="001906AF">
        <w:rPr>
          <w:rFonts w:ascii="Arial" w:hAnsi="Arial" w:cs="Arial"/>
          <w:i/>
          <w:iCs/>
          <w:sz w:val="21"/>
          <w:szCs w:val="21"/>
        </w:rPr>
        <w:t>«</w:t>
      </w:r>
      <w:r w:rsidR="001906AF">
        <w:rPr>
          <w:rFonts w:ascii="Arial" w:hAnsi="Arial" w:cs="Arial"/>
          <w:b/>
          <w:bCs/>
          <w:i/>
          <w:iCs/>
          <w:sz w:val="21"/>
          <w:szCs w:val="21"/>
        </w:rPr>
        <w:t>b</w:t>
      </w:r>
      <w:r w:rsidR="00FB2FAA" w:rsidRPr="001906AF">
        <w:rPr>
          <w:rFonts w:ascii="Arial" w:hAnsi="Arial" w:cs="Arial"/>
          <w:b/>
          <w:bCs/>
          <w:i/>
          <w:iCs/>
          <w:sz w:val="21"/>
          <w:szCs w:val="21"/>
        </w:rPr>
        <w:t>yggherregruppen</w:t>
      </w:r>
      <w:r w:rsidR="00FB2FAA" w:rsidRPr="00415D9C">
        <w:rPr>
          <w:rFonts w:ascii="Arial" w:hAnsi="Arial" w:cs="Arial"/>
          <w:i/>
          <w:iCs/>
          <w:sz w:val="21"/>
          <w:szCs w:val="21"/>
        </w:rPr>
        <w:t xml:space="preserve"> </w:t>
      </w:r>
    </w:p>
    <w:p w14:paraId="7F2913B0" w14:textId="00E6C121" w:rsidR="00FB2FAA" w:rsidRPr="00415D9C" w:rsidRDefault="00FB2FAA" w:rsidP="00415D9C">
      <w:pPr>
        <w:ind w:left="708"/>
        <w:rPr>
          <w:rFonts w:ascii="Arial" w:hAnsi="Arial" w:cs="Arial"/>
          <w:i/>
          <w:iCs/>
          <w:sz w:val="21"/>
          <w:szCs w:val="21"/>
        </w:rPr>
      </w:pPr>
      <w:r w:rsidRPr="00415D9C">
        <w:rPr>
          <w:rFonts w:ascii="Arial" w:hAnsi="Arial" w:cs="Arial"/>
          <w:i/>
          <w:iCs/>
          <w:sz w:val="21"/>
          <w:szCs w:val="21"/>
        </w:rPr>
        <w:t>byggherren, hans tilknyttede selskaper, byggherrens entreprenører/leverandører og deres entreprenører/leverandører, hans kontraktsmedhjelpere og underentreprenører</w:t>
      </w:r>
      <w:r w:rsidR="001906AF">
        <w:rPr>
          <w:rFonts w:ascii="Arial" w:hAnsi="Arial" w:cs="Arial"/>
          <w:i/>
          <w:iCs/>
          <w:sz w:val="21"/>
          <w:szCs w:val="21"/>
        </w:rPr>
        <w:t xml:space="preserve"> </w:t>
      </w:r>
      <w:r w:rsidRPr="00415D9C">
        <w:rPr>
          <w:rFonts w:ascii="Arial" w:hAnsi="Arial" w:cs="Arial"/>
          <w:i/>
          <w:iCs/>
          <w:sz w:val="21"/>
          <w:szCs w:val="21"/>
        </w:rPr>
        <w:t>/</w:t>
      </w:r>
      <w:r w:rsidR="001906AF">
        <w:rPr>
          <w:rFonts w:ascii="Arial" w:hAnsi="Arial" w:cs="Arial"/>
          <w:i/>
          <w:iCs/>
          <w:sz w:val="21"/>
          <w:szCs w:val="21"/>
        </w:rPr>
        <w:t xml:space="preserve"> </w:t>
      </w:r>
      <w:r w:rsidRPr="00415D9C">
        <w:rPr>
          <w:rFonts w:ascii="Arial" w:hAnsi="Arial" w:cs="Arial"/>
          <w:i/>
          <w:iCs/>
          <w:sz w:val="21"/>
          <w:szCs w:val="21"/>
        </w:rPr>
        <w:t xml:space="preserve">underleverandører, i den utstrekning de ovennevnte er involvert i </w:t>
      </w:r>
      <w:r w:rsidRPr="00905004">
        <w:rPr>
          <w:rFonts w:ascii="Arial" w:hAnsi="Arial" w:cs="Arial"/>
          <w:i/>
          <w:iCs/>
          <w:color w:val="FF0000"/>
          <w:sz w:val="21"/>
          <w:szCs w:val="21"/>
          <w:highlight w:val="yellow"/>
        </w:rPr>
        <w:t>[</w:t>
      </w:r>
      <w:r w:rsidR="0025758C" w:rsidRPr="00905004">
        <w:rPr>
          <w:rFonts w:ascii="Arial" w:hAnsi="Arial" w:cs="Arial"/>
          <w:b/>
          <w:bCs/>
          <w:i/>
          <w:iCs/>
          <w:color w:val="FF0000"/>
          <w:sz w:val="21"/>
          <w:szCs w:val="21"/>
          <w:highlight w:val="yellow"/>
        </w:rPr>
        <w:t>Veiledningstekst:</w:t>
      </w:r>
      <w:r w:rsidR="0025758C" w:rsidRPr="00905004">
        <w:rPr>
          <w:rFonts w:ascii="Arial" w:hAnsi="Arial" w:cs="Arial"/>
          <w:i/>
          <w:iCs/>
          <w:color w:val="FF0000"/>
          <w:sz w:val="21"/>
          <w:szCs w:val="21"/>
          <w:highlight w:val="yellow"/>
        </w:rPr>
        <w:t xml:space="preserve"> Fyll inn prosjektnavn</w:t>
      </w:r>
      <w:r w:rsidRPr="00905004">
        <w:rPr>
          <w:rFonts w:ascii="Arial" w:hAnsi="Arial" w:cs="Arial"/>
          <w:i/>
          <w:iCs/>
          <w:color w:val="FF0000"/>
          <w:sz w:val="21"/>
          <w:szCs w:val="21"/>
          <w:highlight w:val="yellow"/>
        </w:rPr>
        <w:t>]</w:t>
      </w:r>
      <w:r w:rsidRPr="00415D9C">
        <w:rPr>
          <w:rFonts w:ascii="Arial" w:hAnsi="Arial" w:cs="Arial"/>
          <w:i/>
          <w:iCs/>
          <w:sz w:val="21"/>
          <w:szCs w:val="21"/>
        </w:rPr>
        <w:t xml:space="preserve"> prosjektet og de ansatte i de nevnte selskaper og andre som </w:t>
      </w:r>
      <w:r w:rsidR="005A262B" w:rsidRPr="00415D9C">
        <w:rPr>
          <w:rFonts w:ascii="Arial" w:hAnsi="Arial" w:cs="Arial"/>
          <w:i/>
          <w:iCs/>
          <w:sz w:val="21"/>
          <w:szCs w:val="21"/>
        </w:rPr>
        <w:t>b</w:t>
      </w:r>
      <w:r w:rsidRPr="00415D9C">
        <w:rPr>
          <w:rFonts w:ascii="Arial" w:hAnsi="Arial" w:cs="Arial"/>
          <w:i/>
          <w:iCs/>
          <w:sz w:val="21"/>
          <w:szCs w:val="21"/>
        </w:rPr>
        <w:t>yggherren benytter.</w:t>
      </w:r>
    </w:p>
    <w:p w14:paraId="642A2724" w14:textId="68CF6F16" w:rsidR="001906AF" w:rsidRDefault="001906AF" w:rsidP="001906AF">
      <w:pPr>
        <w:spacing w:after="0"/>
        <w:ind w:left="709"/>
        <w:rPr>
          <w:rFonts w:ascii="Arial" w:hAnsi="Arial" w:cs="Arial"/>
          <w:i/>
          <w:iCs/>
          <w:sz w:val="21"/>
          <w:szCs w:val="21"/>
        </w:rPr>
      </w:pPr>
      <w:r w:rsidRPr="001906AF">
        <w:rPr>
          <w:rFonts w:ascii="Arial" w:hAnsi="Arial" w:cs="Arial"/>
          <w:b/>
          <w:bCs/>
          <w:i/>
          <w:iCs/>
          <w:sz w:val="21"/>
          <w:szCs w:val="21"/>
        </w:rPr>
        <w:t>e</w:t>
      </w:r>
      <w:r w:rsidR="00FB2FAA" w:rsidRPr="001906AF">
        <w:rPr>
          <w:rFonts w:ascii="Arial" w:hAnsi="Arial" w:cs="Arial"/>
          <w:b/>
          <w:bCs/>
          <w:i/>
          <w:iCs/>
          <w:sz w:val="21"/>
          <w:szCs w:val="21"/>
        </w:rPr>
        <w:t xml:space="preserve">ntreprenørgruppen </w:t>
      </w:r>
    </w:p>
    <w:p w14:paraId="65E548C9" w14:textId="65936F85" w:rsidR="00FB2FAA" w:rsidRPr="00415D9C" w:rsidRDefault="005A262B" w:rsidP="00415D9C">
      <w:pPr>
        <w:ind w:left="708"/>
        <w:rPr>
          <w:rFonts w:ascii="Arial" w:hAnsi="Arial" w:cs="Arial"/>
          <w:i/>
          <w:iCs/>
          <w:sz w:val="21"/>
          <w:szCs w:val="21"/>
        </w:rPr>
      </w:pPr>
      <w:r w:rsidRPr="00415D9C">
        <w:rPr>
          <w:rFonts w:ascii="Arial" w:hAnsi="Arial" w:cs="Arial"/>
          <w:i/>
          <w:iCs/>
          <w:sz w:val="21"/>
          <w:szCs w:val="21"/>
        </w:rPr>
        <w:t>e</w:t>
      </w:r>
      <w:r w:rsidR="00FB2FAA" w:rsidRPr="00415D9C">
        <w:rPr>
          <w:rFonts w:ascii="Arial" w:hAnsi="Arial" w:cs="Arial"/>
          <w:i/>
          <w:iCs/>
          <w:sz w:val="21"/>
          <w:szCs w:val="21"/>
        </w:rPr>
        <w:t xml:space="preserve">ntreprenøren, hans tilknyttede selskaper som deltar i </w:t>
      </w:r>
      <w:r w:rsidRPr="00415D9C">
        <w:rPr>
          <w:rFonts w:ascii="Arial" w:hAnsi="Arial" w:cs="Arial"/>
          <w:i/>
          <w:iCs/>
          <w:sz w:val="21"/>
          <w:szCs w:val="21"/>
        </w:rPr>
        <w:t>kontrakts</w:t>
      </w:r>
      <w:r w:rsidR="00FB2FAA" w:rsidRPr="00415D9C">
        <w:rPr>
          <w:rFonts w:ascii="Arial" w:hAnsi="Arial" w:cs="Arial"/>
          <w:i/>
          <w:iCs/>
          <w:sz w:val="21"/>
          <w:szCs w:val="21"/>
        </w:rPr>
        <w:t>arbeidet, hans kontraktsmedhjelpere og deres leverandører og underleverandører, delta</w:t>
      </w:r>
      <w:r w:rsidRPr="00415D9C">
        <w:rPr>
          <w:rFonts w:ascii="Arial" w:hAnsi="Arial" w:cs="Arial"/>
          <w:i/>
          <w:iCs/>
          <w:sz w:val="21"/>
          <w:szCs w:val="21"/>
        </w:rPr>
        <w:t>k</w:t>
      </w:r>
      <w:r w:rsidR="00FB2FAA" w:rsidRPr="00415D9C">
        <w:rPr>
          <w:rFonts w:ascii="Arial" w:hAnsi="Arial" w:cs="Arial"/>
          <w:i/>
          <w:iCs/>
          <w:sz w:val="21"/>
          <w:szCs w:val="21"/>
        </w:rPr>
        <w:t xml:space="preserve">ere i et foretak som er etablert for å utføre </w:t>
      </w:r>
      <w:r w:rsidRPr="00415D9C">
        <w:rPr>
          <w:rFonts w:ascii="Arial" w:hAnsi="Arial" w:cs="Arial"/>
          <w:i/>
          <w:iCs/>
          <w:sz w:val="21"/>
          <w:szCs w:val="21"/>
        </w:rPr>
        <w:t>kontrakts</w:t>
      </w:r>
      <w:r w:rsidR="00FB2FAA" w:rsidRPr="00415D9C">
        <w:rPr>
          <w:rFonts w:ascii="Arial" w:hAnsi="Arial" w:cs="Arial"/>
          <w:i/>
          <w:iCs/>
          <w:sz w:val="21"/>
          <w:szCs w:val="21"/>
        </w:rPr>
        <w:t>arbeidet, og de ansatte i de nevnte selskaper og foretak.</w:t>
      </w:r>
    </w:p>
    <w:p w14:paraId="7F82E026" w14:textId="489C94B5" w:rsidR="001906AF" w:rsidRDefault="001906AF" w:rsidP="001906AF">
      <w:pPr>
        <w:spacing w:after="0"/>
        <w:ind w:left="709"/>
        <w:rPr>
          <w:rFonts w:ascii="Arial" w:hAnsi="Arial" w:cs="Arial"/>
          <w:i/>
          <w:iCs/>
          <w:sz w:val="21"/>
          <w:szCs w:val="21"/>
        </w:rPr>
      </w:pPr>
      <w:r w:rsidRPr="001906AF">
        <w:rPr>
          <w:rFonts w:ascii="Arial" w:hAnsi="Arial" w:cs="Arial"/>
          <w:b/>
          <w:bCs/>
          <w:i/>
          <w:iCs/>
          <w:sz w:val="21"/>
          <w:szCs w:val="21"/>
        </w:rPr>
        <w:t>t</w:t>
      </w:r>
      <w:r w:rsidR="00FB2FAA" w:rsidRPr="001906AF">
        <w:rPr>
          <w:rFonts w:ascii="Arial" w:hAnsi="Arial" w:cs="Arial"/>
          <w:b/>
          <w:bCs/>
          <w:i/>
          <w:iCs/>
          <w:sz w:val="21"/>
          <w:szCs w:val="21"/>
        </w:rPr>
        <w:t xml:space="preserve">ilknyttede </w:t>
      </w:r>
      <w:r w:rsidRPr="001906AF">
        <w:rPr>
          <w:rFonts w:ascii="Arial" w:hAnsi="Arial" w:cs="Arial"/>
          <w:b/>
          <w:bCs/>
          <w:i/>
          <w:iCs/>
          <w:sz w:val="21"/>
          <w:szCs w:val="21"/>
        </w:rPr>
        <w:t>s</w:t>
      </w:r>
      <w:r w:rsidR="00FB2FAA" w:rsidRPr="001906AF">
        <w:rPr>
          <w:rFonts w:ascii="Arial" w:hAnsi="Arial" w:cs="Arial"/>
          <w:b/>
          <w:bCs/>
          <w:i/>
          <w:iCs/>
          <w:sz w:val="21"/>
          <w:szCs w:val="21"/>
        </w:rPr>
        <w:t>elskaper</w:t>
      </w:r>
      <w:r w:rsidR="00FB2FAA" w:rsidRPr="00415D9C">
        <w:rPr>
          <w:rFonts w:ascii="Arial" w:hAnsi="Arial" w:cs="Arial"/>
          <w:i/>
          <w:iCs/>
          <w:sz w:val="21"/>
          <w:szCs w:val="21"/>
        </w:rPr>
        <w:t xml:space="preserve"> </w:t>
      </w:r>
    </w:p>
    <w:p w14:paraId="6D8FFE80" w14:textId="035C1AF5" w:rsidR="00FB2FAA" w:rsidRPr="00415D9C" w:rsidRDefault="00FB2FAA" w:rsidP="00415D9C">
      <w:pPr>
        <w:ind w:left="708"/>
        <w:rPr>
          <w:rFonts w:ascii="Arial" w:hAnsi="Arial" w:cs="Arial"/>
          <w:i/>
          <w:iCs/>
          <w:sz w:val="21"/>
          <w:szCs w:val="21"/>
        </w:rPr>
      </w:pPr>
      <w:r w:rsidRPr="00415D9C">
        <w:rPr>
          <w:rFonts w:ascii="Arial" w:hAnsi="Arial" w:cs="Arial"/>
          <w:i/>
          <w:iCs/>
          <w:sz w:val="21"/>
          <w:szCs w:val="21"/>
        </w:rPr>
        <w:t xml:space="preserve">morselskapet/morforetak til en </w:t>
      </w:r>
      <w:r w:rsidR="005A262B" w:rsidRPr="00415D9C">
        <w:rPr>
          <w:rFonts w:ascii="Arial" w:hAnsi="Arial" w:cs="Arial"/>
          <w:i/>
          <w:iCs/>
          <w:sz w:val="21"/>
          <w:szCs w:val="21"/>
        </w:rPr>
        <w:t>kontraktspart</w:t>
      </w:r>
      <w:r w:rsidRPr="00415D9C">
        <w:rPr>
          <w:rFonts w:ascii="Arial" w:hAnsi="Arial" w:cs="Arial"/>
          <w:i/>
          <w:iCs/>
          <w:sz w:val="21"/>
          <w:szCs w:val="21"/>
        </w:rPr>
        <w:t xml:space="preserve"> eller selskap/foretak som etter Allmennaksjelovens §1-3 og lov om Statsforetak § 2 er å anse som datterselskap av morselskapet/morforetaket eller kontraktsparten.</w:t>
      </w:r>
      <w:r w:rsidR="00C6479A" w:rsidRPr="00415D9C">
        <w:rPr>
          <w:rFonts w:ascii="Arial" w:hAnsi="Arial" w:cs="Arial"/>
          <w:i/>
          <w:iCs/>
          <w:sz w:val="21"/>
          <w:szCs w:val="21"/>
        </w:rPr>
        <w:t>»</w:t>
      </w:r>
    </w:p>
    <w:p w14:paraId="2D63A71F" w14:textId="7E6953A2" w:rsidR="004345E1" w:rsidRDefault="008E70F0" w:rsidP="00415D9C">
      <w:pPr>
        <w:pStyle w:val="Heading3"/>
      </w:pPr>
      <w:r>
        <w:t xml:space="preserve"> </w:t>
      </w:r>
      <w:r w:rsidR="0025758C">
        <w:t xml:space="preserve">NS 8405 </w:t>
      </w:r>
      <w:r>
        <w:t xml:space="preserve">nytt </w:t>
      </w:r>
      <w:r w:rsidR="0025758C">
        <w:t>punkt 10</w:t>
      </w:r>
      <w:r>
        <w:t>.2</w:t>
      </w:r>
      <w:r w:rsidR="0025758C">
        <w:t xml:space="preserve"> - </w:t>
      </w:r>
      <w:r w:rsidR="004345E1">
        <w:t>Byggherrens forsikringer</w:t>
      </w:r>
    </w:p>
    <w:p w14:paraId="0BE66B3F" w14:textId="450A757C" w:rsidR="005A262B"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5A262B" w:rsidRPr="00415D9C">
        <w:rPr>
          <w:rFonts w:ascii="Arial" w:hAnsi="Arial" w:cs="Arial"/>
          <w:i/>
          <w:iCs/>
          <w:sz w:val="21"/>
          <w:szCs w:val="21"/>
        </w:rPr>
        <w:t>Byggherren skal sørge for tegning og opprettholdelse av de forsikringer som er beskrevet nedenfor og i vedlegg til kapittel C4:</w:t>
      </w:r>
    </w:p>
    <w:p w14:paraId="21ACF5CD" w14:textId="43FC9A87" w:rsidR="005A262B" w:rsidRPr="00415D9C" w:rsidRDefault="005A262B" w:rsidP="00415D9C">
      <w:pPr>
        <w:ind w:left="1419"/>
        <w:rPr>
          <w:rFonts w:ascii="Arial" w:hAnsi="Arial" w:cs="Arial"/>
          <w:i/>
          <w:iCs/>
          <w:sz w:val="21"/>
          <w:szCs w:val="21"/>
        </w:rPr>
      </w:pPr>
      <w:r w:rsidRPr="00415D9C">
        <w:rPr>
          <w:rFonts w:ascii="Arial" w:hAnsi="Arial" w:cs="Arial"/>
          <w:i/>
          <w:iCs/>
          <w:sz w:val="21"/>
          <w:szCs w:val="21"/>
        </w:rPr>
        <w:lastRenderedPageBreak/>
        <w:t xml:space="preserve">a) </w:t>
      </w:r>
      <w:proofErr w:type="spellStart"/>
      <w:r w:rsidRPr="00415D9C">
        <w:rPr>
          <w:rFonts w:ascii="Arial" w:hAnsi="Arial" w:cs="Arial"/>
          <w:i/>
          <w:iCs/>
          <w:sz w:val="21"/>
          <w:szCs w:val="21"/>
        </w:rPr>
        <w:t>Byggerisikoforsikring</w:t>
      </w:r>
      <w:proofErr w:type="spellEnd"/>
      <w:r w:rsidRPr="00415D9C">
        <w:rPr>
          <w:rFonts w:ascii="Arial" w:hAnsi="Arial" w:cs="Arial"/>
          <w:i/>
          <w:iCs/>
          <w:sz w:val="21"/>
          <w:szCs w:val="21"/>
        </w:rPr>
        <w:t xml:space="preserve"> eller tilsvarende forsikring som skal dekke kontraktsarbeidet, materialer og materialer levert av byggherren mot fysisk tap eller skade i samsvar med forsikringsvilkårene.</w:t>
      </w:r>
    </w:p>
    <w:p w14:paraId="5DC1FBAF" w14:textId="22B66ED9" w:rsidR="005A262B" w:rsidRPr="00415D9C" w:rsidRDefault="005A262B" w:rsidP="00415D9C">
      <w:pPr>
        <w:ind w:left="1419"/>
        <w:rPr>
          <w:rFonts w:ascii="Arial" w:hAnsi="Arial" w:cs="Arial"/>
          <w:i/>
          <w:iCs/>
          <w:sz w:val="21"/>
          <w:szCs w:val="21"/>
        </w:rPr>
      </w:pPr>
      <w:r w:rsidRPr="00415D9C">
        <w:rPr>
          <w:rFonts w:ascii="Arial" w:hAnsi="Arial" w:cs="Arial"/>
          <w:i/>
          <w:iCs/>
          <w:sz w:val="21"/>
          <w:szCs w:val="21"/>
        </w:rPr>
        <w:t>b) Transportforsikring som skal dekke kontraktsarbeidet, materialer og materialer levert av byggherren mot fysisk tap eller skade under transport i samsvar med forsikringsvilkårene.</w:t>
      </w:r>
    </w:p>
    <w:p w14:paraId="5D5632D5" w14:textId="332C142A" w:rsidR="005A262B" w:rsidRPr="00415D9C" w:rsidRDefault="005A262B" w:rsidP="00415D9C">
      <w:pPr>
        <w:ind w:left="1419"/>
        <w:rPr>
          <w:rFonts w:ascii="Arial" w:hAnsi="Arial" w:cs="Arial"/>
          <w:i/>
          <w:iCs/>
          <w:sz w:val="21"/>
          <w:szCs w:val="21"/>
        </w:rPr>
      </w:pPr>
      <w:r w:rsidRPr="00415D9C">
        <w:rPr>
          <w:rFonts w:ascii="Arial" w:hAnsi="Arial" w:cs="Arial"/>
          <w:i/>
          <w:iCs/>
          <w:sz w:val="21"/>
          <w:szCs w:val="21"/>
        </w:rPr>
        <w:t>c) Ansvarsforsikring som skal dekke byggherrens ansvar i henhold til punkt 42.3 for beløp på minimum NOK 500 millioner for de krav som oppstår ved en ulykkeshendelse.</w:t>
      </w:r>
    </w:p>
    <w:p w14:paraId="4EE91030" w14:textId="5417537B"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Forsikringene skal være i kraft ved oppstart av kontraktsarbeidet og utløper i samsvar med forsikringsvilkårene.</w:t>
      </w:r>
    </w:p>
    <w:p w14:paraId="5E1ED01C" w14:textId="08B9CBD7"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Forsikringene skal tegnes hos forsikringsselskaper med tilfredsstillende finansiell styrke, sammenlignbart med S&amp;P </w:t>
      </w:r>
      <w:proofErr w:type="spellStart"/>
      <w:r w:rsidRPr="00415D9C">
        <w:rPr>
          <w:rFonts w:ascii="Arial" w:hAnsi="Arial" w:cs="Arial"/>
          <w:i/>
          <w:iCs/>
          <w:sz w:val="21"/>
          <w:szCs w:val="21"/>
        </w:rPr>
        <w:t>rating</w:t>
      </w:r>
      <w:proofErr w:type="spellEnd"/>
      <w:r w:rsidRPr="00415D9C">
        <w:rPr>
          <w:rFonts w:ascii="Arial" w:hAnsi="Arial" w:cs="Arial"/>
          <w:i/>
          <w:iCs/>
          <w:sz w:val="21"/>
          <w:szCs w:val="21"/>
        </w:rPr>
        <w:t xml:space="preserve"> minimum A- (eller tilsvarende </w:t>
      </w:r>
      <w:proofErr w:type="spellStart"/>
      <w:r w:rsidRPr="00415D9C">
        <w:rPr>
          <w:rFonts w:ascii="Arial" w:hAnsi="Arial" w:cs="Arial"/>
          <w:i/>
          <w:iCs/>
          <w:sz w:val="21"/>
          <w:szCs w:val="21"/>
        </w:rPr>
        <w:t>rating</w:t>
      </w:r>
      <w:proofErr w:type="spellEnd"/>
      <w:r w:rsidRPr="00415D9C">
        <w:rPr>
          <w:rFonts w:ascii="Arial" w:hAnsi="Arial" w:cs="Arial"/>
          <w:i/>
          <w:iCs/>
          <w:sz w:val="21"/>
          <w:szCs w:val="21"/>
        </w:rPr>
        <w:t xml:space="preserve"> utført av annen anerkjent og uavhengig </w:t>
      </w:r>
      <w:proofErr w:type="spellStart"/>
      <w:r w:rsidRPr="00415D9C">
        <w:rPr>
          <w:rFonts w:ascii="Arial" w:hAnsi="Arial" w:cs="Arial"/>
          <w:i/>
          <w:iCs/>
          <w:sz w:val="21"/>
          <w:szCs w:val="21"/>
        </w:rPr>
        <w:t>rating</w:t>
      </w:r>
      <w:proofErr w:type="spellEnd"/>
      <w:r w:rsidRPr="00415D9C">
        <w:rPr>
          <w:rFonts w:ascii="Arial" w:hAnsi="Arial" w:cs="Arial"/>
          <w:i/>
          <w:iCs/>
          <w:sz w:val="21"/>
          <w:szCs w:val="21"/>
        </w:rPr>
        <w:t>-institusjon).</w:t>
      </w:r>
    </w:p>
    <w:p w14:paraId="5F22B7BC" w14:textId="040D120C"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I polisene skal det fastsettes at </w:t>
      </w:r>
      <w:r w:rsidR="004345E1" w:rsidRPr="00415D9C">
        <w:rPr>
          <w:rFonts w:ascii="Arial" w:hAnsi="Arial" w:cs="Arial"/>
          <w:i/>
          <w:iCs/>
          <w:sz w:val="21"/>
          <w:szCs w:val="21"/>
        </w:rPr>
        <w:t>b</w:t>
      </w:r>
      <w:r w:rsidRPr="00415D9C">
        <w:rPr>
          <w:rFonts w:ascii="Arial" w:hAnsi="Arial" w:cs="Arial"/>
          <w:i/>
          <w:iCs/>
          <w:sz w:val="21"/>
          <w:szCs w:val="21"/>
        </w:rPr>
        <w:t xml:space="preserve">yggherregruppen og </w:t>
      </w:r>
      <w:r w:rsidR="004345E1" w:rsidRPr="00415D9C">
        <w:rPr>
          <w:rFonts w:ascii="Arial" w:hAnsi="Arial" w:cs="Arial"/>
          <w:i/>
          <w:iCs/>
          <w:sz w:val="21"/>
          <w:szCs w:val="21"/>
        </w:rPr>
        <w:t>e</w:t>
      </w:r>
      <w:r w:rsidRPr="00415D9C">
        <w:rPr>
          <w:rFonts w:ascii="Arial" w:hAnsi="Arial" w:cs="Arial"/>
          <w:i/>
          <w:iCs/>
          <w:sz w:val="21"/>
          <w:szCs w:val="21"/>
        </w:rPr>
        <w:t xml:space="preserve">ntreprenørgruppen er medforsikret, og assurandørene skal som angitt i polisen fraskrive seg regressrett overfor </w:t>
      </w:r>
      <w:r w:rsidR="004345E1" w:rsidRPr="00415D9C">
        <w:rPr>
          <w:rFonts w:ascii="Arial" w:hAnsi="Arial" w:cs="Arial"/>
          <w:i/>
          <w:iCs/>
          <w:sz w:val="21"/>
          <w:szCs w:val="21"/>
        </w:rPr>
        <w:t>e</w:t>
      </w:r>
      <w:r w:rsidRPr="00415D9C">
        <w:rPr>
          <w:rFonts w:ascii="Arial" w:hAnsi="Arial" w:cs="Arial"/>
          <w:i/>
          <w:iCs/>
          <w:sz w:val="21"/>
          <w:szCs w:val="21"/>
        </w:rPr>
        <w:t>ntreprenørgruppen.</w:t>
      </w:r>
      <w:r w:rsidR="00C6479A" w:rsidRPr="00415D9C">
        <w:rPr>
          <w:rFonts w:ascii="Arial" w:hAnsi="Arial" w:cs="Arial"/>
          <w:i/>
          <w:iCs/>
          <w:sz w:val="21"/>
          <w:szCs w:val="21"/>
        </w:rPr>
        <w:t>»</w:t>
      </w:r>
    </w:p>
    <w:p w14:paraId="48A6EC69" w14:textId="16CAE5C5" w:rsidR="004345E1" w:rsidRDefault="004345E1" w:rsidP="00415D9C">
      <w:pPr>
        <w:pStyle w:val="Heading3"/>
      </w:pPr>
      <w:r>
        <w:t xml:space="preserve"> </w:t>
      </w:r>
      <w:r w:rsidR="008E70F0">
        <w:t xml:space="preserve">NS 8405 nytt punkt 10.3 - </w:t>
      </w:r>
      <w:r>
        <w:t>Entreprenørens forsikringer</w:t>
      </w:r>
    </w:p>
    <w:p w14:paraId="6C314DC6" w14:textId="690657FD" w:rsidR="005A262B"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5A262B" w:rsidRPr="00415D9C">
        <w:rPr>
          <w:rFonts w:ascii="Arial" w:hAnsi="Arial" w:cs="Arial"/>
          <w:i/>
          <w:iCs/>
          <w:sz w:val="21"/>
          <w:szCs w:val="21"/>
        </w:rPr>
        <w:t>Entreprenøren skal sørge for tegning og opprettholdelse av følgende forsikringer:</w:t>
      </w:r>
    </w:p>
    <w:p w14:paraId="3A818AAF" w14:textId="518CBD9B" w:rsidR="005A262B" w:rsidRPr="00415D9C" w:rsidRDefault="005A262B" w:rsidP="00415D9C">
      <w:pPr>
        <w:ind w:left="1416"/>
        <w:rPr>
          <w:rFonts w:ascii="Arial" w:hAnsi="Arial" w:cs="Arial"/>
          <w:i/>
          <w:iCs/>
          <w:sz w:val="21"/>
          <w:szCs w:val="21"/>
        </w:rPr>
      </w:pPr>
      <w:r w:rsidRPr="00415D9C">
        <w:rPr>
          <w:rFonts w:ascii="Arial" w:hAnsi="Arial" w:cs="Arial"/>
          <w:i/>
          <w:iCs/>
          <w:sz w:val="21"/>
          <w:szCs w:val="21"/>
        </w:rPr>
        <w:t>a)</w:t>
      </w:r>
      <w:r w:rsidR="004345E1" w:rsidRPr="00415D9C">
        <w:rPr>
          <w:rFonts w:ascii="Arial" w:hAnsi="Arial" w:cs="Arial"/>
          <w:i/>
          <w:iCs/>
          <w:sz w:val="21"/>
          <w:szCs w:val="21"/>
        </w:rPr>
        <w:t xml:space="preserve"> </w:t>
      </w:r>
      <w:r w:rsidRPr="00415D9C">
        <w:rPr>
          <w:rFonts w:ascii="Arial" w:hAnsi="Arial" w:cs="Arial"/>
          <w:i/>
          <w:iCs/>
          <w:sz w:val="21"/>
          <w:szCs w:val="21"/>
        </w:rPr>
        <w:t xml:space="preserve">Kaskoforsikring av ethvert motorisert kjøretøy, fartøy eller andre innretninger og utstyr som </w:t>
      </w:r>
      <w:r w:rsidR="004345E1" w:rsidRPr="00415D9C">
        <w:rPr>
          <w:rFonts w:ascii="Arial" w:hAnsi="Arial" w:cs="Arial"/>
          <w:i/>
          <w:iCs/>
          <w:sz w:val="21"/>
          <w:szCs w:val="21"/>
        </w:rPr>
        <w:t>e</w:t>
      </w:r>
      <w:r w:rsidRPr="00415D9C">
        <w:rPr>
          <w:rFonts w:ascii="Arial" w:hAnsi="Arial" w:cs="Arial"/>
          <w:i/>
          <w:iCs/>
          <w:sz w:val="21"/>
          <w:szCs w:val="21"/>
        </w:rPr>
        <w:t xml:space="preserve">ntreprenørgruppen benytter i forbindelse med </w:t>
      </w:r>
      <w:r w:rsidR="004345E1" w:rsidRPr="00415D9C">
        <w:rPr>
          <w:rFonts w:ascii="Arial" w:hAnsi="Arial" w:cs="Arial"/>
          <w:i/>
          <w:iCs/>
          <w:sz w:val="21"/>
          <w:szCs w:val="21"/>
        </w:rPr>
        <w:t>kontrakts</w:t>
      </w:r>
      <w:r w:rsidRPr="00415D9C">
        <w:rPr>
          <w:rFonts w:ascii="Arial" w:hAnsi="Arial" w:cs="Arial"/>
          <w:i/>
          <w:iCs/>
          <w:sz w:val="21"/>
          <w:szCs w:val="21"/>
        </w:rPr>
        <w:t>arbeidet. Forsikring</w:t>
      </w:r>
      <w:r w:rsidR="004345E1" w:rsidRPr="00415D9C">
        <w:rPr>
          <w:rFonts w:ascii="Arial" w:hAnsi="Arial" w:cs="Arial"/>
          <w:i/>
          <w:iCs/>
          <w:sz w:val="21"/>
          <w:szCs w:val="21"/>
        </w:rPr>
        <w:t>en</w:t>
      </w:r>
      <w:r w:rsidRPr="00415D9C">
        <w:rPr>
          <w:rFonts w:ascii="Arial" w:hAnsi="Arial" w:cs="Arial"/>
          <w:i/>
          <w:iCs/>
          <w:sz w:val="21"/>
          <w:szCs w:val="21"/>
        </w:rPr>
        <w:t xml:space="preserve"> skal dekke totalverdien av kjøretøyet/fartøyet/innretningen.</w:t>
      </w:r>
    </w:p>
    <w:p w14:paraId="16B228D4" w14:textId="440A3A98" w:rsidR="005A262B" w:rsidRPr="00415D9C" w:rsidRDefault="005A262B" w:rsidP="00415D9C">
      <w:pPr>
        <w:ind w:left="1416"/>
        <w:rPr>
          <w:rFonts w:ascii="Arial" w:hAnsi="Arial" w:cs="Arial"/>
          <w:i/>
          <w:iCs/>
          <w:sz w:val="21"/>
          <w:szCs w:val="21"/>
        </w:rPr>
      </w:pPr>
      <w:r w:rsidRPr="00415D9C">
        <w:rPr>
          <w:rFonts w:ascii="Arial" w:hAnsi="Arial" w:cs="Arial"/>
          <w:i/>
          <w:iCs/>
          <w:sz w:val="21"/>
          <w:szCs w:val="21"/>
        </w:rPr>
        <w:t>b)</w:t>
      </w:r>
      <w:r w:rsidR="004345E1" w:rsidRPr="00415D9C">
        <w:rPr>
          <w:rFonts w:ascii="Arial" w:hAnsi="Arial" w:cs="Arial"/>
          <w:i/>
          <w:iCs/>
          <w:sz w:val="21"/>
          <w:szCs w:val="21"/>
        </w:rPr>
        <w:t xml:space="preserve"> </w:t>
      </w:r>
      <w:r w:rsidRPr="00415D9C">
        <w:rPr>
          <w:rFonts w:ascii="Arial" w:hAnsi="Arial" w:cs="Arial"/>
          <w:i/>
          <w:iCs/>
          <w:sz w:val="21"/>
          <w:szCs w:val="21"/>
        </w:rPr>
        <w:t xml:space="preserve">P&amp;I/ansvarsforsikring for kjøretøyer, fartøyer og innretninger som nevnt i </w:t>
      </w:r>
      <w:r w:rsidR="004345E1" w:rsidRPr="00415D9C">
        <w:rPr>
          <w:rFonts w:ascii="Arial" w:hAnsi="Arial" w:cs="Arial"/>
          <w:i/>
          <w:iCs/>
          <w:sz w:val="21"/>
          <w:szCs w:val="21"/>
        </w:rPr>
        <w:t xml:space="preserve">bokstav </w:t>
      </w:r>
      <w:r w:rsidRPr="00415D9C">
        <w:rPr>
          <w:rFonts w:ascii="Arial" w:hAnsi="Arial" w:cs="Arial"/>
          <w:i/>
          <w:iCs/>
          <w:sz w:val="21"/>
          <w:szCs w:val="21"/>
        </w:rPr>
        <w:t>a) ovenfor.</w:t>
      </w:r>
    </w:p>
    <w:p w14:paraId="4BD50AE8" w14:textId="24053865" w:rsidR="005A262B" w:rsidRPr="00415D9C" w:rsidRDefault="005A262B" w:rsidP="00415D9C">
      <w:pPr>
        <w:ind w:left="1416"/>
        <w:rPr>
          <w:rFonts w:ascii="Arial" w:hAnsi="Arial" w:cs="Arial"/>
          <w:i/>
          <w:iCs/>
          <w:sz w:val="21"/>
          <w:szCs w:val="21"/>
        </w:rPr>
      </w:pPr>
      <w:r w:rsidRPr="00415D9C">
        <w:rPr>
          <w:rFonts w:ascii="Arial" w:hAnsi="Arial" w:cs="Arial"/>
          <w:i/>
          <w:iCs/>
          <w:sz w:val="21"/>
          <w:szCs w:val="21"/>
        </w:rPr>
        <w:t>c)</w:t>
      </w:r>
      <w:r w:rsidR="004345E1" w:rsidRPr="00415D9C">
        <w:rPr>
          <w:rFonts w:ascii="Arial" w:hAnsi="Arial" w:cs="Arial"/>
          <w:i/>
          <w:iCs/>
          <w:sz w:val="21"/>
          <w:szCs w:val="21"/>
        </w:rPr>
        <w:t xml:space="preserve"> </w:t>
      </w:r>
      <w:r w:rsidRPr="00415D9C">
        <w:rPr>
          <w:rFonts w:ascii="Arial" w:hAnsi="Arial" w:cs="Arial"/>
          <w:i/>
          <w:iCs/>
          <w:sz w:val="21"/>
          <w:szCs w:val="21"/>
        </w:rPr>
        <w:t xml:space="preserve">Ansvarsforsikring som skal dekke </w:t>
      </w:r>
      <w:r w:rsidR="004345E1" w:rsidRPr="00415D9C">
        <w:rPr>
          <w:rFonts w:ascii="Arial" w:hAnsi="Arial" w:cs="Arial"/>
          <w:i/>
          <w:iCs/>
          <w:sz w:val="21"/>
          <w:szCs w:val="21"/>
        </w:rPr>
        <w:t>e</w:t>
      </w:r>
      <w:r w:rsidRPr="00415D9C">
        <w:rPr>
          <w:rFonts w:ascii="Arial" w:hAnsi="Arial" w:cs="Arial"/>
          <w:i/>
          <w:iCs/>
          <w:sz w:val="21"/>
          <w:szCs w:val="21"/>
        </w:rPr>
        <w:t>ntreprenørens ansvar for tings</w:t>
      </w:r>
      <w:r w:rsidR="004345E1" w:rsidRPr="00415D9C">
        <w:rPr>
          <w:rFonts w:ascii="Arial" w:hAnsi="Arial" w:cs="Arial"/>
          <w:i/>
          <w:iCs/>
          <w:sz w:val="21"/>
          <w:szCs w:val="21"/>
        </w:rPr>
        <w:t>-</w:t>
      </w:r>
      <w:r w:rsidRPr="00415D9C">
        <w:rPr>
          <w:rFonts w:ascii="Arial" w:hAnsi="Arial" w:cs="Arial"/>
          <w:i/>
          <w:iCs/>
          <w:sz w:val="21"/>
          <w:szCs w:val="21"/>
        </w:rPr>
        <w:t xml:space="preserve"> og personskade etter </w:t>
      </w:r>
      <w:r w:rsidR="004345E1" w:rsidRPr="00415D9C">
        <w:rPr>
          <w:rFonts w:ascii="Arial" w:hAnsi="Arial" w:cs="Arial"/>
          <w:i/>
          <w:iCs/>
          <w:sz w:val="21"/>
          <w:szCs w:val="21"/>
        </w:rPr>
        <w:t>punkt</w:t>
      </w:r>
      <w:r w:rsidRPr="00415D9C">
        <w:rPr>
          <w:rFonts w:ascii="Arial" w:hAnsi="Arial" w:cs="Arial"/>
          <w:i/>
          <w:iCs/>
          <w:sz w:val="21"/>
          <w:szCs w:val="21"/>
        </w:rPr>
        <w:t xml:space="preserve"> 42.3, </w:t>
      </w:r>
      <w:proofErr w:type="gramStart"/>
      <w:r w:rsidR="004345E1" w:rsidRPr="00415D9C">
        <w:rPr>
          <w:rFonts w:ascii="Arial" w:hAnsi="Arial" w:cs="Arial"/>
          <w:i/>
          <w:iCs/>
          <w:sz w:val="21"/>
          <w:szCs w:val="21"/>
        </w:rPr>
        <w:t>såfremt</w:t>
      </w:r>
      <w:proofErr w:type="gramEnd"/>
      <w:r w:rsidRPr="00415D9C">
        <w:rPr>
          <w:rFonts w:ascii="Arial" w:hAnsi="Arial" w:cs="Arial"/>
          <w:i/>
          <w:iCs/>
          <w:sz w:val="21"/>
          <w:szCs w:val="21"/>
        </w:rPr>
        <w:t xml:space="preserve"> det ikke er dekket av </w:t>
      </w:r>
      <w:r w:rsidR="004345E1" w:rsidRPr="00415D9C">
        <w:rPr>
          <w:rFonts w:ascii="Arial" w:hAnsi="Arial" w:cs="Arial"/>
          <w:i/>
          <w:iCs/>
          <w:sz w:val="21"/>
          <w:szCs w:val="21"/>
        </w:rPr>
        <w:t xml:space="preserve">bokstav </w:t>
      </w:r>
      <w:r w:rsidRPr="00415D9C">
        <w:rPr>
          <w:rFonts w:ascii="Arial" w:hAnsi="Arial" w:cs="Arial"/>
          <w:i/>
          <w:iCs/>
          <w:sz w:val="21"/>
          <w:szCs w:val="21"/>
        </w:rPr>
        <w:t xml:space="preserve">a) eller </w:t>
      </w:r>
      <w:r w:rsidR="004345E1" w:rsidRPr="00415D9C">
        <w:rPr>
          <w:rFonts w:ascii="Arial" w:hAnsi="Arial" w:cs="Arial"/>
          <w:i/>
          <w:iCs/>
          <w:sz w:val="21"/>
          <w:szCs w:val="21"/>
        </w:rPr>
        <w:t xml:space="preserve">bokstav </w:t>
      </w:r>
      <w:r w:rsidRPr="00415D9C">
        <w:rPr>
          <w:rFonts w:ascii="Arial" w:hAnsi="Arial" w:cs="Arial"/>
          <w:i/>
          <w:iCs/>
          <w:sz w:val="21"/>
          <w:szCs w:val="21"/>
        </w:rPr>
        <w:t>b) ovenfor.</w:t>
      </w:r>
    </w:p>
    <w:p w14:paraId="47104178" w14:textId="62172F62" w:rsidR="005A262B" w:rsidRPr="00415D9C" w:rsidRDefault="005A262B" w:rsidP="00415D9C">
      <w:pPr>
        <w:ind w:left="1416"/>
        <w:rPr>
          <w:rFonts w:ascii="Arial" w:hAnsi="Arial" w:cs="Arial"/>
          <w:i/>
          <w:iCs/>
          <w:sz w:val="21"/>
          <w:szCs w:val="21"/>
        </w:rPr>
      </w:pPr>
      <w:r w:rsidRPr="00415D9C">
        <w:rPr>
          <w:rFonts w:ascii="Arial" w:hAnsi="Arial" w:cs="Arial"/>
          <w:i/>
          <w:iCs/>
          <w:sz w:val="21"/>
          <w:szCs w:val="21"/>
        </w:rPr>
        <w:t>d)</w:t>
      </w:r>
      <w:r w:rsidR="004345E1" w:rsidRPr="00415D9C">
        <w:rPr>
          <w:rFonts w:ascii="Arial" w:hAnsi="Arial" w:cs="Arial"/>
          <w:i/>
          <w:iCs/>
          <w:sz w:val="21"/>
          <w:szCs w:val="21"/>
        </w:rPr>
        <w:t xml:space="preserve"> </w:t>
      </w:r>
      <w:r w:rsidRPr="00415D9C">
        <w:rPr>
          <w:rFonts w:ascii="Arial" w:hAnsi="Arial" w:cs="Arial"/>
          <w:i/>
          <w:iCs/>
          <w:sz w:val="21"/>
          <w:szCs w:val="21"/>
        </w:rPr>
        <w:t xml:space="preserve">Personforsikring som skal dekke tap i forbindelse med sykdom, personskader eller dødsulykker hos </w:t>
      </w:r>
      <w:r w:rsidR="004345E1" w:rsidRPr="00415D9C">
        <w:rPr>
          <w:rFonts w:ascii="Arial" w:hAnsi="Arial" w:cs="Arial"/>
          <w:i/>
          <w:iCs/>
          <w:sz w:val="21"/>
          <w:szCs w:val="21"/>
        </w:rPr>
        <w:t>e</w:t>
      </w:r>
      <w:r w:rsidRPr="00415D9C">
        <w:rPr>
          <w:rFonts w:ascii="Arial" w:hAnsi="Arial" w:cs="Arial"/>
          <w:i/>
          <w:iCs/>
          <w:sz w:val="21"/>
          <w:szCs w:val="21"/>
        </w:rPr>
        <w:t xml:space="preserve">ntreprenørgruppen i den utstrekning dette kreves etter de regler som får </w:t>
      </w:r>
      <w:proofErr w:type="gramStart"/>
      <w:r w:rsidRPr="00415D9C">
        <w:rPr>
          <w:rFonts w:ascii="Arial" w:hAnsi="Arial" w:cs="Arial"/>
          <w:i/>
          <w:iCs/>
          <w:sz w:val="21"/>
          <w:szCs w:val="21"/>
        </w:rPr>
        <w:t>anvendelse</w:t>
      </w:r>
      <w:proofErr w:type="gramEnd"/>
      <w:r w:rsidRPr="00415D9C">
        <w:rPr>
          <w:rFonts w:ascii="Arial" w:hAnsi="Arial" w:cs="Arial"/>
          <w:i/>
          <w:iCs/>
          <w:sz w:val="21"/>
          <w:szCs w:val="21"/>
        </w:rPr>
        <w:t xml:space="preserve"> eller</w:t>
      </w:r>
      <w:r w:rsidR="004345E1" w:rsidRPr="00415D9C">
        <w:rPr>
          <w:rFonts w:ascii="Arial" w:hAnsi="Arial" w:cs="Arial"/>
          <w:i/>
          <w:iCs/>
          <w:sz w:val="21"/>
          <w:szCs w:val="21"/>
        </w:rPr>
        <w:t xml:space="preserve"> følger av kontrakten for øvrig</w:t>
      </w:r>
      <w:r w:rsidRPr="00415D9C">
        <w:rPr>
          <w:rFonts w:ascii="Arial" w:hAnsi="Arial" w:cs="Arial"/>
          <w:i/>
          <w:iCs/>
          <w:sz w:val="21"/>
          <w:szCs w:val="21"/>
        </w:rPr>
        <w:t>.</w:t>
      </w:r>
    </w:p>
    <w:p w14:paraId="55AC749B" w14:textId="3AB46AD0" w:rsidR="005A262B" w:rsidRPr="00415D9C" w:rsidRDefault="005A262B" w:rsidP="00415D9C">
      <w:pPr>
        <w:ind w:left="1416"/>
        <w:rPr>
          <w:rFonts w:ascii="Arial" w:hAnsi="Arial" w:cs="Arial"/>
          <w:i/>
          <w:iCs/>
          <w:sz w:val="21"/>
          <w:szCs w:val="21"/>
        </w:rPr>
      </w:pPr>
      <w:r w:rsidRPr="00415D9C">
        <w:rPr>
          <w:rFonts w:ascii="Arial" w:hAnsi="Arial" w:cs="Arial"/>
          <w:i/>
          <w:iCs/>
          <w:sz w:val="21"/>
          <w:szCs w:val="21"/>
        </w:rPr>
        <w:t>e)</w:t>
      </w:r>
      <w:r w:rsidR="004345E1" w:rsidRPr="00415D9C">
        <w:rPr>
          <w:rFonts w:ascii="Arial" w:hAnsi="Arial" w:cs="Arial"/>
          <w:i/>
          <w:iCs/>
          <w:sz w:val="21"/>
          <w:szCs w:val="21"/>
        </w:rPr>
        <w:t xml:space="preserve"> </w:t>
      </w:r>
      <w:r w:rsidRPr="00415D9C">
        <w:rPr>
          <w:rFonts w:ascii="Arial" w:hAnsi="Arial" w:cs="Arial"/>
          <w:i/>
          <w:iCs/>
          <w:sz w:val="21"/>
          <w:szCs w:val="21"/>
        </w:rPr>
        <w:t>Annen lovpålagt forsikring.</w:t>
      </w:r>
    </w:p>
    <w:p w14:paraId="54023A3F" w14:textId="543F4515"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Forsikringene skal være i kraft </w:t>
      </w:r>
      <w:r w:rsidR="004345E1" w:rsidRPr="00415D9C">
        <w:rPr>
          <w:rFonts w:ascii="Arial" w:hAnsi="Arial" w:cs="Arial"/>
          <w:i/>
          <w:iCs/>
          <w:sz w:val="21"/>
          <w:szCs w:val="21"/>
        </w:rPr>
        <w:t>ved oppstart av kontraktsarbeidet</w:t>
      </w:r>
      <w:r w:rsidRPr="00415D9C">
        <w:rPr>
          <w:rFonts w:ascii="Arial" w:hAnsi="Arial" w:cs="Arial"/>
          <w:i/>
          <w:iCs/>
          <w:sz w:val="21"/>
          <w:szCs w:val="21"/>
        </w:rPr>
        <w:t xml:space="preserve"> og skal ikke utløpe før 24 måneder etter</w:t>
      </w:r>
      <w:r w:rsidR="004345E1" w:rsidRPr="00415D9C">
        <w:rPr>
          <w:rFonts w:ascii="Arial" w:hAnsi="Arial" w:cs="Arial"/>
          <w:i/>
          <w:iCs/>
          <w:sz w:val="21"/>
          <w:szCs w:val="21"/>
        </w:rPr>
        <w:t xml:space="preserve"> overtakelsen, jf. punkt 32</w:t>
      </w:r>
      <w:r w:rsidRPr="00415D9C">
        <w:rPr>
          <w:rFonts w:ascii="Arial" w:hAnsi="Arial" w:cs="Arial"/>
          <w:i/>
          <w:iCs/>
          <w:sz w:val="21"/>
          <w:szCs w:val="21"/>
        </w:rPr>
        <w:t>.</w:t>
      </w:r>
    </w:p>
    <w:p w14:paraId="748157DA" w14:textId="431BB0DB"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Forsikringene skal tegnes hos forsikringsselskaper med tilfredsstillende finansiell styrke, sammenlignbart med S&amp;P </w:t>
      </w:r>
      <w:proofErr w:type="spellStart"/>
      <w:r w:rsidRPr="00415D9C">
        <w:rPr>
          <w:rFonts w:ascii="Arial" w:hAnsi="Arial" w:cs="Arial"/>
          <w:i/>
          <w:iCs/>
          <w:sz w:val="21"/>
          <w:szCs w:val="21"/>
        </w:rPr>
        <w:t>rating</w:t>
      </w:r>
      <w:proofErr w:type="spellEnd"/>
      <w:r w:rsidRPr="00415D9C">
        <w:rPr>
          <w:rFonts w:ascii="Arial" w:hAnsi="Arial" w:cs="Arial"/>
          <w:i/>
          <w:iCs/>
          <w:sz w:val="21"/>
          <w:szCs w:val="21"/>
        </w:rPr>
        <w:t xml:space="preserve"> minimum A- (eller tilsvarende </w:t>
      </w:r>
      <w:proofErr w:type="spellStart"/>
      <w:r w:rsidRPr="00415D9C">
        <w:rPr>
          <w:rFonts w:ascii="Arial" w:hAnsi="Arial" w:cs="Arial"/>
          <w:i/>
          <w:iCs/>
          <w:sz w:val="21"/>
          <w:szCs w:val="21"/>
        </w:rPr>
        <w:t>rating</w:t>
      </w:r>
      <w:proofErr w:type="spellEnd"/>
      <w:r w:rsidRPr="00415D9C">
        <w:rPr>
          <w:rFonts w:ascii="Arial" w:hAnsi="Arial" w:cs="Arial"/>
          <w:i/>
          <w:iCs/>
          <w:sz w:val="21"/>
          <w:szCs w:val="21"/>
        </w:rPr>
        <w:t xml:space="preserve"> utført av annen anerkjent og uavhengig </w:t>
      </w:r>
      <w:proofErr w:type="spellStart"/>
      <w:r w:rsidRPr="00415D9C">
        <w:rPr>
          <w:rFonts w:ascii="Arial" w:hAnsi="Arial" w:cs="Arial"/>
          <w:i/>
          <w:iCs/>
          <w:sz w:val="21"/>
          <w:szCs w:val="21"/>
        </w:rPr>
        <w:t>rating</w:t>
      </w:r>
      <w:proofErr w:type="spellEnd"/>
      <w:r w:rsidRPr="00415D9C">
        <w:rPr>
          <w:rFonts w:ascii="Arial" w:hAnsi="Arial" w:cs="Arial"/>
          <w:i/>
          <w:iCs/>
          <w:sz w:val="21"/>
          <w:szCs w:val="21"/>
        </w:rPr>
        <w:t>-institusjon).</w:t>
      </w:r>
    </w:p>
    <w:p w14:paraId="211445A7" w14:textId="7172501B"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I polisene skal det fastsettes at </w:t>
      </w:r>
      <w:r w:rsidR="004345E1" w:rsidRPr="00415D9C">
        <w:rPr>
          <w:rFonts w:ascii="Arial" w:hAnsi="Arial" w:cs="Arial"/>
          <w:i/>
          <w:iCs/>
          <w:sz w:val="21"/>
          <w:szCs w:val="21"/>
        </w:rPr>
        <w:t>b</w:t>
      </w:r>
      <w:r w:rsidRPr="00415D9C">
        <w:rPr>
          <w:rFonts w:ascii="Arial" w:hAnsi="Arial" w:cs="Arial"/>
          <w:i/>
          <w:iCs/>
          <w:sz w:val="21"/>
          <w:szCs w:val="21"/>
        </w:rPr>
        <w:t xml:space="preserve">yggherregruppen og </w:t>
      </w:r>
      <w:r w:rsidR="004345E1" w:rsidRPr="00415D9C">
        <w:rPr>
          <w:rFonts w:ascii="Arial" w:hAnsi="Arial" w:cs="Arial"/>
          <w:i/>
          <w:iCs/>
          <w:sz w:val="21"/>
          <w:szCs w:val="21"/>
        </w:rPr>
        <w:t>e</w:t>
      </w:r>
      <w:r w:rsidRPr="00415D9C">
        <w:rPr>
          <w:rFonts w:ascii="Arial" w:hAnsi="Arial" w:cs="Arial"/>
          <w:i/>
          <w:iCs/>
          <w:sz w:val="21"/>
          <w:szCs w:val="21"/>
        </w:rPr>
        <w:t xml:space="preserve">ntreprenørgruppen er medforsikret, og assurandørene skal som angitt i polisen fraskrive seg regressrett overfor </w:t>
      </w:r>
      <w:r w:rsidR="004345E1" w:rsidRPr="00415D9C">
        <w:rPr>
          <w:rFonts w:ascii="Arial" w:hAnsi="Arial" w:cs="Arial"/>
          <w:i/>
          <w:iCs/>
          <w:sz w:val="21"/>
          <w:szCs w:val="21"/>
        </w:rPr>
        <w:t>b</w:t>
      </w:r>
      <w:r w:rsidRPr="00415D9C">
        <w:rPr>
          <w:rFonts w:ascii="Arial" w:hAnsi="Arial" w:cs="Arial"/>
          <w:i/>
          <w:iCs/>
          <w:sz w:val="21"/>
          <w:szCs w:val="21"/>
        </w:rPr>
        <w:t>yggherregruppen.</w:t>
      </w:r>
    </w:p>
    <w:p w14:paraId="21C0CA19" w14:textId="5172F8B6"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lastRenderedPageBreak/>
        <w:t xml:space="preserve">Entreprenøren skal sørge for at forsikringer som nevnt i </w:t>
      </w:r>
      <w:r w:rsidR="004345E1" w:rsidRPr="00415D9C">
        <w:rPr>
          <w:rFonts w:ascii="Arial" w:hAnsi="Arial" w:cs="Arial"/>
          <w:i/>
          <w:iCs/>
          <w:sz w:val="21"/>
          <w:szCs w:val="21"/>
        </w:rPr>
        <w:t xml:space="preserve">bokstav </w:t>
      </w:r>
      <w:r w:rsidRPr="00415D9C">
        <w:rPr>
          <w:rFonts w:ascii="Arial" w:hAnsi="Arial" w:cs="Arial"/>
          <w:i/>
          <w:iCs/>
          <w:sz w:val="21"/>
          <w:szCs w:val="21"/>
        </w:rPr>
        <w:t xml:space="preserve">a), b) og c) ovenfor gir </w:t>
      </w:r>
      <w:r w:rsidR="004345E1" w:rsidRPr="00415D9C">
        <w:rPr>
          <w:rFonts w:ascii="Arial" w:hAnsi="Arial" w:cs="Arial"/>
          <w:i/>
          <w:iCs/>
          <w:sz w:val="21"/>
          <w:szCs w:val="21"/>
        </w:rPr>
        <w:t>b</w:t>
      </w:r>
      <w:r w:rsidRPr="00415D9C">
        <w:rPr>
          <w:rFonts w:ascii="Arial" w:hAnsi="Arial" w:cs="Arial"/>
          <w:i/>
          <w:iCs/>
          <w:sz w:val="21"/>
          <w:szCs w:val="21"/>
        </w:rPr>
        <w:t xml:space="preserve">yggherren rett til å holde seg direkte til assurandøren for krav som </w:t>
      </w:r>
      <w:r w:rsidR="004345E1" w:rsidRPr="00415D9C">
        <w:rPr>
          <w:rFonts w:ascii="Arial" w:hAnsi="Arial" w:cs="Arial"/>
          <w:i/>
          <w:iCs/>
          <w:sz w:val="21"/>
          <w:szCs w:val="21"/>
        </w:rPr>
        <w:t>e</w:t>
      </w:r>
      <w:r w:rsidRPr="00415D9C">
        <w:rPr>
          <w:rFonts w:ascii="Arial" w:hAnsi="Arial" w:cs="Arial"/>
          <w:i/>
          <w:iCs/>
          <w:sz w:val="21"/>
          <w:szCs w:val="21"/>
        </w:rPr>
        <w:t>ntreprenørgruppen skal dekke i henhold til p</w:t>
      </w:r>
      <w:r w:rsidR="004345E1" w:rsidRPr="00415D9C">
        <w:rPr>
          <w:rFonts w:ascii="Arial" w:hAnsi="Arial" w:cs="Arial"/>
          <w:i/>
          <w:iCs/>
          <w:sz w:val="21"/>
          <w:szCs w:val="21"/>
        </w:rPr>
        <w:t>unkt</w:t>
      </w:r>
      <w:r w:rsidRPr="00415D9C">
        <w:rPr>
          <w:rFonts w:ascii="Arial" w:hAnsi="Arial" w:cs="Arial"/>
          <w:i/>
          <w:iCs/>
          <w:sz w:val="21"/>
          <w:szCs w:val="21"/>
        </w:rPr>
        <w:t xml:space="preserve"> 42.</w:t>
      </w:r>
    </w:p>
    <w:p w14:paraId="6DEF9374" w14:textId="01730F8B"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Entreprenøren skal varsle </w:t>
      </w:r>
      <w:r w:rsidR="004345E1" w:rsidRPr="00415D9C">
        <w:rPr>
          <w:rFonts w:ascii="Arial" w:hAnsi="Arial" w:cs="Arial"/>
          <w:i/>
          <w:iCs/>
          <w:sz w:val="21"/>
          <w:szCs w:val="21"/>
        </w:rPr>
        <w:t>b</w:t>
      </w:r>
      <w:r w:rsidRPr="00415D9C">
        <w:rPr>
          <w:rFonts w:ascii="Arial" w:hAnsi="Arial" w:cs="Arial"/>
          <w:i/>
          <w:iCs/>
          <w:sz w:val="21"/>
          <w:szCs w:val="21"/>
        </w:rPr>
        <w:t>yggherren i god tid før forsikringen sies opp eller forsikringen av annen grunn faller bort.</w:t>
      </w:r>
      <w:r w:rsidR="00C6479A" w:rsidRPr="00415D9C">
        <w:rPr>
          <w:rFonts w:ascii="Arial" w:hAnsi="Arial" w:cs="Arial"/>
          <w:i/>
          <w:iCs/>
          <w:sz w:val="21"/>
          <w:szCs w:val="21"/>
        </w:rPr>
        <w:t>»</w:t>
      </w:r>
    </w:p>
    <w:p w14:paraId="1B27A645" w14:textId="48836776" w:rsidR="00D278C7" w:rsidRDefault="00D278C7" w:rsidP="00415D9C">
      <w:pPr>
        <w:pStyle w:val="Heading3"/>
      </w:pPr>
      <w:r>
        <w:t xml:space="preserve"> </w:t>
      </w:r>
      <w:r w:rsidR="008E70F0">
        <w:t xml:space="preserve">NS 8405 nytt punkt 10.4 - </w:t>
      </w:r>
      <w:r>
        <w:t>Dokumentasjonsplikt</w:t>
      </w:r>
    </w:p>
    <w:p w14:paraId="52CD23AF" w14:textId="54333B34" w:rsidR="005A262B"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5A262B" w:rsidRPr="00415D9C">
        <w:rPr>
          <w:rFonts w:ascii="Arial" w:hAnsi="Arial" w:cs="Arial"/>
          <w:i/>
          <w:iCs/>
          <w:sz w:val="21"/>
          <w:szCs w:val="21"/>
        </w:rPr>
        <w:t xml:space="preserve">Entreprenøren skal, på </w:t>
      </w:r>
      <w:r w:rsidR="00D278C7" w:rsidRPr="00415D9C">
        <w:rPr>
          <w:rFonts w:ascii="Arial" w:hAnsi="Arial" w:cs="Arial"/>
          <w:i/>
          <w:iCs/>
          <w:sz w:val="21"/>
          <w:szCs w:val="21"/>
        </w:rPr>
        <w:t>b</w:t>
      </w:r>
      <w:r w:rsidR="005A262B" w:rsidRPr="00415D9C">
        <w:rPr>
          <w:rFonts w:ascii="Arial" w:hAnsi="Arial" w:cs="Arial"/>
          <w:i/>
          <w:iCs/>
          <w:sz w:val="21"/>
          <w:szCs w:val="21"/>
        </w:rPr>
        <w:t>yggherrens anmodning</w:t>
      </w:r>
      <w:r w:rsidR="00D278C7" w:rsidRPr="00415D9C">
        <w:rPr>
          <w:rFonts w:ascii="Arial" w:hAnsi="Arial" w:cs="Arial"/>
          <w:i/>
          <w:iCs/>
          <w:sz w:val="21"/>
          <w:szCs w:val="21"/>
        </w:rPr>
        <w:t>,</w:t>
      </w:r>
      <w:r w:rsidR="005A262B" w:rsidRPr="00415D9C">
        <w:rPr>
          <w:rFonts w:ascii="Arial" w:hAnsi="Arial" w:cs="Arial"/>
          <w:i/>
          <w:iCs/>
          <w:sz w:val="21"/>
          <w:szCs w:val="21"/>
        </w:rPr>
        <w:t xml:space="preserve"> fremlegge bekreftede polisekopier eller forsikringssertifikater med nødvendige opplysninger, inklusive utløpsdato, </w:t>
      </w:r>
      <w:proofErr w:type="gramStart"/>
      <w:r w:rsidR="005A262B" w:rsidRPr="00415D9C">
        <w:rPr>
          <w:rFonts w:ascii="Arial" w:hAnsi="Arial" w:cs="Arial"/>
          <w:i/>
          <w:iCs/>
          <w:sz w:val="21"/>
          <w:szCs w:val="21"/>
        </w:rPr>
        <w:t>vedrørende</w:t>
      </w:r>
      <w:proofErr w:type="gramEnd"/>
      <w:r w:rsidR="005A262B" w:rsidRPr="00415D9C">
        <w:rPr>
          <w:rFonts w:ascii="Arial" w:hAnsi="Arial" w:cs="Arial"/>
          <w:i/>
          <w:iCs/>
          <w:sz w:val="21"/>
          <w:szCs w:val="21"/>
        </w:rPr>
        <w:t xml:space="preserve"> alle forsikringer som </w:t>
      </w:r>
      <w:r w:rsidR="00D278C7" w:rsidRPr="00415D9C">
        <w:rPr>
          <w:rFonts w:ascii="Arial" w:hAnsi="Arial" w:cs="Arial"/>
          <w:i/>
          <w:iCs/>
          <w:sz w:val="21"/>
          <w:szCs w:val="21"/>
        </w:rPr>
        <w:t>e</w:t>
      </w:r>
      <w:r w:rsidR="005A262B" w:rsidRPr="00415D9C">
        <w:rPr>
          <w:rFonts w:ascii="Arial" w:hAnsi="Arial" w:cs="Arial"/>
          <w:i/>
          <w:iCs/>
          <w:sz w:val="21"/>
          <w:szCs w:val="21"/>
        </w:rPr>
        <w:t>ntreprenørgruppen har tegnet i henhold til p</w:t>
      </w:r>
      <w:r w:rsidR="00D278C7" w:rsidRPr="00415D9C">
        <w:rPr>
          <w:rFonts w:ascii="Arial" w:hAnsi="Arial" w:cs="Arial"/>
          <w:i/>
          <w:iCs/>
          <w:sz w:val="21"/>
          <w:szCs w:val="21"/>
        </w:rPr>
        <w:t xml:space="preserve">unkt </w:t>
      </w:r>
      <w:r w:rsidR="009471F0" w:rsidRPr="00415D9C">
        <w:rPr>
          <w:rFonts w:ascii="Arial" w:hAnsi="Arial" w:cs="Arial"/>
          <w:i/>
          <w:iCs/>
          <w:sz w:val="21"/>
          <w:szCs w:val="21"/>
        </w:rPr>
        <w:t>10.3</w:t>
      </w:r>
      <w:r w:rsidR="005A262B" w:rsidRPr="00415D9C">
        <w:rPr>
          <w:rFonts w:ascii="Arial" w:hAnsi="Arial" w:cs="Arial"/>
          <w:i/>
          <w:iCs/>
          <w:sz w:val="21"/>
          <w:szCs w:val="21"/>
        </w:rPr>
        <w:t xml:space="preserve">. Den samme forpliktelse gjelder for </w:t>
      </w:r>
      <w:r w:rsidR="00D278C7" w:rsidRPr="00415D9C">
        <w:rPr>
          <w:rFonts w:ascii="Arial" w:hAnsi="Arial" w:cs="Arial"/>
          <w:i/>
          <w:iCs/>
          <w:sz w:val="21"/>
          <w:szCs w:val="21"/>
        </w:rPr>
        <w:t>b</w:t>
      </w:r>
      <w:r w:rsidR="005A262B" w:rsidRPr="00415D9C">
        <w:rPr>
          <w:rFonts w:ascii="Arial" w:hAnsi="Arial" w:cs="Arial"/>
          <w:i/>
          <w:iCs/>
          <w:sz w:val="21"/>
          <w:szCs w:val="21"/>
        </w:rPr>
        <w:t xml:space="preserve">yggherren for slike forsikringer </w:t>
      </w:r>
      <w:r w:rsidR="00D278C7" w:rsidRPr="00415D9C">
        <w:rPr>
          <w:rFonts w:ascii="Arial" w:hAnsi="Arial" w:cs="Arial"/>
          <w:i/>
          <w:iCs/>
          <w:sz w:val="21"/>
          <w:szCs w:val="21"/>
        </w:rPr>
        <w:t>han</w:t>
      </w:r>
      <w:r w:rsidR="005A262B" w:rsidRPr="00415D9C">
        <w:rPr>
          <w:rFonts w:ascii="Arial" w:hAnsi="Arial" w:cs="Arial"/>
          <w:i/>
          <w:iCs/>
          <w:sz w:val="21"/>
          <w:szCs w:val="21"/>
        </w:rPr>
        <w:t xml:space="preserve"> skal tegne i henhold til kontrakten.</w:t>
      </w:r>
    </w:p>
    <w:p w14:paraId="595E26CA" w14:textId="607EF59E" w:rsidR="005A262B" w:rsidRPr="00415D9C" w:rsidRDefault="005A262B" w:rsidP="00415D9C">
      <w:pPr>
        <w:ind w:left="708"/>
        <w:rPr>
          <w:rFonts w:ascii="Arial" w:hAnsi="Arial" w:cs="Arial"/>
          <w:i/>
          <w:iCs/>
          <w:sz w:val="21"/>
          <w:szCs w:val="21"/>
        </w:rPr>
      </w:pPr>
      <w:r w:rsidRPr="00415D9C">
        <w:rPr>
          <w:rFonts w:ascii="Arial" w:hAnsi="Arial" w:cs="Arial"/>
          <w:i/>
          <w:iCs/>
          <w:sz w:val="21"/>
          <w:szCs w:val="21"/>
        </w:rPr>
        <w:t xml:space="preserve">Dersom </w:t>
      </w:r>
      <w:r w:rsidR="00D278C7" w:rsidRPr="00415D9C">
        <w:rPr>
          <w:rFonts w:ascii="Arial" w:hAnsi="Arial" w:cs="Arial"/>
          <w:i/>
          <w:iCs/>
          <w:sz w:val="21"/>
          <w:szCs w:val="21"/>
        </w:rPr>
        <w:t>e</w:t>
      </w:r>
      <w:r w:rsidRPr="00415D9C">
        <w:rPr>
          <w:rFonts w:ascii="Arial" w:hAnsi="Arial" w:cs="Arial"/>
          <w:i/>
          <w:iCs/>
          <w:sz w:val="21"/>
          <w:szCs w:val="21"/>
        </w:rPr>
        <w:t xml:space="preserve">ntreprenøren ikke oppfyller sin plikt til å tegne forsikring etter </w:t>
      </w:r>
      <w:r w:rsidR="00D278C7" w:rsidRPr="00415D9C">
        <w:rPr>
          <w:rFonts w:ascii="Arial" w:hAnsi="Arial" w:cs="Arial"/>
          <w:i/>
          <w:iCs/>
          <w:sz w:val="21"/>
          <w:szCs w:val="21"/>
        </w:rPr>
        <w:t>bestemmelsene i dette punkt</w:t>
      </w:r>
      <w:r w:rsidRPr="00415D9C">
        <w:rPr>
          <w:rFonts w:ascii="Arial" w:hAnsi="Arial" w:cs="Arial"/>
          <w:i/>
          <w:iCs/>
          <w:sz w:val="21"/>
          <w:szCs w:val="21"/>
        </w:rPr>
        <w:t xml:space="preserve">, kan </w:t>
      </w:r>
      <w:r w:rsidR="00D278C7" w:rsidRPr="00415D9C">
        <w:rPr>
          <w:rFonts w:ascii="Arial" w:hAnsi="Arial" w:cs="Arial"/>
          <w:i/>
          <w:iCs/>
          <w:sz w:val="21"/>
          <w:szCs w:val="21"/>
        </w:rPr>
        <w:t>b</w:t>
      </w:r>
      <w:r w:rsidRPr="00415D9C">
        <w:rPr>
          <w:rFonts w:ascii="Arial" w:hAnsi="Arial" w:cs="Arial"/>
          <w:i/>
          <w:iCs/>
          <w:sz w:val="21"/>
          <w:szCs w:val="21"/>
        </w:rPr>
        <w:t xml:space="preserve">yggherren sørge for den forsikringsdekning som mangler, og kreve </w:t>
      </w:r>
      <w:r w:rsidR="00D278C7" w:rsidRPr="00415D9C">
        <w:rPr>
          <w:rFonts w:ascii="Arial" w:hAnsi="Arial" w:cs="Arial"/>
          <w:i/>
          <w:iCs/>
          <w:sz w:val="21"/>
          <w:szCs w:val="21"/>
        </w:rPr>
        <w:t xml:space="preserve">sine </w:t>
      </w:r>
      <w:r w:rsidR="00E4444E" w:rsidRPr="00415D9C">
        <w:rPr>
          <w:rFonts w:ascii="Arial" w:hAnsi="Arial" w:cs="Arial"/>
          <w:i/>
          <w:iCs/>
          <w:sz w:val="21"/>
          <w:szCs w:val="21"/>
        </w:rPr>
        <w:t>mer</w:t>
      </w:r>
      <w:r w:rsidR="00D278C7" w:rsidRPr="00415D9C">
        <w:rPr>
          <w:rFonts w:ascii="Arial" w:hAnsi="Arial" w:cs="Arial"/>
          <w:i/>
          <w:iCs/>
          <w:sz w:val="21"/>
          <w:szCs w:val="21"/>
        </w:rPr>
        <w:t>kostnader</w:t>
      </w:r>
      <w:r w:rsidRPr="00415D9C">
        <w:rPr>
          <w:rFonts w:ascii="Arial" w:hAnsi="Arial" w:cs="Arial"/>
          <w:i/>
          <w:iCs/>
          <w:sz w:val="21"/>
          <w:szCs w:val="21"/>
        </w:rPr>
        <w:t xml:space="preserve"> </w:t>
      </w:r>
      <w:r w:rsidR="00E4444E" w:rsidRPr="00415D9C">
        <w:rPr>
          <w:rFonts w:ascii="Arial" w:hAnsi="Arial" w:cs="Arial"/>
          <w:i/>
          <w:iCs/>
          <w:sz w:val="21"/>
          <w:szCs w:val="21"/>
        </w:rPr>
        <w:t xml:space="preserve">som følge av dette </w:t>
      </w:r>
      <w:r w:rsidRPr="00415D9C">
        <w:rPr>
          <w:rFonts w:ascii="Arial" w:hAnsi="Arial" w:cs="Arial"/>
          <w:i/>
          <w:iCs/>
          <w:sz w:val="21"/>
          <w:szCs w:val="21"/>
        </w:rPr>
        <w:t xml:space="preserve">erstattet av </w:t>
      </w:r>
      <w:r w:rsidR="00D278C7" w:rsidRPr="00415D9C">
        <w:rPr>
          <w:rFonts w:ascii="Arial" w:hAnsi="Arial" w:cs="Arial"/>
          <w:i/>
          <w:iCs/>
          <w:sz w:val="21"/>
          <w:szCs w:val="21"/>
        </w:rPr>
        <w:t>e</w:t>
      </w:r>
      <w:r w:rsidRPr="00415D9C">
        <w:rPr>
          <w:rFonts w:ascii="Arial" w:hAnsi="Arial" w:cs="Arial"/>
          <w:i/>
          <w:iCs/>
          <w:sz w:val="21"/>
          <w:szCs w:val="21"/>
        </w:rPr>
        <w:t>ntreprenøren.</w:t>
      </w:r>
      <w:r w:rsidR="00C6479A" w:rsidRPr="00415D9C">
        <w:rPr>
          <w:rFonts w:ascii="Arial" w:hAnsi="Arial" w:cs="Arial"/>
          <w:i/>
          <w:iCs/>
          <w:sz w:val="21"/>
          <w:szCs w:val="21"/>
        </w:rPr>
        <w:t>»</w:t>
      </w:r>
    </w:p>
    <w:p w14:paraId="5226EE58" w14:textId="14ABA42E" w:rsidR="00D278C7" w:rsidRDefault="00D278C7" w:rsidP="00415D9C">
      <w:pPr>
        <w:pStyle w:val="Heading3"/>
      </w:pPr>
      <w:r>
        <w:t xml:space="preserve"> </w:t>
      </w:r>
      <w:r w:rsidR="008E70F0">
        <w:t xml:space="preserve">NS 8405 nytt punkt 10.5 - </w:t>
      </w:r>
      <w:r>
        <w:t>Varslingsplikt</w:t>
      </w:r>
    </w:p>
    <w:p w14:paraId="36560C3F" w14:textId="0A2F1179" w:rsidR="005A262B"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5A262B" w:rsidRPr="00415D9C">
        <w:rPr>
          <w:rFonts w:ascii="Arial" w:hAnsi="Arial" w:cs="Arial"/>
          <w:i/>
          <w:iCs/>
          <w:sz w:val="21"/>
          <w:szCs w:val="21"/>
        </w:rPr>
        <w:t xml:space="preserve">Ved et forsikringstilfelle skal en part uten ugrunnet opphold gi varsel til den andre part dersom han vil kreve dekning under den andre parts forsikringer, med beskrivelse av den hendelse som har forårsaket kravet. En part skal yte den andre part rimelig assistanse i forbindelse med behandlingen av slike krav, uten </w:t>
      </w:r>
      <w:r w:rsidR="00E4444E" w:rsidRPr="00415D9C">
        <w:rPr>
          <w:rFonts w:ascii="Arial" w:hAnsi="Arial" w:cs="Arial"/>
          <w:i/>
          <w:iCs/>
          <w:sz w:val="21"/>
          <w:szCs w:val="21"/>
        </w:rPr>
        <w:t>mer</w:t>
      </w:r>
      <w:r w:rsidR="00D278C7" w:rsidRPr="00415D9C">
        <w:rPr>
          <w:rFonts w:ascii="Arial" w:hAnsi="Arial" w:cs="Arial"/>
          <w:i/>
          <w:iCs/>
          <w:sz w:val="21"/>
          <w:szCs w:val="21"/>
        </w:rPr>
        <w:t>kostnader</w:t>
      </w:r>
      <w:r w:rsidR="005A262B" w:rsidRPr="00415D9C">
        <w:rPr>
          <w:rFonts w:ascii="Arial" w:hAnsi="Arial" w:cs="Arial"/>
          <w:i/>
          <w:iCs/>
          <w:sz w:val="21"/>
          <w:szCs w:val="21"/>
        </w:rPr>
        <w:t xml:space="preserve"> for den andre part.</w:t>
      </w:r>
      <w:r w:rsidRPr="00415D9C">
        <w:rPr>
          <w:rFonts w:ascii="Arial" w:hAnsi="Arial" w:cs="Arial"/>
          <w:i/>
          <w:iCs/>
          <w:sz w:val="21"/>
          <w:szCs w:val="21"/>
        </w:rPr>
        <w:t>»</w:t>
      </w:r>
    </w:p>
    <w:p w14:paraId="1E2085BE" w14:textId="682B6B54" w:rsidR="0018448B" w:rsidRDefault="0018448B" w:rsidP="00D278C7">
      <w:pPr>
        <w:pStyle w:val="Heading2"/>
      </w:pPr>
      <w:bookmarkStart w:id="448" w:name="_Toc202368648"/>
      <w:r>
        <w:t>NS 8405 punkt 11 – Krav til utførelse</w:t>
      </w:r>
      <w:bookmarkEnd w:id="448"/>
    </w:p>
    <w:p w14:paraId="64C176B1" w14:textId="1817BFAB" w:rsidR="0018448B" w:rsidRDefault="0018448B" w:rsidP="0018448B">
      <w:pPr>
        <w:pStyle w:val="Heading3"/>
      </w:pPr>
      <w:r>
        <w:t xml:space="preserve">NS 8405 punkt 11.2 – </w:t>
      </w:r>
      <w:proofErr w:type="spellStart"/>
      <w:r>
        <w:t>Kontraktsstridig</w:t>
      </w:r>
      <w:proofErr w:type="spellEnd"/>
      <w:r>
        <w:t xml:space="preserve"> utførelse og skader på kontraktarbeidet i byggetiden</w:t>
      </w:r>
    </w:p>
    <w:p w14:paraId="6220D47E" w14:textId="316D8E52" w:rsidR="0018448B" w:rsidRPr="0018448B" w:rsidRDefault="0018448B" w:rsidP="0018448B">
      <w:pPr>
        <w:rPr>
          <w:sz w:val="21"/>
          <w:szCs w:val="21"/>
        </w:rPr>
      </w:pPr>
      <w:r w:rsidRPr="0018448B">
        <w:rPr>
          <w:sz w:val="21"/>
          <w:szCs w:val="21"/>
        </w:rPr>
        <w:t>Første avsnitt første setning utgår og erstattes av:</w:t>
      </w:r>
    </w:p>
    <w:p w14:paraId="52F9B415" w14:textId="14D93349" w:rsidR="0018448B" w:rsidRPr="0018448B" w:rsidRDefault="0018448B" w:rsidP="0018448B">
      <w:pPr>
        <w:ind w:left="705"/>
        <w:rPr>
          <w:i/>
          <w:iCs/>
          <w:sz w:val="21"/>
          <w:szCs w:val="21"/>
        </w:rPr>
      </w:pPr>
      <w:r w:rsidRPr="0018448B">
        <w:rPr>
          <w:i/>
          <w:iCs/>
          <w:sz w:val="21"/>
          <w:szCs w:val="21"/>
        </w:rPr>
        <w:t>«</w:t>
      </w:r>
      <w:r>
        <w:rPr>
          <w:i/>
          <w:iCs/>
          <w:sz w:val="21"/>
          <w:szCs w:val="21"/>
        </w:rPr>
        <w:t>Har entreprenøren utført deler av kontraktarbeidet i strid med kontrakten, eller det konstateres skade på kontraktarbeidet, skal han varsle byggherren så snart han blir klar over dette.»</w:t>
      </w:r>
    </w:p>
    <w:p w14:paraId="7A31A5F5" w14:textId="4AC90DBA" w:rsidR="00D278C7" w:rsidRDefault="0025758C" w:rsidP="00D278C7">
      <w:pPr>
        <w:pStyle w:val="Heading2"/>
      </w:pPr>
      <w:bookmarkStart w:id="449" w:name="_Toc202368649"/>
      <w:r>
        <w:t xml:space="preserve">NS 8405 punkt 17 - </w:t>
      </w:r>
      <w:r w:rsidR="00D278C7">
        <w:t>Risiko for skade på kontraktsarbeidet i byggetiden</w:t>
      </w:r>
      <w:bookmarkEnd w:id="449"/>
    </w:p>
    <w:p w14:paraId="2C3BBED4" w14:textId="17C62C44" w:rsidR="00D278C7" w:rsidRPr="00415D9C" w:rsidRDefault="0025758C" w:rsidP="00D278C7">
      <w:pPr>
        <w:rPr>
          <w:rFonts w:ascii="Arial" w:hAnsi="Arial" w:cs="Arial"/>
          <w:sz w:val="21"/>
          <w:szCs w:val="21"/>
        </w:rPr>
      </w:pPr>
      <w:r w:rsidRPr="00415D9C">
        <w:rPr>
          <w:rFonts w:ascii="Arial" w:hAnsi="Arial" w:cs="Arial"/>
          <w:sz w:val="21"/>
          <w:szCs w:val="21"/>
        </w:rPr>
        <w:t>NS 8405</w:t>
      </w:r>
      <w:r w:rsidR="00D278C7" w:rsidRPr="00415D9C">
        <w:rPr>
          <w:rFonts w:ascii="Arial" w:hAnsi="Arial" w:cs="Arial"/>
          <w:sz w:val="21"/>
          <w:szCs w:val="21"/>
        </w:rPr>
        <w:t xml:space="preserve"> punkt 17 utgår og erstattes av følgende bestemmelse</w:t>
      </w:r>
      <w:r w:rsidR="008E70F0" w:rsidRPr="00415D9C">
        <w:rPr>
          <w:rFonts w:ascii="Arial" w:hAnsi="Arial" w:cs="Arial"/>
          <w:sz w:val="21"/>
          <w:szCs w:val="21"/>
        </w:rPr>
        <w:t>r</w:t>
      </w:r>
      <w:r w:rsidR="00D278C7" w:rsidRPr="00415D9C">
        <w:rPr>
          <w:rFonts w:ascii="Arial" w:hAnsi="Arial" w:cs="Arial"/>
          <w:sz w:val="21"/>
          <w:szCs w:val="21"/>
        </w:rPr>
        <w:t>:</w:t>
      </w:r>
    </w:p>
    <w:p w14:paraId="0D436C49" w14:textId="12A05E22" w:rsidR="00D278C7" w:rsidRDefault="008E70F0" w:rsidP="00D278C7">
      <w:pPr>
        <w:pStyle w:val="Heading3"/>
      </w:pPr>
      <w:r>
        <w:t xml:space="preserve">NS 8405 nytt punkt 17.1 - </w:t>
      </w:r>
      <w:r w:rsidR="00D278C7">
        <w:t>Tap av eller skade på kontraktsarbeidet eller byggherrens leveranser</w:t>
      </w:r>
    </w:p>
    <w:p w14:paraId="043B343C" w14:textId="138D08B7" w:rsidR="00D278C7" w:rsidRPr="00415D9C" w:rsidRDefault="00C6479A" w:rsidP="00415D9C">
      <w:pPr>
        <w:ind w:left="708"/>
        <w:rPr>
          <w:rFonts w:ascii="Arial" w:hAnsi="Arial" w:cs="Arial"/>
          <w:i/>
          <w:iCs/>
          <w:sz w:val="21"/>
          <w:szCs w:val="21"/>
        </w:rPr>
      </w:pPr>
      <w:r w:rsidRPr="00415D9C">
        <w:rPr>
          <w:rFonts w:ascii="Arial" w:hAnsi="Arial" w:cs="Arial"/>
          <w:i/>
          <w:iCs/>
          <w:sz w:val="21"/>
          <w:szCs w:val="21"/>
        </w:rPr>
        <w:t>«</w:t>
      </w:r>
      <w:proofErr w:type="gramStart"/>
      <w:r w:rsidR="00D278C7" w:rsidRPr="00415D9C">
        <w:rPr>
          <w:rFonts w:ascii="Arial" w:hAnsi="Arial" w:cs="Arial"/>
          <w:i/>
          <w:iCs/>
          <w:sz w:val="21"/>
          <w:szCs w:val="21"/>
        </w:rPr>
        <w:t>Oppstår  det</w:t>
      </w:r>
      <w:proofErr w:type="gramEnd"/>
      <w:r w:rsidR="00D278C7" w:rsidRPr="00415D9C">
        <w:rPr>
          <w:rFonts w:ascii="Arial" w:hAnsi="Arial" w:cs="Arial"/>
          <w:i/>
          <w:iCs/>
          <w:sz w:val="21"/>
          <w:szCs w:val="21"/>
        </w:rPr>
        <w:t xml:space="preserve"> tap av eller skade på kontraktsarbeidet fra oppstart og frem til overtakelsen, skal entreprenøren gjennomføre de nødvendige tiltak for å sikre at </w:t>
      </w:r>
      <w:r w:rsidR="006B47A6" w:rsidRPr="00415D9C">
        <w:rPr>
          <w:rFonts w:ascii="Arial" w:hAnsi="Arial" w:cs="Arial"/>
          <w:i/>
          <w:iCs/>
          <w:sz w:val="21"/>
          <w:szCs w:val="21"/>
        </w:rPr>
        <w:t>kontrakts</w:t>
      </w:r>
      <w:r w:rsidR="00D278C7" w:rsidRPr="00415D9C">
        <w:rPr>
          <w:rFonts w:ascii="Arial" w:hAnsi="Arial" w:cs="Arial"/>
          <w:i/>
          <w:iCs/>
          <w:sz w:val="21"/>
          <w:szCs w:val="21"/>
        </w:rPr>
        <w:t>arbeidet blir fullført</w:t>
      </w:r>
      <w:r w:rsidR="006B47A6" w:rsidRPr="00415D9C">
        <w:rPr>
          <w:rFonts w:ascii="Arial" w:hAnsi="Arial" w:cs="Arial"/>
          <w:i/>
          <w:iCs/>
          <w:sz w:val="21"/>
          <w:szCs w:val="21"/>
        </w:rPr>
        <w:t xml:space="preserve"> i henhold til de krav som er angitt i kontrakten</w:t>
      </w:r>
      <w:r w:rsidR="00D278C7" w:rsidRPr="00415D9C">
        <w:rPr>
          <w:rFonts w:ascii="Arial" w:hAnsi="Arial" w:cs="Arial"/>
          <w:i/>
          <w:iCs/>
          <w:sz w:val="21"/>
          <w:szCs w:val="21"/>
        </w:rPr>
        <w:t xml:space="preserve">. Tilsvarende gjelder </w:t>
      </w:r>
      <w:r w:rsidR="006B47A6" w:rsidRPr="00415D9C">
        <w:rPr>
          <w:rFonts w:ascii="Arial" w:hAnsi="Arial" w:cs="Arial"/>
          <w:i/>
          <w:iCs/>
          <w:sz w:val="21"/>
          <w:szCs w:val="21"/>
        </w:rPr>
        <w:t>dersom</w:t>
      </w:r>
      <w:r w:rsidR="00D278C7" w:rsidRPr="00415D9C">
        <w:rPr>
          <w:rFonts w:ascii="Arial" w:hAnsi="Arial" w:cs="Arial"/>
          <w:i/>
          <w:iCs/>
          <w:sz w:val="21"/>
          <w:szCs w:val="21"/>
        </w:rPr>
        <w:t xml:space="preserve"> det oppstår tap</w:t>
      </w:r>
      <w:r w:rsidR="006B47A6" w:rsidRPr="00415D9C">
        <w:rPr>
          <w:rFonts w:ascii="Arial" w:hAnsi="Arial" w:cs="Arial"/>
          <w:i/>
          <w:iCs/>
          <w:sz w:val="21"/>
          <w:szCs w:val="21"/>
        </w:rPr>
        <w:t xml:space="preserve"> av</w:t>
      </w:r>
      <w:r w:rsidR="00D278C7" w:rsidRPr="00415D9C">
        <w:rPr>
          <w:rFonts w:ascii="Arial" w:hAnsi="Arial" w:cs="Arial"/>
          <w:i/>
          <w:iCs/>
          <w:sz w:val="21"/>
          <w:szCs w:val="21"/>
        </w:rPr>
        <w:t xml:space="preserve"> eller skade på materialer</w:t>
      </w:r>
      <w:r w:rsidR="006B47A6" w:rsidRPr="00415D9C">
        <w:rPr>
          <w:rFonts w:ascii="Arial" w:hAnsi="Arial" w:cs="Arial"/>
          <w:i/>
          <w:iCs/>
          <w:sz w:val="21"/>
          <w:szCs w:val="21"/>
        </w:rPr>
        <w:t xml:space="preserve">, inklusive </w:t>
      </w:r>
      <w:r w:rsidR="00D278C7" w:rsidRPr="00415D9C">
        <w:rPr>
          <w:rFonts w:ascii="Arial" w:hAnsi="Arial" w:cs="Arial"/>
          <w:i/>
          <w:iCs/>
          <w:sz w:val="21"/>
          <w:szCs w:val="21"/>
        </w:rPr>
        <w:t xml:space="preserve">materialer levert av </w:t>
      </w:r>
      <w:r w:rsidR="006B47A6" w:rsidRPr="00415D9C">
        <w:rPr>
          <w:rFonts w:ascii="Arial" w:hAnsi="Arial" w:cs="Arial"/>
          <w:i/>
          <w:iCs/>
          <w:sz w:val="21"/>
          <w:szCs w:val="21"/>
        </w:rPr>
        <w:t>b</w:t>
      </w:r>
      <w:r w:rsidR="00D278C7" w:rsidRPr="00415D9C">
        <w:rPr>
          <w:rFonts w:ascii="Arial" w:hAnsi="Arial" w:cs="Arial"/>
          <w:i/>
          <w:iCs/>
          <w:sz w:val="21"/>
          <w:szCs w:val="21"/>
        </w:rPr>
        <w:t>yggherren</w:t>
      </w:r>
      <w:r w:rsidR="006B47A6" w:rsidRPr="00415D9C">
        <w:rPr>
          <w:rFonts w:ascii="Arial" w:hAnsi="Arial" w:cs="Arial"/>
          <w:i/>
          <w:iCs/>
          <w:sz w:val="21"/>
          <w:szCs w:val="21"/>
        </w:rPr>
        <w:t>,</w:t>
      </w:r>
      <w:r w:rsidR="00D278C7" w:rsidRPr="00415D9C">
        <w:rPr>
          <w:rFonts w:ascii="Arial" w:hAnsi="Arial" w:cs="Arial"/>
          <w:i/>
          <w:iCs/>
          <w:sz w:val="21"/>
          <w:szCs w:val="21"/>
        </w:rPr>
        <w:t xml:space="preserve"> mens </w:t>
      </w:r>
      <w:r w:rsidR="006B47A6" w:rsidRPr="00415D9C">
        <w:rPr>
          <w:rFonts w:ascii="Arial" w:hAnsi="Arial" w:cs="Arial"/>
          <w:i/>
          <w:iCs/>
          <w:sz w:val="21"/>
          <w:szCs w:val="21"/>
        </w:rPr>
        <w:t>materialene</w:t>
      </w:r>
      <w:r w:rsidR="00D278C7" w:rsidRPr="00415D9C">
        <w:rPr>
          <w:rFonts w:ascii="Arial" w:hAnsi="Arial" w:cs="Arial"/>
          <w:i/>
          <w:iCs/>
          <w:sz w:val="21"/>
          <w:szCs w:val="21"/>
        </w:rPr>
        <w:t xml:space="preserve"> befinner seg i </w:t>
      </w:r>
      <w:r w:rsidR="006B47A6" w:rsidRPr="00415D9C">
        <w:rPr>
          <w:rFonts w:ascii="Arial" w:hAnsi="Arial" w:cs="Arial"/>
          <w:i/>
          <w:iCs/>
          <w:sz w:val="21"/>
          <w:szCs w:val="21"/>
        </w:rPr>
        <w:t>e</w:t>
      </w:r>
      <w:r w:rsidR="00D278C7" w:rsidRPr="00415D9C">
        <w:rPr>
          <w:rFonts w:ascii="Arial" w:hAnsi="Arial" w:cs="Arial"/>
          <w:i/>
          <w:iCs/>
          <w:sz w:val="21"/>
          <w:szCs w:val="21"/>
        </w:rPr>
        <w:t xml:space="preserve">ntreprenørgruppens </w:t>
      </w:r>
      <w:r w:rsidR="006B47A6" w:rsidRPr="00415D9C">
        <w:rPr>
          <w:rFonts w:ascii="Arial" w:hAnsi="Arial" w:cs="Arial"/>
          <w:i/>
          <w:iCs/>
          <w:sz w:val="21"/>
          <w:szCs w:val="21"/>
        </w:rPr>
        <w:t>besittelse</w:t>
      </w:r>
      <w:r w:rsidR="00D278C7" w:rsidRPr="00415D9C">
        <w:rPr>
          <w:rFonts w:ascii="Arial" w:hAnsi="Arial" w:cs="Arial"/>
          <w:i/>
          <w:iCs/>
          <w:sz w:val="21"/>
          <w:szCs w:val="21"/>
        </w:rPr>
        <w:t xml:space="preserve">. </w:t>
      </w:r>
    </w:p>
    <w:p w14:paraId="6E4F872F" w14:textId="0CEBE51D" w:rsidR="00D278C7" w:rsidRPr="00415D9C" w:rsidRDefault="00D278C7" w:rsidP="00415D9C">
      <w:pPr>
        <w:ind w:left="708"/>
        <w:rPr>
          <w:rFonts w:ascii="Arial" w:hAnsi="Arial" w:cs="Arial"/>
          <w:i/>
          <w:iCs/>
          <w:sz w:val="21"/>
          <w:szCs w:val="21"/>
        </w:rPr>
      </w:pPr>
      <w:r w:rsidRPr="00415D9C">
        <w:rPr>
          <w:rFonts w:ascii="Arial" w:hAnsi="Arial" w:cs="Arial"/>
          <w:i/>
          <w:iCs/>
          <w:sz w:val="21"/>
          <w:szCs w:val="21"/>
        </w:rPr>
        <w:t xml:space="preserve">Entreprenørens plikt til å gjennomføre tiltak som her nevnt, gjelder uten hensyn til ansvarsbetingende forhold i noen form fra </w:t>
      </w:r>
      <w:r w:rsidR="006B47A6" w:rsidRPr="00415D9C">
        <w:rPr>
          <w:rFonts w:ascii="Arial" w:hAnsi="Arial" w:cs="Arial"/>
          <w:i/>
          <w:iCs/>
          <w:sz w:val="21"/>
          <w:szCs w:val="21"/>
        </w:rPr>
        <w:t>b</w:t>
      </w:r>
      <w:r w:rsidRPr="00415D9C">
        <w:rPr>
          <w:rFonts w:ascii="Arial" w:hAnsi="Arial" w:cs="Arial"/>
          <w:i/>
          <w:iCs/>
          <w:sz w:val="21"/>
          <w:szCs w:val="21"/>
        </w:rPr>
        <w:t>yggherregruppens side.</w:t>
      </w:r>
      <w:r w:rsidR="00C6479A" w:rsidRPr="00415D9C">
        <w:rPr>
          <w:rFonts w:ascii="Arial" w:hAnsi="Arial" w:cs="Arial"/>
          <w:i/>
          <w:iCs/>
          <w:sz w:val="21"/>
          <w:szCs w:val="21"/>
        </w:rPr>
        <w:t>»</w:t>
      </w:r>
    </w:p>
    <w:p w14:paraId="7C020869" w14:textId="2E370A94" w:rsidR="00D278C7" w:rsidRDefault="006B47A6" w:rsidP="00415D9C">
      <w:pPr>
        <w:pStyle w:val="Heading3"/>
      </w:pPr>
      <w:r>
        <w:lastRenderedPageBreak/>
        <w:t xml:space="preserve"> </w:t>
      </w:r>
      <w:r w:rsidR="008E70F0">
        <w:t xml:space="preserve">NS 8405 nytt punkt 17.2 - </w:t>
      </w:r>
      <w:r>
        <w:t>Kostnadsansvar</w:t>
      </w:r>
    </w:p>
    <w:p w14:paraId="0F06AFAB" w14:textId="31026D8F" w:rsidR="00D278C7"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6B47A6" w:rsidRPr="00415D9C">
        <w:rPr>
          <w:rFonts w:ascii="Arial" w:hAnsi="Arial" w:cs="Arial"/>
          <w:i/>
          <w:iCs/>
          <w:sz w:val="21"/>
          <w:szCs w:val="21"/>
        </w:rPr>
        <w:t>Kostnadene</w:t>
      </w:r>
      <w:r w:rsidR="00D278C7" w:rsidRPr="00415D9C">
        <w:rPr>
          <w:rFonts w:ascii="Arial" w:hAnsi="Arial" w:cs="Arial"/>
          <w:i/>
          <w:iCs/>
          <w:sz w:val="21"/>
          <w:szCs w:val="21"/>
        </w:rPr>
        <w:t xml:space="preserve"> ved å gjennomføre tiltak som nevnt i p</w:t>
      </w:r>
      <w:r w:rsidR="006B47A6" w:rsidRPr="00415D9C">
        <w:rPr>
          <w:rFonts w:ascii="Arial" w:hAnsi="Arial" w:cs="Arial"/>
          <w:i/>
          <w:iCs/>
          <w:sz w:val="21"/>
          <w:szCs w:val="21"/>
        </w:rPr>
        <w:t>unkt 1</w:t>
      </w:r>
      <w:r w:rsidR="009471F0" w:rsidRPr="00415D9C">
        <w:rPr>
          <w:rFonts w:ascii="Arial" w:hAnsi="Arial" w:cs="Arial"/>
          <w:i/>
          <w:iCs/>
          <w:sz w:val="21"/>
          <w:szCs w:val="21"/>
        </w:rPr>
        <w:t>7.1</w:t>
      </w:r>
      <w:r w:rsidR="006B47A6" w:rsidRPr="00415D9C">
        <w:rPr>
          <w:rFonts w:ascii="Arial" w:hAnsi="Arial" w:cs="Arial"/>
          <w:i/>
          <w:iCs/>
          <w:sz w:val="21"/>
          <w:szCs w:val="21"/>
        </w:rPr>
        <w:t xml:space="preserve"> </w:t>
      </w:r>
      <w:r w:rsidR="00D278C7" w:rsidRPr="00415D9C">
        <w:rPr>
          <w:rFonts w:ascii="Arial" w:hAnsi="Arial" w:cs="Arial"/>
          <w:i/>
          <w:iCs/>
          <w:sz w:val="21"/>
          <w:szCs w:val="21"/>
        </w:rPr>
        <w:t xml:space="preserve">skal bæres av </w:t>
      </w:r>
      <w:r w:rsidR="006B47A6" w:rsidRPr="00415D9C">
        <w:rPr>
          <w:rFonts w:ascii="Arial" w:hAnsi="Arial" w:cs="Arial"/>
          <w:i/>
          <w:iCs/>
          <w:sz w:val="21"/>
          <w:szCs w:val="21"/>
        </w:rPr>
        <w:t>e</w:t>
      </w:r>
      <w:r w:rsidR="00D278C7" w:rsidRPr="00415D9C">
        <w:rPr>
          <w:rFonts w:ascii="Arial" w:hAnsi="Arial" w:cs="Arial"/>
          <w:i/>
          <w:iCs/>
          <w:sz w:val="21"/>
          <w:szCs w:val="21"/>
        </w:rPr>
        <w:t xml:space="preserve">ntreprenøren med mindre skaden er forvoldt av </w:t>
      </w:r>
      <w:r w:rsidR="006B47A6" w:rsidRPr="00415D9C">
        <w:rPr>
          <w:rFonts w:ascii="Arial" w:hAnsi="Arial" w:cs="Arial"/>
          <w:i/>
          <w:iCs/>
          <w:sz w:val="21"/>
          <w:szCs w:val="21"/>
        </w:rPr>
        <w:t>b</w:t>
      </w:r>
      <w:r w:rsidR="00D278C7" w:rsidRPr="00415D9C">
        <w:rPr>
          <w:rFonts w:ascii="Arial" w:hAnsi="Arial" w:cs="Arial"/>
          <w:i/>
          <w:iCs/>
          <w:sz w:val="21"/>
          <w:szCs w:val="21"/>
        </w:rPr>
        <w:t>yggherregruppen.</w:t>
      </w:r>
    </w:p>
    <w:p w14:paraId="2D852FC8" w14:textId="44295788" w:rsidR="006B47A6" w:rsidRPr="00415D9C" w:rsidRDefault="00D278C7" w:rsidP="00415D9C">
      <w:pPr>
        <w:ind w:left="708"/>
        <w:rPr>
          <w:rFonts w:ascii="Arial" w:hAnsi="Arial" w:cs="Arial"/>
          <w:i/>
          <w:iCs/>
          <w:sz w:val="21"/>
          <w:szCs w:val="21"/>
        </w:rPr>
      </w:pPr>
      <w:r w:rsidRPr="00415D9C">
        <w:rPr>
          <w:rFonts w:ascii="Arial" w:hAnsi="Arial" w:cs="Arial"/>
          <w:i/>
          <w:iCs/>
          <w:sz w:val="21"/>
          <w:szCs w:val="21"/>
        </w:rPr>
        <w:t xml:space="preserve">Entreprenørens </w:t>
      </w:r>
      <w:r w:rsidR="006B47A6" w:rsidRPr="00415D9C">
        <w:rPr>
          <w:rFonts w:ascii="Arial" w:hAnsi="Arial" w:cs="Arial"/>
          <w:i/>
          <w:iCs/>
          <w:sz w:val="21"/>
          <w:szCs w:val="21"/>
        </w:rPr>
        <w:t>kostnads</w:t>
      </w:r>
      <w:r w:rsidRPr="00415D9C">
        <w:rPr>
          <w:rFonts w:ascii="Arial" w:hAnsi="Arial" w:cs="Arial"/>
          <w:i/>
          <w:iCs/>
          <w:sz w:val="21"/>
          <w:szCs w:val="21"/>
        </w:rPr>
        <w:t xml:space="preserve">ansvar er begrenset til egenandelen under forsikringer tegnet av </w:t>
      </w:r>
      <w:r w:rsidR="006B47A6" w:rsidRPr="00415D9C">
        <w:rPr>
          <w:rFonts w:ascii="Arial" w:hAnsi="Arial" w:cs="Arial"/>
          <w:i/>
          <w:iCs/>
          <w:sz w:val="21"/>
          <w:szCs w:val="21"/>
        </w:rPr>
        <w:t>b</w:t>
      </w:r>
      <w:r w:rsidRPr="00415D9C">
        <w:rPr>
          <w:rFonts w:ascii="Arial" w:hAnsi="Arial" w:cs="Arial"/>
          <w:i/>
          <w:iCs/>
          <w:sz w:val="21"/>
          <w:szCs w:val="21"/>
        </w:rPr>
        <w:t xml:space="preserve">yggherren i henhold til </w:t>
      </w:r>
      <w:r w:rsidR="006B47A6" w:rsidRPr="00415D9C">
        <w:rPr>
          <w:rFonts w:ascii="Arial" w:hAnsi="Arial" w:cs="Arial"/>
          <w:i/>
          <w:iCs/>
          <w:sz w:val="21"/>
          <w:szCs w:val="21"/>
        </w:rPr>
        <w:t xml:space="preserve">punkt </w:t>
      </w:r>
      <w:r w:rsidR="009471F0" w:rsidRPr="00415D9C">
        <w:rPr>
          <w:rFonts w:ascii="Arial" w:hAnsi="Arial" w:cs="Arial"/>
          <w:i/>
          <w:iCs/>
          <w:sz w:val="21"/>
          <w:szCs w:val="21"/>
        </w:rPr>
        <w:t>10.2</w:t>
      </w:r>
      <w:r w:rsidRPr="00415D9C">
        <w:rPr>
          <w:rFonts w:ascii="Arial" w:hAnsi="Arial" w:cs="Arial"/>
          <w:i/>
          <w:iCs/>
          <w:sz w:val="21"/>
          <w:szCs w:val="21"/>
        </w:rPr>
        <w:t xml:space="preserve">, </w:t>
      </w:r>
      <w:proofErr w:type="gramStart"/>
      <w:r w:rsidRPr="00415D9C">
        <w:rPr>
          <w:rFonts w:ascii="Arial" w:hAnsi="Arial" w:cs="Arial"/>
          <w:i/>
          <w:iCs/>
          <w:sz w:val="21"/>
          <w:szCs w:val="21"/>
        </w:rPr>
        <w:t>såfremt</w:t>
      </w:r>
      <w:proofErr w:type="gramEnd"/>
      <w:r w:rsidRPr="00415D9C">
        <w:rPr>
          <w:rFonts w:ascii="Arial" w:hAnsi="Arial" w:cs="Arial"/>
          <w:i/>
          <w:iCs/>
          <w:sz w:val="21"/>
          <w:szCs w:val="21"/>
        </w:rPr>
        <w:t xml:space="preserve"> </w:t>
      </w:r>
    </w:p>
    <w:p w14:paraId="72984012" w14:textId="0692B72D" w:rsidR="0025758C" w:rsidRPr="00415D9C" w:rsidRDefault="0025758C" w:rsidP="00415D9C">
      <w:pPr>
        <w:ind w:left="708" w:firstLine="708"/>
        <w:rPr>
          <w:rFonts w:ascii="Arial" w:hAnsi="Arial" w:cs="Arial"/>
          <w:i/>
          <w:iCs/>
          <w:sz w:val="21"/>
          <w:szCs w:val="21"/>
        </w:rPr>
      </w:pPr>
      <w:r w:rsidRPr="00415D9C">
        <w:rPr>
          <w:rFonts w:ascii="Arial" w:hAnsi="Arial" w:cs="Arial"/>
          <w:i/>
          <w:iCs/>
          <w:sz w:val="21"/>
          <w:szCs w:val="21"/>
        </w:rPr>
        <w:t>a)</w:t>
      </w:r>
      <w:r w:rsidR="00D278C7" w:rsidRPr="00415D9C">
        <w:rPr>
          <w:rFonts w:ascii="Arial" w:hAnsi="Arial" w:cs="Arial"/>
          <w:i/>
          <w:iCs/>
          <w:sz w:val="21"/>
          <w:szCs w:val="21"/>
        </w:rPr>
        <w:t xml:space="preserve"> tapet eller skaden dekkes av forsikringer som nevnt</w:t>
      </w:r>
      <w:r w:rsidRPr="00415D9C">
        <w:rPr>
          <w:rFonts w:ascii="Arial" w:hAnsi="Arial" w:cs="Arial"/>
          <w:i/>
          <w:iCs/>
          <w:sz w:val="21"/>
          <w:szCs w:val="21"/>
        </w:rPr>
        <w:t>,</w:t>
      </w:r>
      <w:r w:rsidR="00D278C7" w:rsidRPr="00415D9C">
        <w:rPr>
          <w:rFonts w:ascii="Arial" w:hAnsi="Arial" w:cs="Arial"/>
          <w:i/>
          <w:iCs/>
          <w:sz w:val="21"/>
          <w:szCs w:val="21"/>
        </w:rPr>
        <w:t xml:space="preserve"> eller </w:t>
      </w:r>
    </w:p>
    <w:p w14:paraId="0E8DE135" w14:textId="6AE6DC0F" w:rsidR="00D278C7" w:rsidRPr="00415D9C" w:rsidRDefault="0025758C" w:rsidP="00415D9C">
      <w:pPr>
        <w:ind w:left="1416"/>
        <w:rPr>
          <w:rFonts w:ascii="Arial" w:hAnsi="Arial" w:cs="Arial"/>
          <w:i/>
          <w:iCs/>
          <w:sz w:val="21"/>
          <w:szCs w:val="21"/>
        </w:rPr>
      </w:pPr>
      <w:r w:rsidRPr="00415D9C">
        <w:rPr>
          <w:rFonts w:ascii="Arial" w:hAnsi="Arial" w:cs="Arial"/>
          <w:i/>
          <w:iCs/>
          <w:sz w:val="21"/>
          <w:szCs w:val="21"/>
        </w:rPr>
        <w:t>b)</w:t>
      </w:r>
      <w:r w:rsidR="00D278C7" w:rsidRPr="00415D9C">
        <w:rPr>
          <w:rFonts w:ascii="Arial" w:hAnsi="Arial" w:cs="Arial"/>
          <w:i/>
          <w:iCs/>
          <w:sz w:val="21"/>
          <w:szCs w:val="21"/>
        </w:rPr>
        <w:t xml:space="preserve"> tapet eller skaden ikke dekkes av nevnte forsikringer som følge av forhold på </w:t>
      </w:r>
      <w:r w:rsidRPr="00415D9C">
        <w:rPr>
          <w:rFonts w:ascii="Arial" w:hAnsi="Arial" w:cs="Arial"/>
          <w:i/>
          <w:iCs/>
          <w:sz w:val="21"/>
          <w:szCs w:val="21"/>
        </w:rPr>
        <w:t>b</w:t>
      </w:r>
      <w:r w:rsidR="00D278C7" w:rsidRPr="00415D9C">
        <w:rPr>
          <w:rFonts w:ascii="Arial" w:hAnsi="Arial" w:cs="Arial"/>
          <w:i/>
          <w:iCs/>
          <w:sz w:val="21"/>
          <w:szCs w:val="21"/>
        </w:rPr>
        <w:t>yggherrens side.</w:t>
      </w:r>
      <w:r w:rsidR="00C6479A" w:rsidRPr="00415D9C">
        <w:rPr>
          <w:rFonts w:ascii="Arial" w:hAnsi="Arial" w:cs="Arial"/>
          <w:i/>
          <w:iCs/>
          <w:sz w:val="21"/>
          <w:szCs w:val="21"/>
        </w:rPr>
        <w:t>»</w:t>
      </w:r>
    </w:p>
    <w:p w14:paraId="3AE1583E" w14:textId="7B964D24" w:rsidR="00D278C7" w:rsidRDefault="0025758C" w:rsidP="00415D9C">
      <w:pPr>
        <w:pStyle w:val="Heading2"/>
      </w:pPr>
      <w:bookmarkStart w:id="450" w:name="_Toc202368650"/>
      <w:r>
        <w:t>NS 8405 punkt 42 - Ansvar for skade</w:t>
      </w:r>
      <w:bookmarkEnd w:id="450"/>
    </w:p>
    <w:p w14:paraId="644D8904" w14:textId="62645B43" w:rsidR="0025758C" w:rsidRPr="00415D9C" w:rsidRDefault="0025758C">
      <w:pPr>
        <w:rPr>
          <w:rFonts w:ascii="Arial" w:hAnsi="Arial" w:cs="Arial"/>
          <w:sz w:val="21"/>
          <w:szCs w:val="21"/>
        </w:rPr>
      </w:pPr>
      <w:r w:rsidRPr="00415D9C">
        <w:rPr>
          <w:rFonts w:ascii="Arial" w:hAnsi="Arial" w:cs="Arial"/>
          <w:sz w:val="21"/>
          <w:szCs w:val="21"/>
        </w:rPr>
        <w:t>NS 8405 punkt 42.2 og punkt 42.3 utgår og erstattes av følgende bestemmelser:</w:t>
      </w:r>
    </w:p>
    <w:p w14:paraId="04E8936F" w14:textId="554B8D45" w:rsidR="0025758C" w:rsidRDefault="00A20B0A" w:rsidP="00A20B0A">
      <w:pPr>
        <w:pStyle w:val="Heading3"/>
      </w:pPr>
      <w:r>
        <w:t xml:space="preserve"> </w:t>
      </w:r>
      <w:r w:rsidR="008E70F0">
        <w:t xml:space="preserve">NS 8405 nytt punkt 42.2A - </w:t>
      </w:r>
      <w:r>
        <w:t>Ansvarsfrihet. Skadesløsholdelse for byggherregruppen</w:t>
      </w:r>
    </w:p>
    <w:p w14:paraId="0BECB2D6" w14:textId="0D06B9AA" w:rsidR="00A20B0A"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A20B0A" w:rsidRPr="00415D9C">
        <w:rPr>
          <w:rFonts w:ascii="Arial" w:hAnsi="Arial" w:cs="Arial"/>
          <w:i/>
          <w:iCs/>
          <w:sz w:val="21"/>
          <w:szCs w:val="21"/>
        </w:rPr>
        <w:t>Entreprenøren skal holde byggherregruppen skadesløs for ethvert krav som knytter seg til:</w:t>
      </w:r>
    </w:p>
    <w:p w14:paraId="0D1FE342" w14:textId="48461EB8" w:rsidR="00A20B0A" w:rsidRPr="00415D9C" w:rsidRDefault="00A20B0A" w:rsidP="00415D9C">
      <w:pPr>
        <w:ind w:left="1416"/>
        <w:rPr>
          <w:rFonts w:ascii="Arial" w:hAnsi="Arial" w:cs="Arial"/>
          <w:i/>
          <w:iCs/>
          <w:sz w:val="21"/>
          <w:szCs w:val="21"/>
        </w:rPr>
      </w:pPr>
      <w:r w:rsidRPr="00415D9C">
        <w:rPr>
          <w:rFonts w:ascii="Arial" w:hAnsi="Arial" w:cs="Arial"/>
          <w:i/>
          <w:iCs/>
          <w:sz w:val="21"/>
          <w:szCs w:val="21"/>
        </w:rPr>
        <w:t>a) personskade eller tap av menneskeliv blant ansatte hos entreprenørgruppen, og</w:t>
      </w:r>
    </w:p>
    <w:p w14:paraId="002FA2E8" w14:textId="5E795097" w:rsidR="00A20B0A" w:rsidRPr="00415D9C" w:rsidRDefault="00A20B0A" w:rsidP="00415D9C">
      <w:pPr>
        <w:ind w:left="1416"/>
        <w:rPr>
          <w:rFonts w:ascii="Arial" w:hAnsi="Arial" w:cs="Arial"/>
          <w:i/>
          <w:iCs/>
          <w:sz w:val="21"/>
          <w:szCs w:val="21"/>
        </w:rPr>
      </w:pPr>
      <w:r w:rsidRPr="00415D9C">
        <w:rPr>
          <w:rFonts w:ascii="Arial" w:hAnsi="Arial" w:cs="Arial"/>
          <w:i/>
          <w:iCs/>
          <w:sz w:val="21"/>
          <w:szCs w:val="21"/>
        </w:rPr>
        <w:t>b) tap av eller skade på eiendom som tilhører entreprenørgruppen,</w:t>
      </w:r>
    </w:p>
    <w:p w14:paraId="34155C88" w14:textId="27A526C1" w:rsidR="00A20B0A" w:rsidRPr="00415D9C" w:rsidRDefault="00A20B0A" w:rsidP="00415D9C">
      <w:pPr>
        <w:ind w:left="708"/>
        <w:rPr>
          <w:rFonts w:ascii="Arial" w:hAnsi="Arial" w:cs="Arial"/>
          <w:i/>
          <w:iCs/>
          <w:sz w:val="21"/>
          <w:szCs w:val="21"/>
        </w:rPr>
      </w:pPr>
      <w:r w:rsidRPr="00415D9C">
        <w:rPr>
          <w:rFonts w:ascii="Arial" w:hAnsi="Arial" w:cs="Arial"/>
          <w:i/>
          <w:iCs/>
          <w:sz w:val="21"/>
          <w:szCs w:val="21"/>
        </w:rPr>
        <w:t xml:space="preserve">og som måtte oppstå i forbindelse med kontraktsarbeidet. Dette skal gjelde uten hensyn til ansvarsbetingende forhold i noen form fra byggherregruppens side. </w:t>
      </w:r>
    </w:p>
    <w:p w14:paraId="1FFE693D" w14:textId="6D05F620" w:rsidR="00A20B0A" w:rsidRPr="00415D9C" w:rsidRDefault="00A20B0A" w:rsidP="00415D9C">
      <w:pPr>
        <w:ind w:left="708"/>
        <w:rPr>
          <w:rFonts w:ascii="Arial" w:hAnsi="Arial" w:cs="Arial"/>
          <w:i/>
          <w:iCs/>
          <w:sz w:val="21"/>
          <w:szCs w:val="21"/>
        </w:rPr>
      </w:pPr>
      <w:r w:rsidRPr="00415D9C">
        <w:rPr>
          <w:rFonts w:ascii="Arial" w:hAnsi="Arial" w:cs="Arial"/>
          <w:i/>
          <w:iCs/>
          <w:sz w:val="21"/>
          <w:szCs w:val="21"/>
        </w:rPr>
        <w:t>Entreprenøren skal så langt det er praktisk mulig sørge for at andre selskaper i entreprenørgruppen fraskriver seg retten til å gjøre gjeldende krav som omfattes av entreprenørens plikt etter bestemmelsene i dette punkt</w:t>
      </w:r>
      <w:r w:rsidR="00DB490D">
        <w:rPr>
          <w:rFonts w:ascii="Arial" w:hAnsi="Arial" w:cs="Arial"/>
          <w:i/>
          <w:iCs/>
          <w:sz w:val="21"/>
          <w:szCs w:val="21"/>
        </w:rPr>
        <w:t xml:space="preserve"> 42.2A</w:t>
      </w:r>
      <w:r w:rsidRPr="00415D9C">
        <w:rPr>
          <w:rFonts w:ascii="Arial" w:hAnsi="Arial" w:cs="Arial"/>
          <w:i/>
          <w:iCs/>
          <w:sz w:val="21"/>
          <w:szCs w:val="21"/>
        </w:rPr>
        <w:t>.</w:t>
      </w:r>
      <w:r w:rsidR="00C6479A" w:rsidRPr="00415D9C">
        <w:rPr>
          <w:rFonts w:ascii="Arial" w:hAnsi="Arial" w:cs="Arial"/>
          <w:i/>
          <w:iCs/>
          <w:sz w:val="21"/>
          <w:szCs w:val="21"/>
        </w:rPr>
        <w:t>»</w:t>
      </w:r>
    </w:p>
    <w:p w14:paraId="6933979A" w14:textId="0A53CA03" w:rsidR="00A20B0A" w:rsidRDefault="00A20B0A" w:rsidP="00A20B0A">
      <w:pPr>
        <w:pStyle w:val="Heading3"/>
      </w:pPr>
      <w:r>
        <w:t xml:space="preserve"> </w:t>
      </w:r>
      <w:r w:rsidR="008E70F0">
        <w:t xml:space="preserve">NS 8405 nytt punkt 42.2B - </w:t>
      </w:r>
      <w:r>
        <w:t>Ansvarsfrihet. Skadesløsholdelse for entreprenørgruppen</w:t>
      </w:r>
    </w:p>
    <w:p w14:paraId="671B45C9" w14:textId="48C38875" w:rsidR="00A20B0A"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A20B0A" w:rsidRPr="00415D9C">
        <w:rPr>
          <w:rFonts w:ascii="Arial" w:hAnsi="Arial" w:cs="Arial"/>
          <w:i/>
          <w:iCs/>
          <w:sz w:val="21"/>
          <w:szCs w:val="21"/>
        </w:rPr>
        <w:t>Byggherren skal holde entreprenørgruppen skadesløs for ethvert krav som knytter seg til:</w:t>
      </w:r>
    </w:p>
    <w:p w14:paraId="6DDF987A" w14:textId="401EBD83" w:rsidR="00A20B0A" w:rsidRPr="00415D9C" w:rsidRDefault="00A20B0A" w:rsidP="00415D9C">
      <w:pPr>
        <w:ind w:left="1416"/>
        <w:rPr>
          <w:rFonts w:ascii="Arial" w:hAnsi="Arial" w:cs="Arial"/>
          <w:i/>
          <w:iCs/>
          <w:sz w:val="21"/>
          <w:szCs w:val="21"/>
        </w:rPr>
      </w:pPr>
      <w:r w:rsidRPr="00415D9C">
        <w:rPr>
          <w:rFonts w:ascii="Arial" w:hAnsi="Arial" w:cs="Arial"/>
          <w:i/>
          <w:iCs/>
          <w:sz w:val="21"/>
          <w:szCs w:val="21"/>
        </w:rPr>
        <w:t>a) personskade eller tap av menneskeliv blant ansatte hos byggherregruppen, og</w:t>
      </w:r>
    </w:p>
    <w:p w14:paraId="35E971EA" w14:textId="7BF9E37F" w:rsidR="00A20B0A" w:rsidRPr="00415D9C" w:rsidRDefault="00A20B0A" w:rsidP="00415D9C">
      <w:pPr>
        <w:ind w:left="1416"/>
        <w:rPr>
          <w:rFonts w:ascii="Arial" w:hAnsi="Arial" w:cs="Arial"/>
          <w:i/>
          <w:iCs/>
          <w:sz w:val="21"/>
          <w:szCs w:val="21"/>
        </w:rPr>
      </w:pPr>
      <w:r w:rsidRPr="00415D9C">
        <w:rPr>
          <w:rFonts w:ascii="Arial" w:hAnsi="Arial" w:cs="Arial"/>
          <w:i/>
          <w:iCs/>
          <w:sz w:val="21"/>
          <w:szCs w:val="21"/>
        </w:rPr>
        <w:t xml:space="preserve">b) tap av eller skade på eiendom som tilhører byggherregruppen, med det unntak som er fastsatt i punkt </w:t>
      </w:r>
      <w:r w:rsidR="009471F0" w:rsidRPr="00415D9C">
        <w:rPr>
          <w:rFonts w:ascii="Arial" w:hAnsi="Arial" w:cs="Arial"/>
          <w:i/>
          <w:iCs/>
          <w:sz w:val="21"/>
          <w:szCs w:val="21"/>
        </w:rPr>
        <w:t>17</w:t>
      </w:r>
      <w:r w:rsidRPr="00415D9C">
        <w:rPr>
          <w:rFonts w:ascii="Arial" w:hAnsi="Arial" w:cs="Arial"/>
          <w:i/>
          <w:iCs/>
          <w:sz w:val="21"/>
          <w:szCs w:val="21"/>
        </w:rPr>
        <w:t xml:space="preserve"> og punkt </w:t>
      </w:r>
      <w:r w:rsidR="009471F0" w:rsidRPr="00415D9C">
        <w:rPr>
          <w:rFonts w:ascii="Arial" w:hAnsi="Arial" w:cs="Arial"/>
          <w:i/>
          <w:iCs/>
          <w:sz w:val="21"/>
          <w:szCs w:val="21"/>
        </w:rPr>
        <w:t>42</w:t>
      </w:r>
      <w:r w:rsidRPr="00415D9C">
        <w:rPr>
          <w:rFonts w:ascii="Arial" w:hAnsi="Arial" w:cs="Arial"/>
          <w:i/>
          <w:iCs/>
          <w:sz w:val="21"/>
          <w:szCs w:val="21"/>
        </w:rPr>
        <w:t>.3 annet ledd,</w:t>
      </w:r>
    </w:p>
    <w:p w14:paraId="037656AF" w14:textId="19FFC735" w:rsidR="00A20B0A" w:rsidRPr="00415D9C" w:rsidRDefault="00A20B0A" w:rsidP="00415D9C">
      <w:pPr>
        <w:ind w:left="708"/>
        <w:rPr>
          <w:rFonts w:ascii="Arial" w:hAnsi="Arial" w:cs="Arial"/>
          <w:i/>
          <w:iCs/>
          <w:sz w:val="21"/>
          <w:szCs w:val="21"/>
        </w:rPr>
      </w:pPr>
      <w:r w:rsidRPr="00415D9C">
        <w:rPr>
          <w:rFonts w:ascii="Arial" w:hAnsi="Arial" w:cs="Arial"/>
          <w:i/>
          <w:iCs/>
          <w:sz w:val="21"/>
          <w:szCs w:val="21"/>
        </w:rPr>
        <w:t>og som måtte oppstå i forbindelse med arbeidet. Dette skal gjelde uten hensyn til ansvarsbetingende forhold i noen form fra entreprenørgruppens side.</w:t>
      </w:r>
    </w:p>
    <w:p w14:paraId="3384CAF2" w14:textId="14839288" w:rsidR="00A20B0A" w:rsidRPr="00415D9C" w:rsidRDefault="00A20B0A" w:rsidP="00415D9C">
      <w:pPr>
        <w:ind w:left="708"/>
        <w:rPr>
          <w:rFonts w:ascii="Arial" w:hAnsi="Arial" w:cs="Arial"/>
          <w:i/>
          <w:iCs/>
          <w:sz w:val="21"/>
          <w:szCs w:val="21"/>
        </w:rPr>
      </w:pPr>
      <w:r w:rsidRPr="00415D9C">
        <w:rPr>
          <w:rFonts w:ascii="Arial" w:hAnsi="Arial" w:cs="Arial"/>
          <w:i/>
          <w:iCs/>
          <w:sz w:val="21"/>
          <w:szCs w:val="21"/>
        </w:rPr>
        <w:t>Byggherren skal så langt praktisk mulig sørge for at andre selskaper i byggherregruppen fraskriver seg retten til å gjøre gjeldende krav som omfattes av byggherrens plikt etter bestemmelsene i dette punkt</w:t>
      </w:r>
      <w:r w:rsidR="00C6479A" w:rsidRPr="00415D9C">
        <w:rPr>
          <w:rFonts w:ascii="Arial" w:hAnsi="Arial" w:cs="Arial"/>
          <w:i/>
          <w:iCs/>
          <w:sz w:val="21"/>
          <w:szCs w:val="21"/>
        </w:rPr>
        <w:t xml:space="preserve"> 42.2B</w:t>
      </w:r>
      <w:r w:rsidRPr="00415D9C">
        <w:rPr>
          <w:rFonts w:ascii="Arial" w:hAnsi="Arial" w:cs="Arial"/>
          <w:i/>
          <w:iCs/>
          <w:sz w:val="21"/>
          <w:szCs w:val="21"/>
        </w:rPr>
        <w:t>.</w:t>
      </w:r>
      <w:r w:rsidR="00C6479A" w:rsidRPr="00415D9C">
        <w:rPr>
          <w:rFonts w:ascii="Arial" w:hAnsi="Arial" w:cs="Arial"/>
          <w:i/>
          <w:iCs/>
          <w:sz w:val="21"/>
          <w:szCs w:val="21"/>
        </w:rPr>
        <w:t>»</w:t>
      </w:r>
    </w:p>
    <w:p w14:paraId="10DF72E9" w14:textId="13D1FAA4" w:rsidR="00A20B0A" w:rsidRDefault="00A20B0A" w:rsidP="00A20B0A">
      <w:pPr>
        <w:pStyle w:val="Heading3"/>
      </w:pPr>
      <w:r>
        <w:t xml:space="preserve"> </w:t>
      </w:r>
      <w:r w:rsidR="008E70F0">
        <w:t xml:space="preserve">NS 8405 nytt punkt 42.3 - </w:t>
      </w:r>
      <w:r w:rsidRPr="00A20B0A">
        <w:t>Ansvar for skade på miljø, tredjemanns person eller eiendom</w:t>
      </w:r>
      <w:r w:rsidR="00B337F4">
        <w:t xml:space="preserve"> mv.</w:t>
      </w:r>
    </w:p>
    <w:p w14:paraId="3108C0A1" w14:textId="106CA3FB" w:rsidR="00B337F4"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B337F4" w:rsidRPr="00415D9C">
        <w:rPr>
          <w:rFonts w:ascii="Arial" w:hAnsi="Arial" w:cs="Arial"/>
          <w:i/>
          <w:iCs/>
          <w:sz w:val="21"/>
          <w:szCs w:val="21"/>
        </w:rPr>
        <w:t xml:space="preserve">Krav som er knyttet til tap eller skade påført alle andre enn entreprenørgruppen og byggherregruppen i forbindelse med kontraktsarbeidet skal dekkes av den som har forårsaket tapet eller skaden. Entreprenøren skal også være ansvarlig for, og holde byggherregruppen </w:t>
      </w:r>
      <w:r w:rsidR="00B337F4" w:rsidRPr="00415D9C">
        <w:rPr>
          <w:rFonts w:ascii="Arial" w:hAnsi="Arial" w:cs="Arial"/>
          <w:i/>
          <w:iCs/>
          <w:sz w:val="21"/>
          <w:szCs w:val="21"/>
        </w:rPr>
        <w:lastRenderedPageBreak/>
        <w:t xml:space="preserve">skadesløs for, slike krav forårsaket av noen i entreprenørgruppen. Entreprenørens ansvar for krav nevnt som er dekket av byggherrens forsikringer etter punkt </w:t>
      </w:r>
      <w:r w:rsidRPr="00415D9C">
        <w:rPr>
          <w:rFonts w:ascii="Arial" w:hAnsi="Arial" w:cs="Arial"/>
          <w:i/>
          <w:iCs/>
          <w:sz w:val="21"/>
          <w:szCs w:val="21"/>
        </w:rPr>
        <w:t>10.2</w:t>
      </w:r>
      <w:r w:rsidR="00B337F4" w:rsidRPr="00415D9C">
        <w:rPr>
          <w:rFonts w:ascii="Arial" w:hAnsi="Arial" w:cs="Arial"/>
          <w:i/>
          <w:iCs/>
          <w:sz w:val="21"/>
          <w:szCs w:val="21"/>
        </w:rPr>
        <w:t>, er begrenset til egenandelen knyttet til slike forsikringer oppad begrenset til NOK 5 millioner pr. tilfelle.</w:t>
      </w:r>
    </w:p>
    <w:p w14:paraId="10BC9FC0" w14:textId="0292ACCF" w:rsidR="00B337F4" w:rsidRPr="00415D9C" w:rsidRDefault="00B337F4" w:rsidP="00415D9C">
      <w:pPr>
        <w:ind w:left="708"/>
        <w:rPr>
          <w:rFonts w:ascii="Arial" w:hAnsi="Arial" w:cs="Arial"/>
          <w:i/>
          <w:iCs/>
          <w:sz w:val="21"/>
          <w:szCs w:val="21"/>
        </w:rPr>
      </w:pPr>
      <w:r w:rsidRPr="00415D9C">
        <w:rPr>
          <w:rFonts w:ascii="Arial" w:hAnsi="Arial" w:cs="Arial"/>
          <w:i/>
          <w:iCs/>
          <w:sz w:val="21"/>
          <w:szCs w:val="21"/>
        </w:rPr>
        <w:t>Entreprenøren skal også holde byggherregruppen skadesløs for ethvert krav som knytter seg til tap av eller skade på eiendom som tilhører byggherregruppen forårsaket av entreprenørgruppen i forbindelse med kontraktsarbeidet. Entreprenørens ansvar for tap eller skader ved hver hendelse skal være begrenset til NOK 500.000 pr. tilfelle.</w:t>
      </w:r>
      <w:r w:rsidR="00C6479A" w:rsidRPr="00415D9C">
        <w:rPr>
          <w:rFonts w:ascii="Arial" w:hAnsi="Arial" w:cs="Arial"/>
          <w:i/>
          <w:iCs/>
          <w:sz w:val="21"/>
          <w:szCs w:val="21"/>
        </w:rPr>
        <w:t>»</w:t>
      </w:r>
    </w:p>
    <w:p w14:paraId="0C81C9DD" w14:textId="578C9764" w:rsidR="00FA2ECD" w:rsidRDefault="00FA2ECD" w:rsidP="00FA2ECD">
      <w:pPr>
        <w:pStyle w:val="Heading3"/>
      </w:pPr>
      <w:r>
        <w:t xml:space="preserve"> </w:t>
      </w:r>
      <w:r w:rsidR="008E70F0">
        <w:t xml:space="preserve">NS 8405 nytt punkt 42.5 - </w:t>
      </w:r>
      <w:r>
        <w:t>Varsel om krav</w:t>
      </w:r>
    </w:p>
    <w:p w14:paraId="486149D4" w14:textId="1ECA4600" w:rsidR="008E70F0" w:rsidRPr="00415D9C" w:rsidRDefault="008E70F0" w:rsidP="00FA2ECD">
      <w:pPr>
        <w:rPr>
          <w:rFonts w:ascii="Arial" w:hAnsi="Arial" w:cs="Arial"/>
          <w:sz w:val="21"/>
          <w:szCs w:val="21"/>
        </w:rPr>
      </w:pPr>
      <w:r w:rsidRPr="00415D9C">
        <w:rPr>
          <w:rFonts w:ascii="Arial" w:hAnsi="Arial" w:cs="Arial"/>
          <w:sz w:val="21"/>
          <w:szCs w:val="21"/>
        </w:rPr>
        <w:t>Nytt punkt 42.5 lyder som følger:</w:t>
      </w:r>
    </w:p>
    <w:p w14:paraId="6F5B7C8E" w14:textId="760407D5" w:rsidR="00FA2ECD" w:rsidRPr="00415D9C" w:rsidRDefault="00C6479A" w:rsidP="00415D9C">
      <w:pPr>
        <w:ind w:left="708"/>
        <w:rPr>
          <w:rFonts w:ascii="Arial" w:hAnsi="Arial" w:cs="Arial"/>
          <w:i/>
          <w:iCs/>
          <w:sz w:val="21"/>
          <w:szCs w:val="21"/>
        </w:rPr>
      </w:pPr>
      <w:r w:rsidRPr="00415D9C">
        <w:rPr>
          <w:rFonts w:ascii="Arial" w:hAnsi="Arial" w:cs="Arial"/>
          <w:i/>
          <w:iCs/>
          <w:sz w:val="21"/>
          <w:szCs w:val="21"/>
        </w:rPr>
        <w:t>«</w:t>
      </w:r>
      <w:r w:rsidR="00FA2ECD" w:rsidRPr="00415D9C">
        <w:rPr>
          <w:rFonts w:ascii="Arial" w:hAnsi="Arial" w:cs="Arial"/>
          <w:i/>
          <w:iCs/>
          <w:sz w:val="21"/>
          <w:szCs w:val="21"/>
        </w:rPr>
        <w:t>En part skal straks varsle den andre part når han mottar krav som denne skal holde ham skadesløs for. Den andre part skal om mulig overta behandlingen av kravet.</w:t>
      </w:r>
    </w:p>
    <w:p w14:paraId="67D2339F" w14:textId="12D6EA8A" w:rsidR="00FA2ECD" w:rsidRPr="00415D9C" w:rsidRDefault="00FA2ECD" w:rsidP="00415D9C">
      <w:pPr>
        <w:ind w:left="708"/>
        <w:rPr>
          <w:rFonts w:ascii="Arial" w:hAnsi="Arial" w:cs="Arial"/>
          <w:i/>
          <w:iCs/>
          <w:sz w:val="21"/>
          <w:szCs w:val="21"/>
        </w:rPr>
      </w:pPr>
      <w:r w:rsidRPr="00415D9C">
        <w:rPr>
          <w:rFonts w:ascii="Arial" w:hAnsi="Arial" w:cs="Arial"/>
          <w:i/>
          <w:iCs/>
          <w:sz w:val="21"/>
          <w:szCs w:val="21"/>
        </w:rPr>
        <w:t>Partene skal gi hverandre nødvendige opplysninger og annen hjelp til behandlingen av kravet. En part skal ikke uten den andre parts samtykke godta krav som denne skal dekke helt eller delvis.</w:t>
      </w:r>
      <w:r w:rsidR="00C6479A" w:rsidRPr="00415D9C">
        <w:rPr>
          <w:rFonts w:ascii="Arial" w:hAnsi="Arial" w:cs="Arial"/>
          <w:i/>
          <w:iCs/>
          <w:sz w:val="21"/>
          <w:szCs w:val="21"/>
        </w:rPr>
        <w:t>»</w:t>
      </w:r>
    </w:p>
    <w:p w14:paraId="1B69A6E5" w14:textId="77777777" w:rsidR="0025758C" w:rsidRPr="00D278C7" w:rsidRDefault="0025758C" w:rsidP="00415D9C"/>
    <w:p w14:paraId="3C961500" w14:textId="42478363" w:rsidR="00A01E60" w:rsidRPr="008F36B7" w:rsidRDefault="00A01E60" w:rsidP="00A01E60">
      <w:pPr>
        <w:pStyle w:val="Heading1"/>
      </w:pPr>
      <w:bookmarkStart w:id="451" w:name="_Toc202368651"/>
      <w:r w:rsidRPr="008F36B7">
        <w:t>Liste over byggherrelevert materiell</w:t>
      </w:r>
      <w:bookmarkEnd w:id="446"/>
      <w:bookmarkEnd w:id="451"/>
      <w:r w:rsidRPr="008F36B7">
        <w:t xml:space="preserve"> </w:t>
      </w:r>
    </w:p>
    <w:p w14:paraId="64B07CEF"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61B5D828" w14:textId="615BF814" w:rsidR="00A01E60" w:rsidRPr="007D45CB" w:rsidRDefault="00A01E60" w:rsidP="00A01E60">
      <w:pPr>
        <w:pStyle w:val="STYBrdtekstnormal"/>
        <w:rPr>
          <w:i/>
          <w:iCs/>
          <w:color w:val="FF0000"/>
          <w:highlight w:val="yellow"/>
        </w:rPr>
      </w:pPr>
      <w:r w:rsidRPr="007D45CB">
        <w:rPr>
          <w:i/>
          <w:iCs/>
          <w:color w:val="FF0000"/>
          <w:highlight w:val="yellow"/>
        </w:rPr>
        <w:t>Dette punktet skal alltid med om byggherren leverer materiell i prosjektet</w:t>
      </w:r>
      <w:r w:rsidR="004D7124">
        <w:rPr>
          <w:i/>
          <w:iCs/>
          <w:color w:val="FF0000"/>
          <w:highlight w:val="yellow"/>
        </w:rPr>
        <w:t xml:space="preserve"> iht. PGS</w:t>
      </w:r>
      <w:r w:rsidRPr="007D45CB">
        <w:rPr>
          <w:i/>
          <w:iCs/>
          <w:color w:val="FF0000"/>
          <w:highlight w:val="yellow"/>
        </w:rPr>
        <w:t>.</w:t>
      </w:r>
    </w:p>
    <w:p w14:paraId="18324FA0" w14:textId="19E45657" w:rsidR="00A01E60" w:rsidRPr="007D45CB" w:rsidRDefault="00A01E60" w:rsidP="00A01E60">
      <w:pPr>
        <w:pStyle w:val="STYBrdtekstnormal"/>
      </w:pPr>
      <w:r w:rsidRPr="00F96429">
        <w:t xml:space="preserve">Byggherren har utarbeidet en liste over byggherrelevert materiell, </w:t>
      </w:r>
      <w:r w:rsidR="005F6D9F" w:rsidRPr="00F96429">
        <w:t xml:space="preserve">jf. kapittel </w:t>
      </w:r>
      <w:r w:rsidRPr="00F96429">
        <w:t xml:space="preserve">D3. </w:t>
      </w:r>
      <w:r w:rsidR="0052610C" w:rsidRPr="00F96429">
        <w:t>E</w:t>
      </w:r>
      <w:r w:rsidRPr="00F96429">
        <w:t>ntreprenøren skal innen</w:t>
      </w:r>
      <w:r w:rsidR="003936F8" w:rsidRPr="00F96429">
        <w:t xml:space="preserve"> </w:t>
      </w:r>
      <w:r w:rsidR="00836B00" w:rsidRPr="00F96429">
        <w:t>4</w:t>
      </w:r>
      <w:r w:rsidR="003936F8" w:rsidRPr="00F96429">
        <w:t xml:space="preserve"> uker</w:t>
      </w:r>
      <w:r w:rsidRPr="00F96429">
        <w:t xml:space="preserve"> etter kontraktsignering kvalitetssikre listen med hensyn til type materiell og mengder.</w:t>
      </w:r>
    </w:p>
    <w:p w14:paraId="5D255F7A" w14:textId="77777777" w:rsidR="00A01E60" w:rsidRDefault="00A01E60" w:rsidP="00A01E60">
      <w:pPr>
        <w:pStyle w:val="STYBrdtekstnormal"/>
      </w:pPr>
    </w:p>
    <w:p w14:paraId="7DCCA78E" w14:textId="3527B96D" w:rsidR="00A01E60" w:rsidRDefault="00A01E60" w:rsidP="00A01E60">
      <w:pPr>
        <w:pStyle w:val="Heading1"/>
      </w:pPr>
      <w:bookmarkStart w:id="452" w:name="_Toc33694220"/>
      <w:bookmarkStart w:id="453" w:name="_Toc202368652"/>
      <w:r>
        <w:t xml:space="preserve">Krav til kompetanse ved </w:t>
      </w:r>
      <w:r w:rsidR="00E947D0">
        <w:t>GIS</w:t>
      </w:r>
      <w:r>
        <w:t>-anlegg</w:t>
      </w:r>
      <w:bookmarkEnd w:id="452"/>
      <w:bookmarkEnd w:id="453"/>
    </w:p>
    <w:p w14:paraId="2F44E36E"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00D5BBB8" w14:textId="77777777" w:rsidR="00A01E60" w:rsidRPr="007D45CB" w:rsidRDefault="00A01E60" w:rsidP="00A01E60">
      <w:pPr>
        <w:pStyle w:val="STYBrdtekstnormal"/>
        <w:rPr>
          <w:i/>
          <w:iCs/>
          <w:color w:val="FF0000"/>
          <w:highlight w:val="yellow"/>
        </w:rPr>
      </w:pPr>
      <w:r w:rsidRPr="007D45CB">
        <w:rPr>
          <w:i/>
          <w:iCs/>
          <w:color w:val="FF0000"/>
          <w:highlight w:val="yellow"/>
        </w:rPr>
        <w:t>Punktet slettes i sin helhet om dette ikke er aktuelt</w:t>
      </w:r>
    </w:p>
    <w:p w14:paraId="228F43A2" w14:textId="5372478B" w:rsidR="00A01E60" w:rsidRPr="00B15A14" w:rsidRDefault="00A01E60" w:rsidP="00A01E60">
      <w:pPr>
        <w:pStyle w:val="STYBrdtekstnormal"/>
        <w:rPr>
          <w:color w:val="231F20" w:themeColor="text1"/>
        </w:rPr>
      </w:pPr>
      <w:r w:rsidRPr="00B15A14">
        <w:rPr>
          <w:color w:val="231F20" w:themeColor="text1"/>
        </w:rPr>
        <w:t xml:space="preserve">Personell og bedrifter som har direkte </w:t>
      </w:r>
      <w:proofErr w:type="gramStart"/>
      <w:r w:rsidRPr="00B15A14">
        <w:rPr>
          <w:color w:val="231F20" w:themeColor="text1"/>
        </w:rPr>
        <w:t>befatning med</w:t>
      </w:r>
      <w:proofErr w:type="gramEnd"/>
      <w:r w:rsidRPr="00B15A14">
        <w:rPr>
          <w:color w:val="231F20" w:themeColor="text1"/>
        </w:rPr>
        <w:t xml:space="preserve"> fluorholdige klimagasser (HFK, PFK, SF6) skal være sertifisert eller inneha opplæringsbevis, i henhold til produktforskriftens § 6</w:t>
      </w:r>
      <w:r w:rsidR="00836B00" w:rsidRPr="00B15A14">
        <w:rPr>
          <w:color w:val="231F20" w:themeColor="text1"/>
        </w:rPr>
        <w:t>a</w:t>
      </w:r>
      <w:r w:rsidRPr="00B15A14">
        <w:rPr>
          <w:color w:val="231F20" w:themeColor="text1"/>
        </w:rPr>
        <w:t xml:space="preserve">. Kravene </w:t>
      </w:r>
      <w:r w:rsidR="000A625F" w:rsidRPr="00B15A14">
        <w:rPr>
          <w:color w:val="231F20" w:themeColor="text1"/>
        </w:rPr>
        <w:t xml:space="preserve">i forskriften </w:t>
      </w:r>
      <w:r w:rsidRPr="00B15A14">
        <w:rPr>
          <w:color w:val="231F20" w:themeColor="text1"/>
        </w:rPr>
        <w:t xml:space="preserve">er generelt knyttet opp mot oppgaver som installasjon, vedlikehold, lekkasjetesting og kondemnering, hvor </w:t>
      </w:r>
      <w:r w:rsidR="00520134" w:rsidRPr="00B15A14">
        <w:rPr>
          <w:color w:val="231F20" w:themeColor="text1"/>
        </w:rPr>
        <w:t>det inngripes</w:t>
      </w:r>
      <w:r w:rsidRPr="00B15A14">
        <w:rPr>
          <w:color w:val="231F20" w:themeColor="text1"/>
        </w:rPr>
        <w:t xml:space="preserve"> i gasskretsen. For høyspen</w:t>
      </w:r>
      <w:r w:rsidR="000A625F" w:rsidRPr="00B15A14">
        <w:rPr>
          <w:color w:val="231F20" w:themeColor="text1"/>
        </w:rPr>
        <w:t>nings</w:t>
      </w:r>
      <w:r w:rsidRPr="00B15A14">
        <w:rPr>
          <w:color w:val="231F20" w:themeColor="text1"/>
        </w:rPr>
        <w:t xml:space="preserve">brytere gjelder kravet for personell. </w:t>
      </w:r>
      <w:r w:rsidR="0052610C" w:rsidRPr="00B15A14">
        <w:rPr>
          <w:color w:val="231F20" w:themeColor="text1"/>
        </w:rPr>
        <w:t>E</w:t>
      </w:r>
      <w:r w:rsidRPr="00B15A14">
        <w:rPr>
          <w:color w:val="231F20" w:themeColor="text1"/>
        </w:rPr>
        <w:t>ntreprenøren er</w:t>
      </w:r>
      <w:r w:rsidR="00CE1AC9" w:rsidRPr="00B15A14">
        <w:rPr>
          <w:color w:val="231F20" w:themeColor="text1"/>
        </w:rPr>
        <w:t xml:space="preserve"> til enhver tid</w:t>
      </w:r>
      <w:r w:rsidRPr="00B15A14">
        <w:rPr>
          <w:color w:val="231F20" w:themeColor="text1"/>
        </w:rPr>
        <w:t xml:space="preserve"> ansvarlig for </w:t>
      </w:r>
      <w:r w:rsidR="00CE1AC9" w:rsidRPr="00B15A14">
        <w:rPr>
          <w:color w:val="231F20" w:themeColor="text1"/>
        </w:rPr>
        <w:t xml:space="preserve">å </w:t>
      </w:r>
      <w:r w:rsidRPr="00B15A14">
        <w:rPr>
          <w:color w:val="231F20" w:themeColor="text1"/>
        </w:rPr>
        <w:t xml:space="preserve">sørge for nødvendig opplæring og kompetanse innen </w:t>
      </w:r>
      <w:r w:rsidR="00E947D0">
        <w:rPr>
          <w:color w:val="231F20" w:themeColor="text1"/>
        </w:rPr>
        <w:t>tilbudte isolasjonsmedier (isoler-</w:t>
      </w:r>
      <w:r w:rsidRPr="00B15A14">
        <w:rPr>
          <w:color w:val="231F20" w:themeColor="text1"/>
        </w:rPr>
        <w:t>gass</w:t>
      </w:r>
      <w:r w:rsidR="00E947D0">
        <w:rPr>
          <w:color w:val="231F20" w:themeColor="text1"/>
        </w:rPr>
        <w:t>er)</w:t>
      </w:r>
      <w:r w:rsidRPr="00B15A14">
        <w:rPr>
          <w:color w:val="231F20" w:themeColor="text1"/>
        </w:rPr>
        <w:t>, samt sørge for at personell kan fremvise nødvendig sertifiseringsbevis.</w:t>
      </w:r>
    </w:p>
    <w:p w14:paraId="6D2263C2" w14:textId="77777777" w:rsidR="00A01E60" w:rsidRPr="00016472" w:rsidRDefault="00A01E60" w:rsidP="00A01E60">
      <w:pPr>
        <w:pStyle w:val="STYBrdtekstnormal"/>
      </w:pPr>
    </w:p>
    <w:p w14:paraId="5B5A00E0" w14:textId="77777777" w:rsidR="00A01E60" w:rsidRPr="00EA4C2A" w:rsidRDefault="00A01E60" w:rsidP="00A01E60">
      <w:pPr>
        <w:pStyle w:val="Heading1"/>
      </w:pPr>
      <w:bookmarkStart w:id="454" w:name="_Toc33694221"/>
      <w:bookmarkStart w:id="455" w:name="_Toc202368653"/>
      <w:bookmarkStart w:id="456" w:name="_Hlk15393737"/>
      <w:r w:rsidRPr="00EA4C2A">
        <w:t>Kabelpåvisning</w:t>
      </w:r>
      <w:bookmarkEnd w:id="454"/>
      <w:bookmarkEnd w:id="455"/>
    </w:p>
    <w:bookmarkEnd w:id="456"/>
    <w:p w14:paraId="54A8EEE5" w14:textId="77777777" w:rsidR="00266C3C" w:rsidRPr="007D2C23"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b/>
          <w:bCs/>
          <w:i/>
          <w:iCs/>
          <w:color w:val="FF0000"/>
          <w:sz w:val="21"/>
          <w:highlight w:val="yellow"/>
        </w:rPr>
      </w:pPr>
      <w:r w:rsidRPr="007D2C23">
        <w:rPr>
          <w:rFonts w:ascii="Arial" w:eastAsia="Calibri" w:hAnsi="Arial" w:cs="Times New Roman"/>
          <w:b/>
          <w:bCs/>
          <w:i/>
          <w:iCs/>
          <w:color w:val="FF0000"/>
          <w:sz w:val="21"/>
          <w:highlight w:val="yellow"/>
        </w:rPr>
        <w:t>Veiledningstekst:</w:t>
      </w:r>
    </w:p>
    <w:p w14:paraId="410A9DA0" w14:textId="7DB7B350" w:rsidR="00266C3C" w:rsidRP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i/>
          <w:iCs/>
          <w:color w:val="FF0000"/>
          <w:sz w:val="21"/>
          <w:highlight w:val="yellow"/>
        </w:rPr>
      </w:pPr>
      <w:r w:rsidRPr="007D2C23">
        <w:rPr>
          <w:rFonts w:ascii="Arial" w:eastAsia="Calibri" w:hAnsi="Arial" w:cs="Times New Roman"/>
          <w:i/>
          <w:iCs/>
          <w:color w:val="FF0000"/>
          <w:sz w:val="21"/>
          <w:highlight w:val="yellow"/>
        </w:rPr>
        <w:t>Punktet slettes i sin helhet om dette ikke er aktuelt</w:t>
      </w:r>
    </w:p>
    <w:p w14:paraId="4F4DE1C2" w14:textId="77777777" w:rsidR="00266C3C" w:rsidRPr="00606B11" w:rsidRDefault="00266C3C" w:rsidP="00266C3C">
      <w:pPr>
        <w:pStyle w:val="Heading2"/>
        <w:rPr>
          <w:rFonts w:eastAsia="Calibri"/>
        </w:rPr>
      </w:pPr>
      <w:bookmarkStart w:id="457" w:name="_Toc202368654"/>
      <w:r w:rsidRPr="00606B11">
        <w:rPr>
          <w:rFonts w:eastAsia="Calibri"/>
        </w:rPr>
        <w:lastRenderedPageBreak/>
        <w:t>Generelt</w:t>
      </w:r>
      <w:bookmarkEnd w:id="457"/>
    </w:p>
    <w:p w14:paraId="79DAB91F" w14:textId="77777777" w:rsidR="00266C3C" w:rsidRPr="007D2C23"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Langs eksisterende jernbane og stedvis på kryss av traseen kan det finnes kabler, rør for vann/ avløp, føringsveier, ledninger etc</w:t>
      </w:r>
      <w:r>
        <w:rPr>
          <w:rFonts w:ascii="Arial" w:eastAsia="Calibri" w:hAnsi="Arial" w:cs="Times New Roman"/>
          <w:sz w:val="21"/>
        </w:rPr>
        <w:t>. (heretter benevnt «kabler»)</w:t>
      </w:r>
      <w:r w:rsidRPr="007D2C23">
        <w:rPr>
          <w:rFonts w:ascii="Arial" w:eastAsia="Calibri" w:hAnsi="Arial" w:cs="Times New Roman"/>
          <w:sz w:val="21"/>
        </w:rPr>
        <w:t xml:space="preserve">. Dette er tilhørende byggherren, </w:t>
      </w:r>
      <w:r>
        <w:rPr>
          <w:rFonts w:ascii="Arial" w:eastAsia="Calibri" w:hAnsi="Arial" w:cs="Times New Roman"/>
          <w:sz w:val="21"/>
        </w:rPr>
        <w:t>teleselskap</w:t>
      </w:r>
      <w:r w:rsidRPr="007D2C23">
        <w:rPr>
          <w:rFonts w:ascii="Arial" w:eastAsia="Calibri" w:hAnsi="Arial" w:cs="Times New Roman"/>
          <w:sz w:val="21"/>
        </w:rPr>
        <w:t>, nettselskap, kommuner og andre kabel</w:t>
      </w:r>
      <w:r>
        <w:rPr>
          <w:rFonts w:ascii="Arial" w:eastAsia="Calibri" w:hAnsi="Arial" w:cs="Times New Roman"/>
          <w:sz w:val="21"/>
        </w:rPr>
        <w:t>eiere</w:t>
      </w:r>
      <w:r w:rsidRPr="007D2C23">
        <w:rPr>
          <w:rFonts w:ascii="Arial" w:eastAsia="Calibri" w:hAnsi="Arial" w:cs="Times New Roman"/>
          <w:sz w:val="21"/>
        </w:rPr>
        <w:t xml:space="preserve">. Entreprenøren må utvise særlig forsiktighet ved arbeid nær </w:t>
      </w:r>
      <w:r>
        <w:rPr>
          <w:rFonts w:ascii="Arial" w:eastAsia="Calibri" w:hAnsi="Arial" w:cs="Times New Roman"/>
          <w:sz w:val="21"/>
        </w:rPr>
        <w:t>kabler</w:t>
      </w:r>
      <w:r w:rsidRPr="007D2C23">
        <w:rPr>
          <w:rFonts w:ascii="Arial" w:eastAsia="Calibri" w:hAnsi="Arial" w:cs="Times New Roman"/>
          <w:sz w:val="21"/>
        </w:rPr>
        <w:t xml:space="preserve">, herunder må det </w:t>
      </w:r>
      <w:proofErr w:type="gramStart"/>
      <w:r w:rsidRPr="007D2C23">
        <w:rPr>
          <w:rFonts w:ascii="Arial" w:eastAsia="Calibri" w:hAnsi="Arial" w:cs="Times New Roman"/>
          <w:sz w:val="21"/>
        </w:rPr>
        <w:t>påregnes</w:t>
      </w:r>
      <w:proofErr w:type="gramEnd"/>
      <w:r w:rsidRPr="007D2C23">
        <w:rPr>
          <w:rFonts w:ascii="Arial" w:eastAsia="Calibri" w:hAnsi="Arial" w:cs="Times New Roman"/>
          <w:sz w:val="21"/>
        </w:rPr>
        <w:t xml:space="preserve"> forsiktig graving / håndgraving, slik at </w:t>
      </w:r>
      <w:r>
        <w:rPr>
          <w:rFonts w:ascii="Arial" w:eastAsia="Calibri" w:hAnsi="Arial" w:cs="Times New Roman"/>
          <w:sz w:val="21"/>
        </w:rPr>
        <w:t>kabler</w:t>
      </w:r>
      <w:r w:rsidRPr="007D2C23">
        <w:rPr>
          <w:rFonts w:ascii="Arial" w:eastAsia="Calibri" w:hAnsi="Arial" w:cs="Times New Roman"/>
          <w:sz w:val="21"/>
        </w:rPr>
        <w:t xml:space="preserve"> ikke skades.</w:t>
      </w:r>
    </w:p>
    <w:p w14:paraId="56FCDECF" w14:textId="77777777" w:rsid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Entreprenøren er ansvarlig for å få utført påvisninger av kabler</w:t>
      </w:r>
      <w:r>
        <w:rPr>
          <w:rFonts w:ascii="Arial" w:eastAsia="Calibri" w:hAnsi="Arial" w:cs="Times New Roman"/>
          <w:sz w:val="21"/>
        </w:rPr>
        <w:t>.</w:t>
      </w:r>
      <w:r w:rsidRPr="007D2C23">
        <w:rPr>
          <w:rFonts w:ascii="Arial" w:eastAsia="Calibri" w:hAnsi="Arial" w:cs="Times New Roman"/>
          <w:sz w:val="21"/>
        </w:rPr>
        <w:t xml:space="preserve"> </w:t>
      </w:r>
      <w:r>
        <w:rPr>
          <w:rFonts w:ascii="Arial" w:eastAsia="Calibri" w:hAnsi="Arial" w:cs="Times New Roman"/>
          <w:sz w:val="21"/>
        </w:rPr>
        <w:t>Påvisning av kabler</w:t>
      </w:r>
      <w:r w:rsidRPr="007D2C23">
        <w:rPr>
          <w:rFonts w:ascii="Arial" w:eastAsia="Calibri" w:hAnsi="Arial" w:cs="Times New Roman"/>
          <w:sz w:val="21"/>
        </w:rPr>
        <w:t xml:space="preserve"> skal utføres i tilstrekkelig tid før arbeidet startes, slik at eventuelle funn kan håndteres</w:t>
      </w:r>
      <w:r>
        <w:rPr>
          <w:rFonts w:ascii="Arial" w:eastAsia="Calibri" w:hAnsi="Arial" w:cs="Times New Roman"/>
          <w:sz w:val="21"/>
        </w:rPr>
        <w:t xml:space="preserve"> uten at dette hindrer entreprenørens fremdrift</w:t>
      </w:r>
      <w:r w:rsidRPr="007D2C23">
        <w:rPr>
          <w:rFonts w:ascii="Arial" w:eastAsia="Calibri" w:hAnsi="Arial" w:cs="Times New Roman"/>
          <w:sz w:val="21"/>
        </w:rPr>
        <w:t xml:space="preserve">. </w:t>
      </w:r>
    </w:p>
    <w:p w14:paraId="3DFC917A" w14:textId="77777777" w:rsidR="00266C3C" w:rsidRPr="007D2C23"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Før grav</w:t>
      </w:r>
      <w:r>
        <w:rPr>
          <w:rFonts w:ascii="Arial" w:eastAsia="Calibri" w:hAnsi="Arial" w:cs="Times New Roman"/>
          <w:sz w:val="21"/>
        </w:rPr>
        <w:t>e- og kabelarbeider</w:t>
      </w:r>
      <w:r w:rsidRPr="007D2C23">
        <w:rPr>
          <w:rFonts w:ascii="Arial" w:eastAsia="Calibri" w:hAnsi="Arial" w:cs="Times New Roman"/>
          <w:sz w:val="21"/>
        </w:rPr>
        <w:t xml:space="preserve"> påbegynnes skal entreprenøren:</w:t>
      </w:r>
    </w:p>
    <w:p w14:paraId="1D65CCD7" w14:textId="77777777" w:rsidR="00266C3C" w:rsidRDefault="00266C3C" w:rsidP="00266C3C">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Innhente nødvendige opplysninger om kabler i de områdene hvor det skal utføres gravearbeider. </w:t>
      </w:r>
      <w:r w:rsidRPr="007D2C23">
        <w:rPr>
          <w:rFonts w:ascii="Arial" w:eastAsia="Calibri" w:hAnsi="Arial" w:cs="Times New Roman"/>
          <w:sz w:val="21"/>
        </w:rPr>
        <w:t xml:space="preserve"> </w:t>
      </w:r>
    </w:p>
    <w:p w14:paraId="65700D93" w14:textId="77777777" w:rsidR="00266C3C" w:rsidRPr="007D2C23" w:rsidRDefault="00266C3C" w:rsidP="00266C3C">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Ta kontakt med de aktuelle kabel</w:t>
      </w:r>
      <w:r>
        <w:rPr>
          <w:rFonts w:ascii="Arial" w:eastAsia="Calibri" w:hAnsi="Arial" w:cs="Times New Roman"/>
          <w:sz w:val="21"/>
        </w:rPr>
        <w:t>eierne</w:t>
      </w:r>
      <w:r w:rsidRPr="007D2C23">
        <w:rPr>
          <w:rFonts w:ascii="Arial" w:eastAsia="Calibri" w:hAnsi="Arial" w:cs="Times New Roman"/>
          <w:sz w:val="21"/>
        </w:rPr>
        <w:t xml:space="preserve"> og få foretatt nøyaktig påvisning av kabler</w:t>
      </w:r>
      <w:r>
        <w:rPr>
          <w:rFonts w:ascii="Arial" w:eastAsia="Calibri" w:hAnsi="Arial" w:cs="Times New Roman"/>
          <w:sz w:val="21"/>
        </w:rPr>
        <w:t xml:space="preserve"> i tråd med den aktuelle kabeleierens rutiner og krav for dette.</w:t>
      </w:r>
    </w:p>
    <w:p w14:paraId="16C5A675" w14:textId="77777777" w:rsidR="00266C3C" w:rsidRPr="001F5DD8" w:rsidRDefault="00266C3C" w:rsidP="00266C3C">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Innhente gravetillatelse fra de aktuelle kabel</w:t>
      </w:r>
      <w:r>
        <w:rPr>
          <w:rFonts w:ascii="Arial" w:eastAsia="Calibri" w:hAnsi="Arial" w:cs="Times New Roman"/>
          <w:sz w:val="21"/>
        </w:rPr>
        <w:t>eierne.</w:t>
      </w:r>
      <w:r w:rsidRPr="007D2C23">
        <w:rPr>
          <w:rFonts w:ascii="Arial" w:eastAsia="Calibri" w:hAnsi="Arial" w:cs="Times New Roman"/>
          <w:sz w:val="21"/>
        </w:rPr>
        <w:t xml:space="preserve"> Kabel</w:t>
      </w:r>
      <w:r>
        <w:rPr>
          <w:rFonts w:ascii="Arial" w:eastAsia="Calibri" w:hAnsi="Arial" w:cs="Times New Roman"/>
          <w:sz w:val="21"/>
        </w:rPr>
        <w:t>eierens</w:t>
      </w:r>
      <w:r w:rsidRPr="007D2C23">
        <w:rPr>
          <w:rFonts w:ascii="Arial" w:eastAsia="Calibri" w:hAnsi="Arial" w:cs="Times New Roman"/>
          <w:sz w:val="21"/>
        </w:rPr>
        <w:t xml:space="preserve"> instruks for gravemelding skal følges. </w:t>
      </w:r>
    </w:p>
    <w:p w14:paraId="378F991E" w14:textId="77777777" w:rsid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Entreprenøren skal dekke alle kostnader, gebyrer og avgifter forbundet med påvisning og dokumentasjon av kabler, og innhenting av gravetillatelse.   </w:t>
      </w:r>
    </w:p>
    <w:p w14:paraId="1AF1D9BC" w14:textId="77777777" w:rsidR="00266C3C" w:rsidRPr="006676F9"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6676F9">
        <w:rPr>
          <w:rFonts w:ascii="Arial" w:eastAsia="Calibri" w:hAnsi="Arial" w:cs="Times New Roman"/>
          <w:sz w:val="21"/>
        </w:rPr>
        <w:t>Entreprenøren har ikke rett til fristforlengelse, vederlagsjustering eller godtgjørelse for de merkostnader uoppdagede, sent oppdagede eller upresist påviste kabler måtte påføre ham, i den grad dette skyldes entreprenørens manglende oppfyllelse av sine forpliktelser etter denne bestemmelsen.</w:t>
      </w:r>
    </w:p>
    <w:p w14:paraId="4B3ABFDD" w14:textId="77777777" w:rsid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Det gjelder spesielle regler for flytting av signalkabler, herunder krav til bruk av kvalifisert personell, jf. byggherrens tekniske regelverk.</w:t>
      </w:r>
    </w:p>
    <w:p w14:paraId="27DF4E77" w14:textId="77777777" w:rsid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p>
    <w:p w14:paraId="3CD1E227" w14:textId="77777777" w:rsidR="00266C3C" w:rsidRDefault="00266C3C" w:rsidP="00266C3C">
      <w:pPr>
        <w:pStyle w:val="Heading2"/>
      </w:pPr>
      <w:bookmarkStart w:id="458" w:name="_Toc202368655"/>
      <w:r w:rsidRPr="00EE1614">
        <w:t>Særskilte krav til kabler tilhørende byggherren</w:t>
      </w:r>
      <w:bookmarkEnd w:id="458"/>
      <w:r>
        <w:t xml:space="preserve"> </w:t>
      </w:r>
    </w:p>
    <w:p w14:paraId="5ADDD17A" w14:textId="77777777" w:rsidR="00266C3C"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For påvisning av kabler tilhørende byggherren, og ved graving på eller nær byggherrens grunn, skal entreprenøren følge de krav og rutiner som finnes på </w:t>
      </w:r>
      <w:hyperlink r:id="rId12" w:history="1">
        <w:r w:rsidRPr="00B76D6B">
          <w:rPr>
            <w:rStyle w:val="Hyperlink"/>
            <w:rFonts w:ascii="Arial" w:eastAsia="Calibri" w:hAnsi="Arial" w:cs="Times New Roman"/>
            <w:sz w:val="21"/>
          </w:rPr>
          <w:t>https://www.banenor.no/elkraft/kabel/index.htm</w:t>
        </w:r>
      </w:hyperlink>
      <w:r>
        <w:rPr>
          <w:rFonts w:ascii="Arial" w:eastAsia="Calibri" w:hAnsi="Arial" w:cs="Times New Roman"/>
          <w:sz w:val="21"/>
        </w:rPr>
        <w:t xml:space="preserve">. </w:t>
      </w:r>
    </w:p>
    <w:p w14:paraId="0ABA10F6" w14:textId="77777777" w:rsidR="00266C3C" w:rsidRPr="006676F9" w:rsidRDefault="00266C3C" w:rsidP="00266C3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sz w:val="32"/>
          <w:szCs w:val="32"/>
        </w:rPr>
      </w:pPr>
      <w:r>
        <w:rPr>
          <w:rFonts w:ascii="Arial" w:eastAsia="Calibri" w:hAnsi="Arial" w:cs="Times New Roman"/>
          <w:sz w:val="21"/>
        </w:rPr>
        <w:t>Påviste kabler som tilhører byggherren, skal dokumenteres av entreprenøren i tråd med dokumentasjonskravene i ledningsregistreringsforskriften § 4. Tilsvarende dokumentasjonskrav gjelder for entreprenørens etablering av nye kabler og endring av byggherrens eksisterende kabler.</w:t>
      </w:r>
    </w:p>
    <w:p w14:paraId="5FD04EB1" w14:textId="77777777" w:rsidR="00A01E60" w:rsidRDefault="00A01E60" w:rsidP="00A01E60">
      <w:pPr>
        <w:pStyle w:val="STY2Brdtekst"/>
      </w:pPr>
    </w:p>
    <w:p w14:paraId="5567CC9E" w14:textId="77777777" w:rsidR="00A01E60" w:rsidRDefault="00A01E60" w:rsidP="00A01E60">
      <w:pPr>
        <w:pStyle w:val="Heading1"/>
      </w:pPr>
      <w:bookmarkStart w:id="459" w:name="_Toc33694222"/>
      <w:bookmarkStart w:id="460" w:name="_Toc202368656"/>
      <w:r>
        <w:t>HMS-krav for arbeider utført utenfor Norge</w:t>
      </w:r>
      <w:bookmarkEnd w:id="459"/>
      <w:bookmarkEnd w:id="460"/>
    </w:p>
    <w:p w14:paraId="0A21ADF5"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491B3A57" w14:textId="5108ADF8" w:rsidR="00A01E60" w:rsidRPr="00C91B2C" w:rsidRDefault="00A01E60" w:rsidP="00A01E60">
      <w:pPr>
        <w:rPr>
          <w:rFonts w:ascii="Arial" w:eastAsia="Calibri" w:hAnsi="Arial" w:cs="Times New Roman"/>
          <w:i/>
          <w:iCs/>
          <w:color w:val="FF0000"/>
          <w:sz w:val="21"/>
          <w:szCs w:val="21"/>
          <w:highlight w:val="yellow"/>
        </w:rPr>
      </w:pPr>
      <w:r w:rsidRPr="00C91B2C">
        <w:rPr>
          <w:i/>
          <w:iCs/>
          <w:color w:val="FF0000"/>
          <w:sz w:val="21"/>
          <w:szCs w:val="21"/>
          <w:highlight w:val="yellow"/>
        </w:rPr>
        <w:t>Denne bestemmelsen kan benyttes dersom betydelige deler av leveransen</w:t>
      </w:r>
      <w:r w:rsidR="00E46254" w:rsidRPr="00C91B2C">
        <w:rPr>
          <w:i/>
          <w:iCs/>
          <w:color w:val="FF0000"/>
          <w:sz w:val="21"/>
          <w:szCs w:val="21"/>
          <w:highlight w:val="yellow"/>
        </w:rPr>
        <w:t xml:space="preserve"> i prosjektet blir produsert</w:t>
      </w:r>
      <w:r w:rsidRPr="00C91B2C">
        <w:rPr>
          <w:i/>
          <w:iCs/>
          <w:color w:val="FF0000"/>
          <w:sz w:val="21"/>
          <w:szCs w:val="21"/>
          <w:highlight w:val="yellow"/>
        </w:rPr>
        <w:t xml:space="preserve"> i utlandet. </w:t>
      </w:r>
      <w:r w:rsidRPr="00C91B2C">
        <w:rPr>
          <w:rFonts w:ascii="Arial" w:eastAsia="Calibri" w:hAnsi="Arial" w:cs="Times New Roman"/>
          <w:i/>
          <w:iCs/>
          <w:color w:val="FF0000"/>
          <w:sz w:val="21"/>
          <w:szCs w:val="21"/>
          <w:highlight w:val="yellow"/>
        </w:rPr>
        <w:t>Punktet slettes om dette ikke er aktuelt:</w:t>
      </w:r>
    </w:p>
    <w:p w14:paraId="0F44E0CA" w14:textId="5E3BD925" w:rsidR="00A01E60" w:rsidRPr="00C91B2C" w:rsidRDefault="00DA6D4D" w:rsidP="00A01E60">
      <w:pPr>
        <w:pStyle w:val="STYBrdtekstnormal"/>
      </w:pPr>
      <w:r w:rsidRPr="0041140A">
        <w:t xml:space="preserve">For arbeider og leveranser </w:t>
      </w:r>
      <w:r>
        <w:t xml:space="preserve">som entreprenøren produserer utenfor Norge </w:t>
      </w:r>
      <w:r w:rsidRPr="0041140A">
        <w:t>gjelder følgende:</w:t>
      </w:r>
    </w:p>
    <w:p w14:paraId="60706C43" w14:textId="77777777" w:rsidR="00A01E60" w:rsidRPr="00C91B2C" w:rsidRDefault="00A01E60" w:rsidP="00897618">
      <w:pPr>
        <w:pStyle w:val="STYBrdtekstnormal"/>
        <w:numPr>
          <w:ilvl w:val="0"/>
          <w:numId w:val="15"/>
        </w:numPr>
        <w:tabs>
          <w:tab w:val="clear" w:pos="595"/>
        </w:tabs>
      </w:pPr>
      <w:r w:rsidRPr="00C91B2C">
        <w:t>Helse, miljø og sikkerhetskrav (lover, forskrifter og regler) gjeldende for det land produksjonen foregår i. Med miljø forstås både arbeidsmiljø og ytre miljø.</w:t>
      </w:r>
    </w:p>
    <w:p w14:paraId="53F64019" w14:textId="49DB5FFE" w:rsidR="00A01E60" w:rsidRDefault="0052610C" w:rsidP="00897618">
      <w:pPr>
        <w:pStyle w:val="STYBrdtekstnormal"/>
        <w:numPr>
          <w:ilvl w:val="0"/>
          <w:numId w:val="15"/>
        </w:numPr>
        <w:tabs>
          <w:tab w:val="clear" w:pos="595"/>
        </w:tabs>
      </w:pPr>
      <w:r w:rsidRPr="00C91B2C">
        <w:rPr>
          <w:szCs w:val="21"/>
        </w:rPr>
        <w:t>E</w:t>
      </w:r>
      <w:r w:rsidR="00A01E60" w:rsidRPr="00C91B2C">
        <w:rPr>
          <w:szCs w:val="21"/>
        </w:rPr>
        <w:t xml:space="preserve">ntreprenøren plikter </w:t>
      </w:r>
      <w:r w:rsidR="00A01E60" w:rsidRPr="00C91B2C">
        <w:rPr>
          <w:rFonts w:cs="Arial"/>
          <w:szCs w:val="21"/>
        </w:rPr>
        <w:t xml:space="preserve">å drive et systematisk helse-, miljø og sikkerhetsarbeid, og skal kunne dokumentere dette </w:t>
      </w:r>
      <w:r w:rsidR="00A01E60" w:rsidRPr="00C91B2C">
        <w:t>for egen produksjonsvirksomhet/fabrikk/anlegg</w:t>
      </w:r>
      <w:r w:rsidR="00A01E60" w:rsidRPr="00C91B2C">
        <w:rPr>
          <w:rFonts w:cs="Arial"/>
          <w:szCs w:val="21"/>
        </w:rPr>
        <w:t xml:space="preserve"> (f.eks. ved </w:t>
      </w:r>
      <w:r w:rsidR="00A01E60" w:rsidRPr="00C91B2C">
        <w:t>egen beredskapsplan, varslingsplan, kvalitetsplan, HMS-plan</w:t>
      </w:r>
      <w:r w:rsidR="002C37C7" w:rsidRPr="00C91B2C">
        <w:t>, miljøplan, etc</w:t>
      </w:r>
      <w:r w:rsidR="00A01E60" w:rsidRPr="00C91B2C">
        <w:t>.).</w:t>
      </w:r>
    </w:p>
    <w:p w14:paraId="7FFE5F79" w14:textId="72422B3F" w:rsidR="00A555F8" w:rsidRPr="00C91B2C" w:rsidRDefault="00A555F8" w:rsidP="00897618">
      <w:pPr>
        <w:pStyle w:val="STYBrdtekstnormal"/>
        <w:numPr>
          <w:ilvl w:val="0"/>
          <w:numId w:val="15"/>
        </w:numPr>
        <w:tabs>
          <w:tab w:val="clear" w:pos="595"/>
        </w:tabs>
      </w:pPr>
      <w:r>
        <w:lastRenderedPageBreak/>
        <w:t>Entreprenøren plikter å etablere en avfallsplan, kildesortere avfall, levere avfall til godkjent avfallsmottak, eller ivareta avfall med annen miljømessig forsvarlig returordning.</w:t>
      </w:r>
    </w:p>
    <w:p w14:paraId="2905DF4B" w14:textId="7C92A474" w:rsidR="00A01E60" w:rsidRPr="00C91B2C" w:rsidRDefault="0052610C" w:rsidP="00897618">
      <w:pPr>
        <w:pStyle w:val="STYBrdtekstnormal"/>
        <w:numPr>
          <w:ilvl w:val="0"/>
          <w:numId w:val="15"/>
        </w:numPr>
        <w:tabs>
          <w:tab w:val="clear" w:pos="595"/>
        </w:tabs>
      </w:pPr>
      <w:r w:rsidRPr="00C91B2C">
        <w:t>E</w:t>
      </w:r>
      <w:r w:rsidR="00A01E60" w:rsidRPr="00C91B2C">
        <w:t>ntreprenøren plikter å gjennomføre vernerunder i egen produksjonsvirksomhet/ fabrikk/anlegg, som del av et systematisk HMS-arbeid. Byggherren kan be om innsyn i vernerunderapporter.</w:t>
      </w:r>
    </w:p>
    <w:p w14:paraId="6153FC69" w14:textId="659E7B08" w:rsidR="00A01E60" w:rsidRPr="00C91B2C" w:rsidRDefault="00A01E60" w:rsidP="00897618">
      <w:pPr>
        <w:pStyle w:val="STYBrdtekstnormal"/>
        <w:numPr>
          <w:ilvl w:val="0"/>
          <w:numId w:val="15"/>
        </w:numPr>
        <w:tabs>
          <w:tab w:val="clear" w:pos="595"/>
        </w:tabs>
        <w:rPr>
          <w:szCs w:val="21"/>
        </w:rPr>
      </w:pPr>
      <w:r w:rsidRPr="00C91B2C">
        <w:rPr>
          <w:szCs w:val="21"/>
        </w:rPr>
        <w:t>Ved arbeider i entreprenørens utenlandske produksjonsvirksomhet/fabrikk/anlegg, skal entreprenørens rutiner for risikovurdering og gjennomføring av arbeidsoppgaver følges (Sikker-Jobb-Analyse eller tilsvarende). Byggherren kan kreve at entreprenøren etablerer slike rutiner og risikovurdering, dersom disse mangler.</w:t>
      </w:r>
    </w:p>
    <w:p w14:paraId="6E0742E0" w14:textId="7ADA1680" w:rsidR="00A01E60" w:rsidRPr="00C91B2C" w:rsidRDefault="0052610C" w:rsidP="00897618">
      <w:pPr>
        <w:pStyle w:val="STYBrdtekstnormal"/>
        <w:numPr>
          <w:ilvl w:val="0"/>
          <w:numId w:val="15"/>
        </w:numPr>
        <w:tabs>
          <w:tab w:val="clear" w:pos="595"/>
        </w:tabs>
        <w:rPr>
          <w:szCs w:val="21"/>
        </w:rPr>
      </w:pPr>
      <w:r w:rsidRPr="00C91B2C">
        <w:rPr>
          <w:szCs w:val="21"/>
        </w:rPr>
        <w:t>E</w:t>
      </w:r>
      <w:r w:rsidR="00A01E60" w:rsidRPr="00C91B2C">
        <w:rPr>
          <w:szCs w:val="21"/>
        </w:rPr>
        <w:t>ntreprenøren plikter å informere byggherren om oppståtte skader, tilløp til skader og skadestatistikk for egen produksjonsvirksomhet/fabrikk/anlegg.</w:t>
      </w:r>
    </w:p>
    <w:p w14:paraId="279D7972" w14:textId="7EEFFEAC" w:rsidR="00A01E60" w:rsidRPr="00C91B2C" w:rsidRDefault="00A01E60" w:rsidP="00897618">
      <w:pPr>
        <w:pStyle w:val="STYBrdtekstnormal"/>
        <w:numPr>
          <w:ilvl w:val="0"/>
          <w:numId w:val="15"/>
        </w:numPr>
        <w:tabs>
          <w:tab w:val="clear" w:pos="595"/>
        </w:tabs>
        <w:rPr>
          <w:szCs w:val="21"/>
        </w:rPr>
      </w:pPr>
      <w:r w:rsidRPr="00C91B2C">
        <w:t>Ved arbeider i entreprenørens utenlandske produksjonsvirksomhet/fabrikk/anlegg, skal entreprenørens regler for bruk av verneutstyr overholdes. Byggherren kan ved arbeid på kontraktsgjenstanden kreve at arbeidere skal bruke verneutstyr utover det som er normalt hos entreprenøren.</w:t>
      </w:r>
    </w:p>
    <w:p w14:paraId="657B2485" w14:textId="7D25AEB2" w:rsidR="00A30EC6" w:rsidRPr="00C91B2C" w:rsidRDefault="0052610C" w:rsidP="00A30EC6">
      <w:pPr>
        <w:pStyle w:val="STYBrdtekstnormal"/>
        <w:numPr>
          <w:ilvl w:val="0"/>
          <w:numId w:val="15"/>
        </w:numPr>
        <w:tabs>
          <w:tab w:val="clear" w:pos="595"/>
        </w:tabs>
      </w:pPr>
      <w:r w:rsidRPr="00C91B2C">
        <w:t>E</w:t>
      </w:r>
      <w:r w:rsidR="00A01E60" w:rsidRPr="00C91B2C">
        <w:t>ntreprenøren plikter å ha rutiner for kvalitetssikring av egne arbeidsoperasjoner (internkontrollsystem, egenkontroll eller tilsvarende). Byggherren kan be om dokumentasjon på slik kvalitetssikring.</w:t>
      </w:r>
    </w:p>
    <w:p w14:paraId="09722E69" w14:textId="77777777" w:rsidR="00A01E60" w:rsidRDefault="00A01E60" w:rsidP="00A01E60">
      <w:pPr>
        <w:pStyle w:val="STYBrdtekstnormal"/>
        <w:tabs>
          <w:tab w:val="clear" w:pos="595"/>
        </w:tabs>
      </w:pPr>
    </w:p>
    <w:p w14:paraId="00139383" w14:textId="77777777" w:rsidR="00A30EC6" w:rsidRPr="00A30EC6" w:rsidRDefault="00A30EC6" w:rsidP="00A30EC6">
      <w:pPr>
        <w:pStyle w:val="Heading1"/>
      </w:pPr>
      <w:bookmarkStart w:id="461" w:name="_Toc33694223"/>
      <w:bookmarkStart w:id="462" w:name="_Toc196915692"/>
      <w:bookmarkStart w:id="463" w:name="_Toc202368657"/>
      <w:r w:rsidRPr="00A30EC6">
        <w:t>Elektroarbeider</w:t>
      </w:r>
      <w:bookmarkEnd w:id="461"/>
      <w:r w:rsidRPr="00A30EC6">
        <w:t xml:space="preserve"> og Leder for elsikkerhet (LFS)</w:t>
      </w:r>
      <w:bookmarkEnd w:id="462"/>
      <w:bookmarkEnd w:id="463"/>
    </w:p>
    <w:p w14:paraId="7E525FF4" w14:textId="77777777" w:rsidR="00B92966" w:rsidRPr="00B92966" w:rsidRDefault="00B92966" w:rsidP="00B92966">
      <w:pPr>
        <w:pStyle w:val="STYBrdtekstnormal"/>
        <w:rPr>
          <w:b/>
          <w:bCs/>
          <w:i/>
          <w:iCs/>
          <w:color w:val="FF0000"/>
          <w:highlight w:val="yellow"/>
        </w:rPr>
      </w:pPr>
      <w:r w:rsidRPr="00B92966">
        <w:rPr>
          <w:b/>
          <w:bCs/>
          <w:i/>
          <w:iCs/>
          <w:color w:val="FF0000"/>
          <w:highlight w:val="yellow"/>
        </w:rPr>
        <w:t>Veiledningstekst:</w:t>
      </w:r>
    </w:p>
    <w:p w14:paraId="39381724" w14:textId="5A730243" w:rsidR="00B92966" w:rsidRPr="00B92966" w:rsidRDefault="00B92966" w:rsidP="00B92966">
      <w:pPr>
        <w:pStyle w:val="STYBrdtekstnormal"/>
        <w:rPr>
          <w:i/>
          <w:iCs/>
          <w:color w:val="FF0000"/>
          <w:highlight w:val="yellow"/>
        </w:rPr>
      </w:pPr>
      <w:r w:rsidRPr="00B92966">
        <w:rPr>
          <w:i/>
          <w:iCs/>
          <w:color w:val="FF0000"/>
          <w:highlight w:val="yellow"/>
        </w:rPr>
        <w:t>Elektroarbeider omfatter høyspennings- og/eller lavspenningsarbeider. I mange tilfeller vil et prosjekt i Bane NOR kunne inneholde elektroarbeider, og da skal bestemmelsen nedenfor medtas. Det må også tas hensyn til om opsjoner kan medføre behov for bestemmelsen.</w:t>
      </w:r>
      <w:r w:rsidR="00A555F8">
        <w:rPr>
          <w:i/>
          <w:iCs/>
          <w:color w:val="FF0000"/>
          <w:highlight w:val="yellow"/>
        </w:rPr>
        <w:t xml:space="preserve"> Vær oppmerksom på at det finnes ulike godkjenninger for henholdsvis lav og høyspenn innen område som du må tilføye til bestemmelsen i den enkelte anskaffelsen.</w:t>
      </w:r>
    </w:p>
    <w:p w14:paraId="37DC9187" w14:textId="77777777" w:rsidR="00B92966" w:rsidRPr="00B92966" w:rsidRDefault="00B92966" w:rsidP="00B92966">
      <w:pPr>
        <w:pStyle w:val="STYBrdtekstnormal"/>
        <w:rPr>
          <w:i/>
          <w:iCs/>
          <w:color w:val="FF0000"/>
          <w:highlight w:val="yellow"/>
        </w:rPr>
      </w:pPr>
      <w:r w:rsidRPr="00B92966">
        <w:rPr>
          <w:i/>
          <w:iCs/>
          <w:color w:val="FF0000"/>
          <w:highlight w:val="yellow"/>
        </w:rPr>
        <w:t>Bestemmelsen nedenfor skal medtas i sin helhet dersom prosjektet/kontraktsarbeidet inneholder eller vil kunne inneholde elektroarbeider. Bestemmelsen kan kun slettes dersom prosjektet/kontraktsarbeidet ikke inneholder eller vil kunne inneholde elektroarbeider.</w:t>
      </w:r>
    </w:p>
    <w:p w14:paraId="086561FF" w14:textId="3C848298" w:rsidR="00A30EC6" w:rsidRDefault="00A30EC6" w:rsidP="00A30EC6">
      <w:pPr>
        <w:pStyle w:val="Heading2"/>
      </w:pPr>
      <w:bookmarkStart w:id="464" w:name="_Toc202368658"/>
      <w:r>
        <w:t>Elektroarbeider</w:t>
      </w:r>
      <w:bookmarkEnd w:id="464"/>
    </w:p>
    <w:p w14:paraId="2025093B" w14:textId="50B25D3D" w:rsidR="00A30EC6" w:rsidRDefault="00A30EC6" w:rsidP="00A30EC6">
      <w:pPr>
        <w:pStyle w:val="STYBrdtekstnormal"/>
      </w:pPr>
      <w:r>
        <w:t xml:space="preserve">Dersom entreprenøren og/eller hans kontraktsmedhjelpere prosjekterer, utfører arbeid på og/eller vedlikeholder elektroanlegg i Norge på vegne av byggherren, skal utførende virksomhet være registrert i Elvirksomhetsregisteret. </w:t>
      </w:r>
    </w:p>
    <w:p w14:paraId="47DFEDBB" w14:textId="3D3C842C" w:rsidR="00A30EC6" w:rsidRDefault="00A30EC6" w:rsidP="00A30EC6">
      <w:pPr>
        <w:pStyle w:val="STYBrdtekstnormal"/>
      </w:pPr>
      <w:r>
        <w:t>Entreprenøren, hans kontraktsmedhjelpere og utførende elektrofagarbeidere skal oppfylle krav til godkjenning i henhold til forskrift om elektroforetak og kvalifikasjonskrav for arbeid knyttet til elektriske anlegg og elektrisk utstyr (FEK). Utenlandske installatører/faglig ansvarlige og elektrofagarbeidere skal være godkjente av Direktoratet for samfunnssikkerhet og beredskap (DSB). Dokumentasjon på godkjenninger fra DSB skal oversendes byggherren før elektroarbeider kan startes opp.</w:t>
      </w:r>
    </w:p>
    <w:p w14:paraId="74AFFBD7" w14:textId="5548C10A" w:rsidR="00A30EC6" w:rsidRDefault="00A30EC6" w:rsidP="00A30EC6">
      <w:pPr>
        <w:pStyle w:val="STYBrdtekstnormal"/>
      </w:pPr>
      <w:r>
        <w:t xml:space="preserve">Entreprenøren er ansvarlig for at krav i forskrift om sikkerhet ved arbeid i og drift av elektriske anlegg (FSE) oppfylles for elektroarbeider under kontrakten. Dette skal videreføres i kontraktsforhold med eventuelle kontraktsmedhjelpere, jf. denne kontrakten kapittel C2 punkt 48. Entreprenøren er ansvarlig for at det utarbeides risikovurderinger som ivaretar krav i forskrift om elektriske forsyningsanlegg (FEF) §2-2 om vurdering av risiko, og krav i forskrift om elektriske lavspenningsanlegg (FEL) §16 om </w:t>
      </w:r>
      <w:r>
        <w:lastRenderedPageBreak/>
        <w:t>planlegging og vurdering av risiko og krav i forskrift om sikkerhet ved arbeid i og drift av elektriske anlegg (FSE) §10 Planlegging av arbeid. Dette skal videreføres i kontraktsforhold med eventuelle kontraktsmedhjelpere jf. denne kontrakten kapittel C2 punkt 48.</w:t>
      </w:r>
    </w:p>
    <w:p w14:paraId="16CA1ACC" w14:textId="723322D8" w:rsidR="00A01E60" w:rsidRDefault="00A30EC6" w:rsidP="00A30EC6">
      <w:pPr>
        <w:pStyle w:val="STYBrdtekstnormal"/>
        <w:tabs>
          <w:tab w:val="clear" w:pos="595"/>
        </w:tabs>
      </w:pPr>
      <w:r>
        <w:t>Entreprenøren, hans kontraktsmedhjelpere og utførende elektrofagarbeidere plikter å følge Bane NORs til enhver tid gjeldende styrende dokumenter som omfatter arbeid på Bane NORs høyspennings- og/eller lavspenningsanlegg, og som er publisert på Elkraftportalen (</w:t>
      </w:r>
      <w:hyperlink r:id="rId13" w:history="1">
        <w:r w:rsidRPr="00A30EC6">
          <w:rPr>
            <w:rStyle w:val="Hyperlink"/>
          </w:rPr>
          <w:t>https://www.banenor.no/elkraft/</w:t>
        </w:r>
      </w:hyperlink>
      <w:r>
        <w:t>).</w:t>
      </w:r>
    </w:p>
    <w:p w14:paraId="2ECCBAC5" w14:textId="13110F81" w:rsidR="006916DE" w:rsidRDefault="006916DE" w:rsidP="006916DE">
      <w:pPr>
        <w:pStyle w:val="Heading2"/>
      </w:pPr>
      <w:bookmarkStart w:id="465" w:name="_Toc202368659"/>
      <w:r>
        <w:t>Leder for elsikkerhet (LFS) og 2. person</w:t>
      </w:r>
      <w:bookmarkEnd w:id="465"/>
    </w:p>
    <w:p w14:paraId="7AA27385" w14:textId="77777777" w:rsidR="006916DE" w:rsidRPr="00E96C12" w:rsidRDefault="006916DE" w:rsidP="006916DE">
      <w:pPr>
        <w:pStyle w:val="STYBrdtekstnormal"/>
        <w:rPr>
          <w:u w:val="single"/>
        </w:rPr>
      </w:pPr>
      <w:r w:rsidRPr="00E96C12">
        <w:rPr>
          <w:u w:val="single"/>
        </w:rPr>
        <w:t>Krav til virksomheten</w:t>
      </w:r>
    </w:p>
    <w:p w14:paraId="4536A928" w14:textId="77777777" w:rsidR="006916DE" w:rsidRDefault="006916DE" w:rsidP="006916DE">
      <w:pPr>
        <w:pStyle w:val="STYBrdtekstnormal"/>
      </w:pPr>
      <w:r>
        <w:t xml:space="preserve">Utøvelse av sikkerhetsfunksjoner skal kun utføres av personell som er ansatt i en virksomhet som er godkjent i byggherrens </w:t>
      </w:r>
      <w:hyperlink r:id="rId14" w:history="1">
        <w:r w:rsidRPr="00E96C12">
          <w:rPr>
            <w:rStyle w:val="Hyperlink"/>
          </w:rPr>
          <w:t>«Godkjenningsordning for virksomheter som leverer personell med sikkerhetsfunksjoner til Bane NOR»</w:t>
        </w:r>
      </w:hyperlink>
      <w:r>
        <w:t xml:space="preserve"> («Godkjenningsordningen»). Slik godkjenning skal foreligge før oppstart av arbeidene.  I Godkjenningsordningen gjelder særskilte krav til virksomheter som leverer personell med funksjonene Leder for elsikkerhet med relevant fagbrev (kode 2429) og Leder for elsikkerhet uten relevant fagbrev (kode 2431). </w:t>
      </w:r>
    </w:p>
    <w:p w14:paraId="5D04367A" w14:textId="77777777" w:rsidR="006916DE" w:rsidRPr="00E96C12" w:rsidRDefault="006916DE" w:rsidP="006916DE">
      <w:pPr>
        <w:pStyle w:val="STYBrdtekstnormal"/>
        <w:rPr>
          <w:u w:val="single"/>
        </w:rPr>
      </w:pPr>
      <w:r w:rsidRPr="00E96C12">
        <w:rPr>
          <w:u w:val="single"/>
        </w:rPr>
        <w:t>Krav til personell</w:t>
      </w:r>
    </w:p>
    <w:p w14:paraId="05AAC316" w14:textId="21458D15" w:rsidR="006916DE" w:rsidRDefault="006916DE" w:rsidP="006916DE">
      <w:pPr>
        <w:pStyle w:val="STYBrdtekstnormal"/>
      </w:pPr>
      <w:r>
        <w:t xml:space="preserve">Krav til personell hos entreprenøren og/eller hans kontraktsmedhjelper som utfører funksjonen LFS: </w:t>
      </w:r>
    </w:p>
    <w:p w14:paraId="030AD187" w14:textId="77777777" w:rsidR="006916DE" w:rsidRPr="00E96C12" w:rsidRDefault="006916DE" w:rsidP="006916DE">
      <w:pPr>
        <w:pStyle w:val="STYBrdtekstnormal"/>
        <w:numPr>
          <w:ilvl w:val="0"/>
          <w:numId w:val="15"/>
        </w:numPr>
        <w:tabs>
          <w:tab w:val="clear" w:pos="595"/>
        </w:tabs>
        <w:rPr>
          <w:szCs w:val="21"/>
        </w:rPr>
      </w:pPr>
      <w:r w:rsidRPr="00E96C12">
        <w:rPr>
          <w:szCs w:val="21"/>
        </w:rPr>
        <w:t>LFS skal oppfylle krav til kompetanse/relevant fagbrev og godkjenning i henhold til forskrift om elektroforetak og kvalifikasjonskrav for arbeid knyttet til elektriske anlegg og elektrisk utstyr (FEK).</w:t>
      </w:r>
    </w:p>
    <w:p w14:paraId="5114D3CD" w14:textId="77777777" w:rsidR="006916DE" w:rsidRPr="00E96C12" w:rsidRDefault="006916DE" w:rsidP="006916DE">
      <w:pPr>
        <w:pStyle w:val="STYBrdtekstnormal"/>
        <w:numPr>
          <w:ilvl w:val="0"/>
          <w:numId w:val="15"/>
        </w:numPr>
        <w:tabs>
          <w:tab w:val="clear" w:pos="595"/>
        </w:tabs>
        <w:rPr>
          <w:szCs w:val="21"/>
        </w:rPr>
      </w:pPr>
      <w:r w:rsidRPr="00E96C12">
        <w:rPr>
          <w:szCs w:val="21"/>
        </w:rPr>
        <w:t>LFS skal ha gjennomført byggherrens opplæringsløp for LFS og være bemyndiget av byggherren som LFS.</w:t>
      </w:r>
    </w:p>
    <w:p w14:paraId="270E3C50" w14:textId="77777777" w:rsidR="006916DE" w:rsidRPr="00E96C12" w:rsidRDefault="006916DE" w:rsidP="006916DE">
      <w:pPr>
        <w:pStyle w:val="STYBrdtekstnormal"/>
        <w:numPr>
          <w:ilvl w:val="0"/>
          <w:numId w:val="15"/>
        </w:numPr>
        <w:tabs>
          <w:tab w:val="clear" w:pos="595"/>
        </w:tabs>
        <w:rPr>
          <w:szCs w:val="21"/>
        </w:rPr>
      </w:pPr>
      <w:r w:rsidRPr="00E96C12">
        <w:rPr>
          <w:szCs w:val="21"/>
        </w:rPr>
        <w:t>LFS skal utarbeide og godkjenne elsikkerhetsplaner og tilhørende SJA-er (Sikker jobb analyse). Denne oppgaven kan kun utføres av LFS med relevant fagbrev (kode 2429).</w:t>
      </w:r>
    </w:p>
    <w:p w14:paraId="682C9590" w14:textId="77777777" w:rsidR="006916DE" w:rsidRPr="00E96C12" w:rsidRDefault="006916DE" w:rsidP="006916DE">
      <w:pPr>
        <w:pStyle w:val="STYBrdtekstnormal"/>
        <w:numPr>
          <w:ilvl w:val="0"/>
          <w:numId w:val="15"/>
        </w:numPr>
        <w:tabs>
          <w:tab w:val="clear" w:pos="595"/>
        </w:tabs>
        <w:rPr>
          <w:szCs w:val="21"/>
        </w:rPr>
      </w:pPr>
      <w:r w:rsidRPr="00E96C12">
        <w:rPr>
          <w:szCs w:val="21"/>
        </w:rPr>
        <w:t xml:space="preserve">LFS skal kunne kommunisere på norsk/skandinavisk. </w:t>
      </w:r>
      <w:proofErr w:type="gramStart"/>
      <w:r w:rsidRPr="00E96C12">
        <w:rPr>
          <w:szCs w:val="21"/>
        </w:rPr>
        <w:t>For øvrig</w:t>
      </w:r>
      <w:proofErr w:type="gramEnd"/>
      <w:r w:rsidRPr="00E96C12">
        <w:rPr>
          <w:szCs w:val="21"/>
        </w:rPr>
        <w:t xml:space="preserve"> vises det til språkkrav i forskrift om sikkerhet ved arbeid i og drift av elektriske anlegg (FSE).</w:t>
      </w:r>
    </w:p>
    <w:p w14:paraId="1172A09D" w14:textId="77777777" w:rsidR="006916DE" w:rsidRDefault="006916DE" w:rsidP="006916DE">
      <w:pPr>
        <w:pStyle w:val="STYBrdtekstnormal"/>
        <w:numPr>
          <w:ilvl w:val="0"/>
          <w:numId w:val="15"/>
        </w:numPr>
        <w:tabs>
          <w:tab w:val="clear" w:pos="595"/>
        </w:tabs>
      </w:pPr>
      <w:r w:rsidRPr="00E96C12">
        <w:rPr>
          <w:szCs w:val="21"/>
        </w:rPr>
        <w:t>For LFS som skal arbeide i komplekse anlegg, gjelder særskilte regler. Det vises til instruks i Elkraftportalen (banenor.no/elkraft).</w:t>
      </w:r>
    </w:p>
    <w:p w14:paraId="75885EB4" w14:textId="77777777" w:rsidR="006916DE" w:rsidRDefault="006916DE" w:rsidP="006916DE">
      <w:pPr>
        <w:pStyle w:val="STYBrdtekstnormal"/>
      </w:pPr>
      <w:bookmarkStart w:id="466" w:name="_Hlk196916685"/>
      <w:r>
        <w:t>Personell som i dag er godkjent av byggherren som LFS kode 2431 (uten relevant fagbrev), vil bare kunne fungere i rollen som LFS frem til 20. mars 2027 (implementeringsperioden). I denne perioden kan funksjonen 2. person (kode 2432) utøves av personell som har gjennomført byggherres opplæring som 2. person. Etter implementeringsperioden kan LFS kode 2431 kun utføre arbeid etter arbeidsmetoden Arbeid «nær ved» byggherrens kontaktledningsanlegg (FSE § 17 og § 18).</w:t>
      </w:r>
    </w:p>
    <w:p w14:paraId="0BA61E06" w14:textId="77777777" w:rsidR="006916DE" w:rsidRDefault="006916DE" w:rsidP="006916DE">
      <w:pPr>
        <w:pStyle w:val="STYBrdtekstnormal"/>
      </w:pPr>
      <w:r>
        <w:t>Etter implementeringsperioden må også 2. person oppfylle krav til kompetanse/relevant fagbrev og godkjenning i henhold til forskrift om elektroforetak og kvalifikasjonskrav for arbeid knyttet til elektriske anlegg og elektrisk utstyr (FEK).</w:t>
      </w:r>
    </w:p>
    <w:bookmarkEnd w:id="466"/>
    <w:p w14:paraId="7EDA7EC1" w14:textId="77777777" w:rsidR="006916DE" w:rsidRPr="00E96C12" w:rsidRDefault="006916DE" w:rsidP="006916DE">
      <w:pPr>
        <w:pStyle w:val="STYBrdtekstnormal"/>
        <w:rPr>
          <w:u w:val="single"/>
        </w:rPr>
      </w:pPr>
      <w:r w:rsidRPr="00E96C12">
        <w:rPr>
          <w:u w:val="single"/>
        </w:rPr>
        <w:t>Generelt</w:t>
      </w:r>
    </w:p>
    <w:p w14:paraId="1F3DA342" w14:textId="77777777" w:rsidR="006916DE" w:rsidRDefault="006916DE" w:rsidP="006916DE">
      <w:pPr>
        <w:pStyle w:val="STYBrdtekstnormal"/>
      </w:pPr>
      <w:r>
        <w:t>Leder for elsikkerhet (LFS), faglige ansvarlige og elektrofagarbeidere skal gjøre seg kjent med byggherrens lokale anlegg og gjennomføre risikovurderinger, før arbeider kan startes opp.</w:t>
      </w:r>
    </w:p>
    <w:p w14:paraId="1AACD93F" w14:textId="77777777" w:rsidR="006916DE" w:rsidRDefault="006916DE" w:rsidP="006916DE">
      <w:pPr>
        <w:pStyle w:val="STYBrdtekstnormal"/>
      </w:pPr>
      <w:r>
        <w:t>Ansvarlig for arbeidet (AFA) skal for lavspenningsarbeider utarbeide og godkjenne SJA-er.</w:t>
      </w:r>
    </w:p>
    <w:p w14:paraId="108C7A85" w14:textId="7416F730" w:rsidR="006916DE" w:rsidRPr="006916DE" w:rsidRDefault="006916DE" w:rsidP="006916DE">
      <w:pPr>
        <w:rPr>
          <w:rFonts w:ascii="Arial" w:eastAsia="Calibri" w:hAnsi="Arial" w:cs="Times New Roman"/>
          <w:sz w:val="21"/>
          <w:szCs w:val="22"/>
        </w:rPr>
      </w:pPr>
      <w:r w:rsidRPr="006916DE">
        <w:rPr>
          <w:rFonts w:ascii="Arial" w:eastAsia="Calibri" w:hAnsi="Arial" w:cs="Times New Roman"/>
          <w:sz w:val="21"/>
          <w:szCs w:val="22"/>
        </w:rPr>
        <w:t>Byggherrens sakkyndige driftsleder utsteder sikkerhetskort for adgang til byggherrens elektriske høyspenningsanlegg, samt gir adgang til elektriske lavspenningsanlegg.</w:t>
      </w:r>
    </w:p>
    <w:p w14:paraId="6272C05A" w14:textId="1AF10474" w:rsidR="00A01E60" w:rsidRDefault="002F0E8B" w:rsidP="00A01E60">
      <w:pPr>
        <w:pStyle w:val="Heading1"/>
      </w:pPr>
      <w:bookmarkStart w:id="467" w:name="_Toc202368660"/>
      <w:bookmarkStart w:id="468" w:name="_Hlk34312597"/>
      <w:bookmarkStart w:id="469" w:name="_Toc26988189"/>
      <w:r>
        <w:lastRenderedPageBreak/>
        <w:t>Sportilgang</w:t>
      </w:r>
      <w:bookmarkEnd w:id="467"/>
    </w:p>
    <w:bookmarkEnd w:id="468"/>
    <w:p w14:paraId="674A1808" w14:textId="77777777" w:rsidR="00A01E60" w:rsidRPr="00DF76EF" w:rsidRDefault="00A01E60" w:rsidP="00A01E60">
      <w:pPr>
        <w:pStyle w:val="STYBrdtekstnormal"/>
        <w:rPr>
          <w:b/>
          <w:bCs/>
          <w:i/>
          <w:iCs/>
          <w:color w:val="FF0000"/>
          <w:highlight w:val="yellow"/>
        </w:rPr>
      </w:pPr>
      <w:r w:rsidRPr="00DF76EF">
        <w:rPr>
          <w:b/>
          <w:bCs/>
          <w:i/>
          <w:iCs/>
          <w:color w:val="FF0000"/>
          <w:highlight w:val="yellow"/>
        </w:rPr>
        <w:t>Veiledningstekst:</w:t>
      </w:r>
    </w:p>
    <w:p w14:paraId="02264422" w14:textId="77777777" w:rsidR="002F0E8B" w:rsidRPr="00B5432C" w:rsidRDefault="002F0E8B" w:rsidP="002F0E8B">
      <w:pPr>
        <w:pStyle w:val="STYBrdtekstnormal"/>
        <w:rPr>
          <w:i/>
          <w:iCs/>
          <w:color w:val="FF0000"/>
          <w:highlight w:val="yellow"/>
        </w:rPr>
      </w:pPr>
      <w:bookmarkStart w:id="470" w:name="_Toc33694225"/>
      <w:r w:rsidRPr="0048782D">
        <w:rPr>
          <w:i/>
          <w:iCs/>
          <w:color w:val="FF0000"/>
          <w:highlight w:val="yellow"/>
        </w:rPr>
        <w:t>Det vil som regel alltid være nødvendig å medta denne bestemmelsen i kontrakten. Punktet skal kun slettes dersom kontraktarbeidet ikke skal utføres i eller ved trafikkert spor.</w:t>
      </w:r>
    </w:p>
    <w:p w14:paraId="3C5AA941" w14:textId="15B3DC62" w:rsidR="00A01E60" w:rsidRDefault="002F0E8B" w:rsidP="00A01E60">
      <w:pPr>
        <w:pStyle w:val="Heading2"/>
      </w:pPr>
      <w:bookmarkStart w:id="471" w:name="_Toc202368661"/>
      <w:bookmarkEnd w:id="470"/>
      <w:r>
        <w:t>Definisjoner</w:t>
      </w:r>
      <w:bookmarkEnd w:id="471"/>
    </w:p>
    <w:p w14:paraId="0AB92796" w14:textId="328A0BA4" w:rsidR="002F0E8B" w:rsidRDefault="002F0E8B" w:rsidP="002F0E8B">
      <w:pPr>
        <w:autoSpaceDE w:val="0"/>
        <w:autoSpaceDN w:val="0"/>
        <w:rPr>
          <w:rFonts w:ascii="Arial" w:hAnsi="Arial" w:cs="Arial"/>
          <w:sz w:val="21"/>
          <w:szCs w:val="21"/>
        </w:rPr>
      </w:pPr>
      <w:r w:rsidRPr="004B538F">
        <w:rPr>
          <w:rFonts w:ascii="Arial" w:hAnsi="Arial" w:cs="Arial"/>
          <w:sz w:val="21"/>
          <w:szCs w:val="21"/>
        </w:rPr>
        <w:t>Følgende defi</w:t>
      </w:r>
      <w:r>
        <w:rPr>
          <w:rFonts w:ascii="Arial" w:hAnsi="Arial" w:cs="Arial"/>
          <w:sz w:val="21"/>
          <w:szCs w:val="21"/>
        </w:rPr>
        <w:t>n</w:t>
      </w:r>
      <w:r w:rsidRPr="004B538F">
        <w:rPr>
          <w:rFonts w:ascii="Arial" w:hAnsi="Arial" w:cs="Arial"/>
          <w:sz w:val="21"/>
          <w:szCs w:val="21"/>
        </w:rPr>
        <w:t>isjoner gjelder:</w:t>
      </w:r>
    </w:p>
    <w:p w14:paraId="6616F0A9" w14:textId="77777777" w:rsidR="002F0E8B" w:rsidRDefault="002F0E8B" w:rsidP="002F0E8B">
      <w:pPr>
        <w:autoSpaceDE w:val="0"/>
        <w:autoSpaceDN w:val="0"/>
        <w:spacing w:after="0" w:line="240" w:lineRule="auto"/>
        <w:rPr>
          <w:rFonts w:ascii="Arial" w:hAnsi="Arial" w:cs="Arial"/>
          <w:b/>
          <w:bCs/>
          <w:sz w:val="21"/>
          <w:szCs w:val="21"/>
        </w:rPr>
      </w:pPr>
      <w:r>
        <w:rPr>
          <w:rFonts w:ascii="Arial" w:hAnsi="Arial" w:cs="Arial"/>
          <w:b/>
          <w:bCs/>
          <w:sz w:val="21"/>
          <w:szCs w:val="21"/>
        </w:rPr>
        <w:t>grafiske togruter</w:t>
      </w:r>
    </w:p>
    <w:p w14:paraId="191B6D1F" w14:textId="77777777" w:rsidR="002F0E8B" w:rsidRPr="00D62D14" w:rsidRDefault="002F0E8B" w:rsidP="002F0E8B">
      <w:pPr>
        <w:autoSpaceDE w:val="0"/>
        <w:autoSpaceDN w:val="0"/>
        <w:spacing w:after="0" w:line="240" w:lineRule="auto"/>
        <w:rPr>
          <w:rFonts w:ascii="Arial" w:hAnsi="Arial" w:cs="Arial"/>
          <w:sz w:val="21"/>
          <w:szCs w:val="21"/>
        </w:rPr>
      </w:pPr>
      <w:r w:rsidRPr="00623271">
        <w:rPr>
          <w:rFonts w:ascii="Arial" w:hAnsi="Arial" w:cs="Arial"/>
          <w:sz w:val="21"/>
          <w:szCs w:val="21"/>
        </w:rPr>
        <w:t xml:space="preserve">skjematiske oversikter over den på forhånd fastsatte togtrafikken på </w:t>
      </w:r>
      <w:r>
        <w:rPr>
          <w:rFonts w:ascii="Arial" w:hAnsi="Arial" w:cs="Arial"/>
          <w:sz w:val="21"/>
          <w:szCs w:val="21"/>
        </w:rPr>
        <w:t>de forskjellige bane</w:t>
      </w:r>
      <w:r w:rsidRPr="00623271">
        <w:rPr>
          <w:rFonts w:ascii="Arial" w:hAnsi="Arial" w:cs="Arial"/>
          <w:sz w:val="21"/>
          <w:szCs w:val="21"/>
        </w:rPr>
        <w:t>strekningene</w:t>
      </w:r>
    </w:p>
    <w:p w14:paraId="4C35FD0D" w14:textId="77777777" w:rsidR="002F0E8B" w:rsidRDefault="002F0E8B" w:rsidP="002F0E8B">
      <w:pPr>
        <w:autoSpaceDE w:val="0"/>
        <w:autoSpaceDN w:val="0"/>
        <w:spacing w:after="0" w:line="240" w:lineRule="auto"/>
        <w:rPr>
          <w:rFonts w:ascii="Arial" w:hAnsi="Arial" w:cs="Arial"/>
          <w:sz w:val="21"/>
          <w:szCs w:val="21"/>
        </w:rPr>
      </w:pPr>
    </w:p>
    <w:p w14:paraId="4E39BDCE" w14:textId="77777777" w:rsidR="002F0E8B" w:rsidRPr="004B538F" w:rsidRDefault="002F0E8B" w:rsidP="002F0E8B">
      <w:pPr>
        <w:autoSpaceDE w:val="0"/>
        <w:autoSpaceDN w:val="0"/>
        <w:spacing w:after="0" w:line="240" w:lineRule="auto"/>
        <w:rPr>
          <w:rFonts w:ascii="Arial" w:hAnsi="Arial" w:cs="Arial"/>
          <w:b/>
          <w:bCs/>
          <w:sz w:val="21"/>
          <w:szCs w:val="21"/>
        </w:rPr>
      </w:pPr>
      <w:r>
        <w:rPr>
          <w:rFonts w:ascii="Arial" w:hAnsi="Arial" w:cs="Arial"/>
          <w:b/>
          <w:bCs/>
          <w:sz w:val="21"/>
          <w:szCs w:val="21"/>
        </w:rPr>
        <w:t>h</w:t>
      </w:r>
      <w:r w:rsidRPr="004B538F">
        <w:rPr>
          <w:rFonts w:ascii="Arial" w:hAnsi="Arial" w:cs="Arial"/>
          <w:b/>
          <w:bCs/>
          <w:sz w:val="21"/>
          <w:szCs w:val="21"/>
        </w:rPr>
        <w:t>vite tider</w:t>
      </w:r>
    </w:p>
    <w:p w14:paraId="183358C3" w14:textId="77777777" w:rsidR="002F0E8B" w:rsidRPr="000B6458" w:rsidRDefault="002F0E8B" w:rsidP="002F0E8B">
      <w:pPr>
        <w:autoSpaceDE w:val="0"/>
        <w:autoSpaceDN w:val="0"/>
        <w:spacing w:after="0" w:line="240" w:lineRule="auto"/>
        <w:rPr>
          <w:rFonts w:ascii="Arial" w:hAnsi="Arial" w:cs="Arial"/>
          <w:sz w:val="21"/>
          <w:szCs w:val="21"/>
        </w:rPr>
      </w:pPr>
      <w:r>
        <w:rPr>
          <w:rFonts w:ascii="Arial" w:hAnsi="Arial" w:cs="Arial"/>
          <w:sz w:val="21"/>
          <w:szCs w:val="21"/>
        </w:rPr>
        <w:t xml:space="preserve">tider på døgnet på en banestrekning </w:t>
      </w:r>
      <w:r w:rsidRPr="000B6458">
        <w:rPr>
          <w:rFonts w:ascii="Arial" w:hAnsi="Arial" w:cs="Arial"/>
          <w:sz w:val="21"/>
          <w:szCs w:val="21"/>
        </w:rPr>
        <w:t>uten planlagt togtrafikk</w:t>
      </w:r>
    </w:p>
    <w:p w14:paraId="04E0EAEA" w14:textId="77777777" w:rsidR="002F0E8B" w:rsidRDefault="002F0E8B" w:rsidP="002F0E8B">
      <w:pPr>
        <w:autoSpaceDE w:val="0"/>
        <w:autoSpaceDN w:val="0"/>
        <w:spacing w:after="0" w:line="240" w:lineRule="auto"/>
        <w:rPr>
          <w:rFonts w:ascii="Arial" w:hAnsi="Arial" w:cs="Arial"/>
          <w:sz w:val="21"/>
          <w:szCs w:val="21"/>
        </w:rPr>
      </w:pPr>
    </w:p>
    <w:p w14:paraId="43A0BDB8" w14:textId="77777777" w:rsidR="002F0E8B" w:rsidRDefault="002F0E8B" w:rsidP="002F0E8B">
      <w:pPr>
        <w:autoSpaceDE w:val="0"/>
        <w:autoSpaceDN w:val="0"/>
        <w:spacing w:after="0" w:line="240" w:lineRule="auto"/>
        <w:rPr>
          <w:rFonts w:ascii="Arial" w:hAnsi="Arial" w:cs="Arial"/>
          <w:b/>
          <w:bCs/>
          <w:sz w:val="21"/>
          <w:szCs w:val="21"/>
        </w:rPr>
      </w:pPr>
      <w:r>
        <w:rPr>
          <w:rFonts w:ascii="Arial" w:hAnsi="Arial" w:cs="Arial"/>
          <w:b/>
          <w:bCs/>
          <w:sz w:val="21"/>
          <w:szCs w:val="21"/>
        </w:rPr>
        <w:t>r</w:t>
      </w:r>
      <w:r w:rsidRPr="00D80DDD">
        <w:rPr>
          <w:rFonts w:ascii="Arial" w:hAnsi="Arial" w:cs="Arial"/>
          <w:b/>
          <w:bCs/>
          <w:sz w:val="21"/>
          <w:szCs w:val="21"/>
        </w:rPr>
        <w:t>uteplan</w:t>
      </w:r>
    </w:p>
    <w:p w14:paraId="089B03DB" w14:textId="77777777" w:rsidR="002F0E8B" w:rsidRPr="00994F18" w:rsidRDefault="002F0E8B" w:rsidP="002F0E8B">
      <w:pPr>
        <w:autoSpaceDE w:val="0"/>
        <w:autoSpaceDN w:val="0"/>
        <w:spacing w:after="0" w:line="240" w:lineRule="auto"/>
        <w:rPr>
          <w:rFonts w:ascii="Arial" w:hAnsi="Arial" w:cs="Arial"/>
          <w:sz w:val="21"/>
          <w:szCs w:val="21"/>
        </w:rPr>
      </w:pPr>
      <w:r>
        <w:rPr>
          <w:rFonts w:ascii="Arial" w:hAnsi="Arial" w:cs="Arial"/>
          <w:sz w:val="21"/>
          <w:szCs w:val="21"/>
        </w:rPr>
        <w:t>e</w:t>
      </w:r>
      <w:r w:rsidRPr="00994F18">
        <w:rPr>
          <w:rFonts w:ascii="Arial" w:hAnsi="Arial" w:cs="Arial"/>
          <w:sz w:val="21"/>
          <w:szCs w:val="21"/>
        </w:rPr>
        <w:t xml:space="preserve">n plan </w:t>
      </w:r>
      <w:r>
        <w:rPr>
          <w:rFonts w:ascii="Arial" w:hAnsi="Arial" w:cs="Arial"/>
          <w:sz w:val="21"/>
          <w:szCs w:val="21"/>
        </w:rPr>
        <w:t xml:space="preserve">som </w:t>
      </w:r>
      <w:r w:rsidRPr="00994F18">
        <w:rPr>
          <w:rFonts w:ascii="Arial" w:hAnsi="Arial" w:cs="Arial"/>
          <w:sz w:val="21"/>
          <w:szCs w:val="21"/>
        </w:rPr>
        <w:t xml:space="preserve">fastlegger alle planlagte togbevegelser og viser detaljerte </w:t>
      </w:r>
    </w:p>
    <w:p w14:paraId="3DEF8B07" w14:textId="77777777" w:rsidR="002F0E8B" w:rsidRPr="00994F18" w:rsidRDefault="002F0E8B" w:rsidP="002F0E8B">
      <w:pPr>
        <w:autoSpaceDE w:val="0"/>
        <w:autoSpaceDN w:val="0"/>
        <w:spacing w:after="0" w:line="240" w:lineRule="auto"/>
        <w:rPr>
          <w:rFonts w:ascii="Arial" w:hAnsi="Arial" w:cs="Arial"/>
          <w:sz w:val="21"/>
          <w:szCs w:val="21"/>
        </w:rPr>
      </w:pPr>
      <w:r w:rsidRPr="00994F18">
        <w:rPr>
          <w:rFonts w:ascii="Arial" w:hAnsi="Arial" w:cs="Arial"/>
          <w:sz w:val="21"/>
          <w:szCs w:val="21"/>
        </w:rPr>
        <w:t xml:space="preserve">tider for tog på gitt, eksisterende infrastruktur i en gitt tidsperiode, </w:t>
      </w:r>
    </w:p>
    <w:p w14:paraId="29B5544D" w14:textId="77777777" w:rsidR="002F0E8B" w:rsidRPr="0043391E" w:rsidRDefault="002F0E8B" w:rsidP="002F0E8B">
      <w:pPr>
        <w:autoSpaceDE w:val="0"/>
        <w:autoSpaceDN w:val="0"/>
        <w:spacing w:after="0" w:line="240" w:lineRule="auto"/>
        <w:rPr>
          <w:rFonts w:ascii="Arial" w:hAnsi="Arial" w:cs="Arial"/>
          <w:sz w:val="21"/>
          <w:szCs w:val="21"/>
          <w:highlight w:val="yellow"/>
        </w:rPr>
      </w:pPr>
      <w:r w:rsidRPr="00994F18">
        <w:rPr>
          <w:rFonts w:ascii="Arial" w:hAnsi="Arial" w:cs="Arial"/>
          <w:sz w:val="21"/>
          <w:szCs w:val="21"/>
        </w:rPr>
        <w:t>normalt ett år</w:t>
      </w:r>
    </w:p>
    <w:p w14:paraId="2C6FCFC3" w14:textId="77777777" w:rsidR="002F0E8B" w:rsidRDefault="002F0E8B" w:rsidP="002F0E8B">
      <w:pPr>
        <w:autoSpaceDE w:val="0"/>
        <w:autoSpaceDN w:val="0"/>
        <w:spacing w:after="0" w:line="240" w:lineRule="auto"/>
        <w:rPr>
          <w:rFonts w:ascii="Arial" w:hAnsi="Arial" w:cs="Arial"/>
          <w:sz w:val="21"/>
          <w:szCs w:val="21"/>
        </w:rPr>
      </w:pPr>
    </w:p>
    <w:p w14:paraId="588231BF" w14:textId="77777777" w:rsidR="002F0E8B" w:rsidRPr="004B538F" w:rsidRDefault="002F0E8B" w:rsidP="002F0E8B">
      <w:pPr>
        <w:autoSpaceDE w:val="0"/>
        <w:autoSpaceDN w:val="0"/>
        <w:spacing w:after="0" w:line="240" w:lineRule="auto"/>
        <w:rPr>
          <w:rFonts w:ascii="Arial" w:hAnsi="Arial" w:cs="Arial"/>
          <w:b/>
          <w:bCs/>
          <w:sz w:val="21"/>
          <w:szCs w:val="21"/>
        </w:rPr>
      </w:pPr>
      <w:r>
        <w:rPr>
          <w:rFonts w:ascii="Arial" w:hAnsi="Arial" w:cs="Arial"/>
          <w:b/>
          <w:bCs/>
          <w:sz w:val="21"/>
          <w:szCs w:val="21"/>
        </w:rPr>
        <w:t>s</w:t>
      </w:r>
      <w:r w:rsidRPr="004B538F">
        <w:rPr>
          <w:rFonts w:ascii="Arial" w:hAnsi="Arial" w:cs="Arial"/>
          <w:b/>
          <w:bCs/>
          <w:sz w:val="21"/>
          <w:szCs w:val="21"/>
        </w:rPr>
        <w:t>porbrudd</w:t>
      </w:r>
    </w:p>
    <w:p w14:paraId="15BB5849" w14:textId="77777777" w:rsidR="002F0E8B" w:rsidRDefault="002F0E8B" w:rsidP="002F0E8B">
      <w:pPr>
        <w:autoSpaceDE w:val="0"/>
        <w:autoSpaceDN w:val="0"/>
        <w:spacing w:after="0" w:line="240" w:lineRule="auto"/>
        <w:rPr>
          <w:rFonts w:ascii="Arial" w:hAnsi="Arial" w:cs="Arial"/>
          <w:sz w:val="21"/>
          <w:szCs w:val="21"/>
        </w:rPr>
      </w:pPr>
      <w:r>
        <w:rPr>
          <w:rFonts w:ascii="Arial" w:hAnsi="Arial" w:cs="Arial"/>
          <w:sz w:val="21"/>
          <w:szCs w:val="21"/>
        </w:rPr>
        <w:t>p</w:t>
      </w:r>
      <w:r w:rsidRPr="004B538F">
        <w:rPr>
          <w:rFonts w:ascii="Arial" w:hAnsi="Arial" w:cs="Arial"/>
          <w:sz w:val="21"/>
          <w:szCs w:val="21"/>
        </w:rPr>
        <w:t>erioder der en strekning er stengt for all planlagt togtrafikk grunnet arbeid i eller ved spor</w:t>
      </w:r>
    </w:p>
    <w:p w14:paraId="4F36B193" w14:textId="77777777" w:rsidR="002F0E8B" w:rsidRDefault="002F0E8B" w:rsidP="002F0E8B">
      <w:pPr>
        <w:autoSpaceDE w:val="0"/>
        <w:autoSpaceDN w:val="0"/>
        <w:spacing w:after="0" w:line="240" w:lineRule="auto"/>
        <w:rPr>
          <w:rFonts w:ascii="Arial" w:hAnsi="Arial" w:cs="Arial"/>
          <w:sz w:val="21"/>
          <w:szCs w:val="21"/>
        </w:rPr>
      </w:pPr>
    </w:p>
    <w:p w14:paraId="00473211" w14:textId="77777777" w:rsidR="002F0E8B" w:rsidRDefault="002F0E8B" w:rsidP="002F0E8B">
      <w:pPr>
        <w:autoSpaceDE w:val="0"/>
        <w:autoSpaceDN w:val="0"/>
        <w:spacing w:after="0" w:line="240" w:lineRule="auto"/>
        <w:rPr>
          <w:rFonts w:ascii="Arial" w:hAnsi="Arial" w:cs="Arial"/>
          <w:sz w:val="21"/>
          <w:szCs w:val="21"/>
        </w:rPr>
      </w:pPr>
      <w:r>
        <w:rPr>
          <w:rFonts w:ascii="Arial" w:hAnsi="Arial" w:cs="Arial"/>
          <w:b/>
          <w:bCs/>
          <w:sz w:val="21"/>
          <w:szCs w:val="21"/>
        </w:rPr>
        <w:t>sportilgang</w:t>
      </w:r>
    </w:p>
    <w:p w14:paraId="46586B99" w14:textId="77777777" w:rsidR="002F0E8B" w:rsidRPr="00525FEE" w:rsidRDefault="002F0E8B" w:rsidP="002F0E8B">
      <w:pPr>
        <w:autoSpaceDE w:val="0"/>
        <w:autoSpaceDN w:val="0"/>
        <w:spacing w:after="0" w:line="240" w:lineRule="auto"/>
        <w:rPr>
          <w:rFonts w:ascii="Arial" w:hAnsi="Arial" w:cs="Arial"/>
          <w:sz w:val="21"/>
          <w:szCs w:val="21"/>
        </w:rPr>
      </w:pPr>
      <w:r>
        <w:rPr>
          <w:rFonts w:ascii="Arial" w:hAnsi="Arial" w:cs="Arial"/>
          <w:sz w:val="21"/>
          <w:szCs w:val="21"/>
        </w:rPr>
        <w:t>tilgang til sporet for å utføre arbeid</w:t>
      </w:r>
    </w:p>
    <w:p w14:paraId="7017D265" w14:textId="794331F6" w:rsidR="002F0E8B" w:rsidRDefault="002F0E8B" w:rsidP="002F0E8B">
      <w:pPr>
        <w:pStyle w:val="Heading2"/>
      </w:pPr>
      <w:bookmarkStart w:id="472" w:name="_Toc202368662"/>
      <w:r>
        <w:t>Planlegging av arbeider i og ved trafikkert spor</w:t>
      </w:r>
      <w:bookmarkEnd w:id="472"/>
    </w:p>
    <w:p w14:paraId="393C83D3" w14:textId="77777777" w:rsidR="002F0E8B" w:rsidRPr="004B538F" w:rsidRDefault="002F0E8B" w:rsidP="002F0E8B">
      <w:pPr>
        <w:autoSpaceDE w:val="0"/>
        <w:autoSpaceDN w:val="0"/>
        <w:rPr>
          <w:rFonts w:ascii="Arial" w:hAnsi="Arial" w:cs="Arial"/>
          <w:sz w:val="21"/>
          <w:szCs w:val="21"/>
        </w:rPr>
      </w:pPr>
      <w:r w:rsidRPr="004B538F">
        <w:rPr>
          <w:rFonts w:ascii="Arial" w:hAnsi="Arial" w:cs="Arial"/>
          <w:sz w:val="21"/>
          <w:szCs w:val="21"/>
        </w:rPr>
        <w:t xml:space="preserve">Entreprenøren skal planlegge utførelsen av kontraktarbeidet i og ved trafikkert spor. </w:t>
      </w:r>
    </w:p>
    <w:p w14:paraId="619A0C91" w14:textId="77777777" w:rsidR="002F0E8B" w:rsidRPr="004B538F" w:rsidRDefault="002F0E8B" w:rsidP="002F0E8B">
      <w:pPr>
        <w:autoSpaceDE w:val="0"/>
        <w:autoSpaceDN w:val="0"/>
        <w:rPr>
          <w:rFonts w:ascii="Arial" w:hAnsi="Arial" w:cs="Arial"/>
          <w:sz w:val="21"/>
          <w:szCs w:val="21"/>
        </w:rPr>
      </w:pPr>
      <w:r w:rsidRPr="004B538F">
        <w:rPr>
          <w:rFonts w:ascii="Arial" w:hAnsi="Arial" w:cs="Arial"/>
          <w:sz w:val="21"/>
          <w:szCs w:val="21"/>
        </w:rPr>
        <w:t xml:space="preserve">Entreprenøren skal i sin planlegging hensynta byggherrens prosedyrer for arbeider i og ved trafikkert spor, og legge til rette for annet arbeid som skal utføres av byggherren, byggherrens kontraktsmedhjelpere, sideentreprenører og/eller tredjemann. Entreprenøren skal også planlegge hvilke deler av kontraktarbeidet som må utføres med </w:t>
      </w:r>
      <w:r>
        <w:rPr>
          <w:rFonts w:ascii="Arial" w:hAnsi="Arial" w:cs="Arial"/>
          <w:sz w:val="21"/>
          <w:szCs w:val="21"/>
        </w:rPr>
        <w:t>sportilgang</w:t>
      </w:r>
      <w:r w:rsidRPr="004B538F">
        <w:rPr>
          <w:rFonts w:ascii="Arial" w:hAnsi="Arial" w:cs="Arial"/>
          <w:sz w:val="21"/>
          <w:szCs w:val="21"/>
        </w:rPr>
        <w:t>. Planlagt tidspunkt for utførelse av disse arbeidene skal samsvare med</w:t>
      </w:r>
      <w:r>
        <w:rPr>
          <w:rFonts w:ascii="Arial" w:hAnsi="Arial" w:cs="Arial"/>
          <w:sz w:val="21"/>
          <w:szCs w:val="21"/>
        </w:rPr>
        <w:t xml:space="preserve"> tilgjengelige hvite tider i de grafiske togrutene og tidspunktene for eventuelle sporbrudd. </w:t>
      </w:r>
      <w:r w:rsidRPr="004B538F">
        <w:rPr>
          <w:rFonts w:ascii="Arial" w:hAnsi="Arial" w:cs="Arial"/>
          <w:sz w:val="21"/>
          <w:szCs w:val="21"/>
        </w:rPr>
        <w:t>Entreprenøren skal hensynta at det kan forekomme endringer/justeringer</w:t>
      </w:r>
      <w:r>
        <w:rPr>
          <w:rFonts w:ascii="Arial" w:hAnsi="Arial" w:cs="Arial"/>
          <w:sz w:val="21"/>
          <w:szCs w:val="21"/>
        </w:rPr>
        <w:t xml:space="preserve"> </w:t>
      </w:r>
      <w:r w:rsidRPr="005C0D6F">
        <w:rPr>
          <w:rFonts w:ascii="Arial" w:hAnsi="Arial" w:cs="Arial"/>
          <w:sz w:val="21"/>
          <w:szCs w:val="21"/>
        </w:rPr>
        <w:t>i tilgjengelige hvite tider og tidspunktene for sporbrudd</w:t>
      </w:r>
      <w:r w:rsidRPr="004B538F">
        <w:rPr>
          <w:rFonts w:ascii="Arial" w:hAnsi="Arial" w:cs="Arial"/>
          <w:sz w:val="21"/>
          <w:szCs w:val="21"/>
        </w:rPr>
        <w:t xml:space="preserve">, og skal planlegge alternative aktiviteter som kan utføres uten </w:t>
      </w:r>
      <w:r>
        <w:rPr>
          <w:rFonts w:ascii="Arial" w:hAnsi="Arial" w:cs="Arial"/>
          <w:sz w:val="21"/>
          <w:szCs w:val="21"/>
        </w:rPr>
        <w:t>sportilgang</w:t>
      </w:r>
      <w:r w:rsidRPr="004B538F">
        <w:rPr>
          <w:rFonts w:ascii="Arial" w:hAnsi="Arial" w:cs="Arial"/>
          <w:sz w:val="21"/>
          <w:szCs w:val="21"/>
        </w:rPr>
        <w:t xml:space="preserve">. Arbeider der det er behov for </w:t>
      </w:r>
      <w:proofErr w:type="spellStart"/>
      <w:r>
        <w:rPr>
          <w:rFonts w:ascii="Arial" w:hAnsi="Arial" w:cs="Arial"/>
          <w:sz w:val="21"/>
          <w:szCs w:val="21"/>
        </w:rPr>
        <w:t>fra</w:t>
      </w:r>
      <w:r w:rsidRPr="004B538F">
        <w:rPr>
          <w:rFonts w:ascii="Arial" w:hAnsi="Arial" w:cs="Arial"/>
          <w:sz w:val="21"/>
          <w:szCs w:val="21"/>
        </w:rPr>
        <w:t>kobling</w:t>
      </w:r>
      <w:proofErr w:type="spellEnd"/>
      <w:r w:rsidRPr="004B538F">
        <w:rPr>
          <w:rFonts w:ascii="Arial" w:hAnsi="Arial" w:cs="Arial"/>
          <w:sz w:val="21"/>
          <w:szCs w:val="21"/>
        </w:rPr>
        <w:t xml:space="preserve"> av kontaktledningsanlegg, skal planlegges og utføres slik at </w:t>
      </w:r>
      <w:r>
        <w:rPr>
          <w:rFonts w:ascii="Arial" w:hAnsi="Arial" w:cs="Arial"/>
          <w:sz w:val="21"/>
          <w:szCs w:val="21"/>
        </w:rPr>
        <w:t xml:space="preserve">tiden med </w:t>
      </w:r>
      <w:proofErr w:type="spellStart"/>
      <w:r>
        <w:rPr>
          <w:rFonts w:ascii="Arial" w:hAnsi="Arial" w:cs="Arial"/>
          <w:sz w:val="21"/>
          <w:szCs w:val="21"/>
        </w:rPr>
        <w:t>fra</w:t>
      </w:r>
      <w:r w:rsidRPr="004B538F">
        <w:rPr>
          <w:rFonts w:ascii="Arial" w:hAnsi="Arial" w:cs="Arial"/>
          <w:sz w:val="21"/>
          <w:szCs w:val="21"/>
        </w:rPr>
        <w:t>kobling</w:t>
      </w:r>
      <w:proofErr w:type="spellEnd"/>
      <w:r w:rsidRPr="004B538F">
        <w:rPr>
          <w:rFonts w:ascii="Arial" w:hAnsi="Arial" w:cs="Arial"/>
          <w:sz w:val="21"/>
          <w:szCs w:val="21"/>
        </w:rPr>
        <w:t xml:space="preserve"> blir så kort som mulig. </w:t>
      </w:r>
    </w:p>
    <w:p w14:paraId="6DE10B7D" w14:textId="77777777" w:rsidR="002F0E8B" w:rsidRPr="004B538F" w:rsidRDefault="002F0E8B" w:rsidP="002F0E8B">
      <w:pPr>
        <w:autoSpaceDE w:val="0"/>
        <w:autoSpaceDN w:val="0"/>
        <w:rPr>
          <w:rFonts w:ascii="Arial" w:hAnsi="Arial" w:cs="Arial"/>
          <w:sz w:val="21"/>
          <w:szCs w:val="21"/>
        </w:rPr>
      </w:pPr>
      <w:r w:rsidRPr="004B538F">
        <w:rPr>
          <w:rFonts w:ascii="Arial" w:hAnsi="Arial" w:cs="Arial"/>
          <w:sz w:val="21"/>
          <w:szCs w:val="21"/>
        </w:rPr>
        <w:t xml:space="preserve">Ovennevnte stiller store krav til entreprenørens kapasitet, fleksibilitet og beredskap. </w:t>
      </w:r>
    </w:p>
    <w:p w14:paraId="6D829B11" w14:textId="77777777" w:rsidR="002F0E8B" w:rsidRDefault="002F0E8B" w:rsidP="002F0E8B">
      <w:pPr>
        <w:autoSpaceDE w:val="0"/>
        <w:autoSpaceDN w:val="0"/>
        <w:rPr>
          <w:rFonts w:ascii="Arial" w:hAnsi="Arial" w:cs="Arial"/>
          <w:color w:val="50BEBE" w:themeColor="accent4"/>
          <w:sz w:val="21"/>
          <w:szCs w:val="21"/>
        </w:rPr>
      </w:pPr>
      <w:r w:rsidRPr="004B538F">
        <w:rPr>
          <w:rFonts w:ascii="Arial" w:hAnsi="Arial" w:cs="Arial"/>
          <w:sz w:val="21"/>
          <w:szCs w:val="21"/>
        </w:rPr>
        <w:t xml:space="preserve">Entreprenørens planer for utførelse av kontraktarbeidet i og ved trafikkert spor skal inkorporeres i entreprenørens fremdriftsplaner og bemanningsplan, jf. </w:t>
      </w:r>
      <w:r w:rsidRPr="004B538F">
        <w:rPr>
          <w:rFonts w:ascii="Arial" w:hAnsi="Arial" w:cs="Arial"/>
          <w:sz w:val="21"/>
          <w:szCs w:val="21"/>
          <w:highlight w:val="yellow"/>
        </w:rPr>
        <w:t>punkt 8</w:t>
      </w:r>
      <w:r w:rsidRPr="004B538F">
        <w:rPr>
          <w:rFonts w:ascii="Arial" w:hAnsi="Arial" w:cs="Arial"/>
          <w:sz w:val="21"/>
          <w:szCs w:val="21"/>
        </w:rPr>
        <w:t>.</w:t>
      </w:r>
      <w:r w:rsidRPr="00075FDB">
        <w:rPr>
          <w:rFonts w:ascii="Arial" w:hAnsi="Arial" w:cs="Arial"/>
          <w:color w:val="50BEBE" w:themeColor="accent4"/>
          <w:sz w:val="21"/>
          <w:szCs w:val="21"/>
        </w:rPr>
        <w:t xml:space="preserve"> </w:t>
      </w:r>
      <w:r w:rsidRPr="00075FDB">
        <w:rPr>
          <w:rFonts w:ascii="Arial" w:hAnsi="Arial" w:cs="Arial"/>
          <w:i/>
          <w:iCs/>
          <w:color w:val="FF0000"/>
          <w:sz w:val="21"/>
          <w:szCs w:val="21"/>
          <w:highlight w:val="yellow"/>
        </w:rPr>
        <w:t>[</w:t>
      </w:r>
      <w:r w:rsidRPr="00075FDB">
        <w:rPr>
          <w:rFonts w:ascii="Arial" w:hAnsi="Arial" w:cs="Arial"/>
          <w:b/>
          <w:bCs/>
          <w:i/>
          <w:iCs/>
          <w:color w:val="FF0000"/>
          <w:sz w:val="21"/>
          <w:szCs w:val="21"/>
          <w:highlight w:val="yellow"/>
        </w:rPr>
        <w:t>Veiledningstekst:</w:t>
      </w:r>
      <w:r w:rsidRPr="00075FDB">
        <w:rPr>
          <w:rFonts w:ascii="Arial" w:hAnsi="Arial" w:cs="Arial"/>
          <w:i/>
          <w:iCs/>
          <w:color w:val="FF0000"/>
          <w:sz w:val="21"/>
          <w:szCs w:val="21"/>
          <w:highlight w:val="yellow"/>
        </w:rPr>
        <w:t xml:space="preserve"> Sjekk at punkthenvisningen stemmer. Riktig punkthenvisning skal være til</w:t>
      </w:r>
      <w:r>
        <w:rPr>
          <w:rFonts w:ascii="Arial" w:hAnsi="Arial" w:cs="Arial"/>
          <w:i/>
          <w:iCs/>
          <w:color w:val="FF0000"/>
          <w:sz w:val="21"/>
          <w:szCs w:val="21"/>
          <w:highlight w:val="yellow"/>
        </w:rPr>
        <w:t xml:space="preserve"> </w:t>
      </w:r>
      <w:r w:rsidRPr="00075FDB">
        <w:rPr>
          <w:rFonts w:ascii="Arial" w:hAnsi="Arial" w:cs="Arial"/>
          <w:i/>
          <w:iCs/>
          <w:color w:val="FF0000"/>
          <w:sz w:val="21"/>
          <w:szCs w:val="21"/>
          <w:highlight w:val="yellow"/>
        </w:rPr>
        <w:t>prosjektstyringsbestemmelsene]</w:t>
      </w:r>
      <w:r w:rsidRPr="00075FDB">
        <w:rPr>
          <w:rFonts w:ascii="Arial" w:hAnsi="Arial" w:cs="Arial"/>
          <w:color w:val="50BEBE" w:themeColor="accent4"/>
          <w:sz w:val="21"/>
          <w:szCs w:val="21"/>
        </w:rPr>
        <w:t xml:space="preserve">. </w:t>
      </w:r>
    </w:p>
    <w:p w14:paraId="479B96FE" w14:textId="77777777" w:rsidR="002F0E8B" w:rsidRPr="002F0E8B" w:rsidRDefault="002F0E8B" w:rsidP="002F0E8B">
      <w:pPr>
        <w:pStyle w:val="Heading2"/>
      </w:pPr>
      <w:bookmarkStart w:id="473" w:name="_Toc202368663"/>
      <w:r w:rsidRPr="002F0E8B">
        <w:t>Sporbrudd</w:t>
      </w:r>
      <w:bookmarkEnd w:id="473"/>
    </w:p>
    <w:p w14:paraId="36FC56F4" w14:textId="77777777" w:rsidR="002F0E8B" w:rsidRPr="006E4931" w:rsidRDefault="002F0E8B" w:rsidP="002F0E8B">
      <w:pPr>
        <w:autoSpaceDE w:val="0"/>
        <w:autoSpaceDN w:val="0"/>
        <w:rPr>
          <w:rFonts w:ascii="Arial" w:eastAsia="Times New Roman" w:hAnsi="Arial" w:cs="Arial"/>
          <w:i/>
          <w:iCs/>
          <w:color w:val="FF0000"/>
          <w:sz w:val="21"/>
          <w:szCs w:val="21"/>
          <w:highlight w:val="yellow"/>
        </w:rPr>
      </w:pPr>
      <w:r w:rsidRPr="006E4931">
        <w:rPr>
          <w:rFonts w:ascii="Arial" w:eastAsia="Times New Roman" w:hAnsi="Arial" w:cs="Arial"/>
          <w:b/>
          <w:bCs/>
          <w:i/>
          <w:iCs/>
          <w:color w:val="FF0000"/>
          <w:sz w:val="21"/>
          <w:szCs w:val="21"/>
          <w:highlight w:val="yellow"/>
        </w:rPr>
        <w:t>Veiledningstekst:</w:t>
      </w:r>
    </w:p>
    <w:p w14:paraId="09A0AFD4" w14:textId="77777777" w:rsidR="002F0E8B" w:rsidRPr="006E4931" w:rsidRDefault="002F0E8B" w:rsidP="002F0E8B">
      <w:pPr>
        <w:autoSpaceDE w:val="0"/>
        <w:autoSpaceDN w:val="0"/>
        <w:rPr>
          <w:rFonts w:ascii="Arial" w:eastAsia="Times New Roman" w:hAnsi="Arial" w:cs="Arial"/>
          <w:i/>
          <w:iCs/>
          <w:color w:val="FF0000"/>
          <w:sz w:val="21"/>
          <w:szCs w:val="21"/>
          <w:highlight w:val="yellow"/>
        </w:rPr>
      </w:pPr>
      <w:r w:rsidRPr="006E4931">
        <w:rPr>
          <w:rFonts w:ascii="Arial" w:eastAsia="Times New Roman" w:hAnsi="Arial" w:cs="Arial"/>
          <w:i/>
          <w:iCs/>
          <w:color w:val="FF0000"/>
          <w:sz w:val="21"/>
          <w:szCs w:val="21"/>
          <w:highlight w:val="yellow"/>
        </w:rPr>
        <w:lastRenderedPageBreak/>
        <w:t xml:space="preserve">Det vil som regel være aktuelt å innta tidspunkter for sporbrudd i kontrakten. </w:t>
      </w:r>
      <w:r>
        <w:rPr>
          <w:rFonts w:ascii="Arial" w:eastAsia="Times New Roman" w:hAnsi="Arial" w:cs="Arial"/>
          <w:i/>
          <w:iCs/>
          <w:color w:val="FF0000"/>
          <w:sz w:val="21"/>
          <w:szCs w:val="21"/>
          <w:highlight w:val="yellow"/>
        </w:rPr>
        <w:t>Hele u</w:t>
      </w:r>
      <w:r w:rsidRPr="006E4931">
        <w:rPr>
          <w:rFonts w:ascii="Arial" w:eastAsia="Times New Roman" w:hAnsi="Arial" w:cs="Arial"/>
          <w:i/>
          <w:iCs/>
          <w:color w:val="FF0000"/>
          <w:sz w:val="21"/>
          <w:szCs w:val="21"/>
          <w:highlight w:val="yellow"/>
        </w:rPr>
        <w:t>nderpunktet skal slettes dersom sporbrudd ikke er aktuelt.</w:t>
      </w:r>
    </w:p>
    <w:p w14:paraId="7485FBAE" w14:textId="77777777" w:rsidR="002F0E8B" w:rsidRDefault="002F0E8B" w:rsidP="002F0E8B">
      <w:pPr>
        <w:autoSpaceDE w:val="0"/>
        <w:autoSpaceDN w:val="0"/>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S</w:t>
      </w:r>
      <w:r w:rsidRPr="006E4931">
        <w:rPr>
          <w:rFonts w:ascii="Arial" w:eastAsia="Times New Roman" w:hAnsi="Arial" w:cs="Arial"/>
          <w:i/>
          <w:iCs/>
          <w:color w:val="FF0000"/>
          <w:sz w:val="21"/>
          <w:szCs w:val="21"/>
          <w:highlight w:val="yellow"/>
        </w:rPr>
        <w:t xml:space="preserve">porbrudd kan angis </w:t>
      </w:r>
      <w:r>
        <w:rPr>
          <w:rFonts w:ascii="Arial" w:eastAsia="Times New Roman" w:hAnsi="Arial" w:cs="Arial"/>
          <w:i/>
          <w:iCs/>
          <w:color w:val="FF0000"/>
          <w:sz w:val="21"/>
          <w:szCs w:val="21"/>
          <w:highlight w:val="yellow"/>
        </w:rPr>
        <w:t>på flere måter. Relevante detaljer kan være:</w:t>
      </w:r>
    </w:p>
    <w:p w14:paraId="53152DBB" w14:textId="77777777" w:rsidR="002F0E8B" w:rsidRDefault="002F0E8B" w:rsidP="00897618">
      <w:pPr>
        <w:pStyle w:val="ListParagraph"/>
        <w:numPr>
          <w:ilvl w:val="0"/>
          <w:numId w:val="39"/>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dato (fra/til)</w:t>
      </w:r>
    </w:p>
    <w:p w14:paraId="6E8851F2" w14:textId="77777777" w:rsidR="002F0E8B" w:rsidRDefault="002F0E8B" w:rsidP="00897618">
      <w:pPr>
        <w:pStyle w:val="ListParagraph"/>
        <w:numPr>
          <w:ilvl w:val="0"/>
          <w:numId w:val="39"/>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ca. varighet (antall timer)</w:t>
      </w:r>
    </w:p>
    <w:p w14:paraId="7EBCAA25" w14:textId="77777777" w:rsidR="002F0E8B" w:rsidRDefault="002F0E8B" w:rsidP="00897618">
      <w:pPr>
        <w:pStyle w:val="ListParagraph"/>
        <w:numPr>
          <w:ilvl w:val="0"/>
          <w:numId w:val="39"/>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ca. klokkeslett (fra/til)</w:t>
      </w:r>
    </w:p>
    <w:p w14:paraId="26D849C0" w14:textId="77777777" w:rsidR="002F0E8B" w:rsidRDefault="002F0E8B" w:rsidP="00897618">
      <w:pPr>
        <w:pStyle w:val="ListParagraph"/>
        <w:numPr>
          <w:ilvl w:val="0"/>
          <w:numId w:val="39"/>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om det er sporbrudd i hele den angitte tidsperioden eller kun deler av perioden (f.eks. kun et ca. antall timer pr. hverdag eller pr. helgedag)</w:t>
      </w:r>
    </w:p>
    <w:p w14:paraId="52920B6A" w14:textId="77777777" w:rsidR="002F0E8B" w:rsidRPr="00867A5E" w:rsidRDefault="002F0E8B" w:rsidP="00897618">
      <w:pPr>
        <w:pStyle w:val="ListParagraph"/>
        <w:numPr>
          <w:ilvl w:val="0"/>
          <w:numId w:val="39"/>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eventuelle kjente begrensninger tilknyttet sporbruddet (f.eks. tidspunkt i den angitte perioden det ikke er adgang til å arbeid i sporet)</w:t>
      </w:r>
    </w:p>
    <w:p w14:paraId="47CCB1FB" w14:textId="77777777" w:rsidR="002F0E8B" w:rsidRDefault="002F0E8B" w:rsidP="002F0E8B">
      <w:pPr>
        <w:autoSpaceDE w:val="0"/>
        <w:autoSpaceDN w:val="0"/>
        <w:rPr>
          <w:rFonts w:ascii="Arial" w:eastAsia="Times New Roman" w:hAnsi="Arial" w:cs="Arial"/>
          <w:i/>
          <w:iCs/>
          <w:color w:val="FF0000"/>
          <w:sz w:val="21"/>
          <w:szCs w:val="21"/>
          <w:highlight w:val="yellow"/>
        </w:rPr>
      </w:pPr>
      <w:bookmarkStart w:id="474" w:name="_Hlk87356429"/>
      <w:r>
        <w:rPr>
          <w:rFonts w:ascii="Arial" w:eastAsia="Times New Roman" w:hAnsi="Arial" w:cs="Arial"/>
          <w:i/>
          <w:iCs/>
          <w:color w:val="FF0000"/>
          <w:sz w:val="21"/>
          <w:szCs w:val="21"/>
          <w:highlight w:val="yellow"/>
        </w:rPr>
        <w:t xml:space="preserve">Det kan også være relevant å skille mellom sporbrudd som allerede er fastlagt i ruteplanen og sporbrudd som ikke er det, da det kan være mer usikkert hvilke sporbrudd prosjektet til slutt får tildelt i sistnevnte tilfelle. For sporbrudd som ikke er fastlagt i ruteplanen bør det derfor angis et påregnelig omfang av sporbrudd og tas forbehold om den endelige tidsangivelsen. </w:t>
      </w:r>
      <w:r w:rsidRPr="008355DE">
        <w:rPr>
          <w:rFonts w:ascii="Arial" w:eastAsia="Times New Roman" w:hAnsi="Arial" w:cs="Arial"/>
          <w:i/>
          <w:iCs/>
          <w:color w:val="FF0000"/>
          <w:sz w:val="21"/>
          <w:szCs w:val="21"/>
          <w:highlight w:val="yellow"/>
        </w:rPr>
        <w:t xml:space="preserve">Dersom det er aktuelt å angi alternative tidspunkter for sporbrudd må dette kombineres med en mekanisme i kontrakten for prising av alternativene. </w:t>
      </w:r>
      <w:r>
        <w:rPr>
          <w:rFonts w:ascii="Arial" w:eastAsia="Times New Roman" w:hAnsi="Arial" w:cs="Arial"/>
          <w:i/>
          <w:iCs/>
          <w:color w:val="FF0000"/>
          <w:sz w:val="21"/>
          <w:szCs w:val="21"/>
          <w:highlight w:val="yellow"/>
        </w:rPr>
        <w:t xml:space="preserve">Ovennevnte er særlig aktuelt for prosjekter med behov for daglige sporbrudd og ved langvarige kontrakter.   </w:t>
      </w:r>
    </w:p>
    <w:bookmarkEnd w:id="474"/>
    <w:p w14:paraId="12D4C72C" w14:textId="77777777" w:rsidR="002F0E8B" w:rsidRPr="00075FDB" w:rsidRDefault="002F0E8B" w:rsidP="002F0E8B">
      <w:pPr>
        <w:autoSpaceDE w:val="0"/>
        <w:autoSpaceDN w:val="0"/>
        <w:rPr>
          <w:rFonts w:ascii="Arial" w:eastAsia="Times New Roman" w:hAnsi="Arial" w:cs="Arial"/>
          <w:color w:val="FF0000"/>
          <w:sz w:val="21"/>
          <w:szCs w:val="21"/>
          <w:highlight w:val="yellow"/>
        </w:rPr>
      </w:pPr>
      <w:r w:rsidRPr="006E4931">
        <w:rPr>
          <w:rFonts w:ascii="Arial" w:eastAsia="Times New Roman" w:hAnsi="Arial" w:cs="Arial"/>
          <w:i/>
          <w:iCs/>
          <w:color w:val="FF0000"/>
          <w:sz w:val="21"/>
          <w:szCs w:val="21"/>
          <w:highlight w:val="yellow"/>
        </w:rPr>
        <w:t xml:space="preserve">Tabellen </w:t>
      </w:r>
      <w:r>
        <w:rPr>
          <w:rFonts w:ascii="Arial" w:eastAsia="Times New Roman" w:hAnsi="Arial" w:cs="Arial"/>
          <w:i/>
          <w:iCs/>
          <w:color w:val="FF0000"/>
          <w:sz w:val="21"/>
          <w:szCs w:val="21"/>
          <w:highlight w:val="yellow"/>
        </w:rPr>
        <w:t xml:space="preserve">nedenfor er kun et utgangspunkt for angivelse av aktuelle sporbrudd. Tabellen </w:t>
      </w:r>
      <w:r w:rsidRPr="006E4931">
        <w:rPr>
          <w:rFonts w:ascii="Arial" w:eastAsia="Times New Roman" w:hAnsi="Arial" w:cs="Arial"/>
          <w:i/>
          <w:iCs/>
          <w:color w:val="FF0000"/>
          <w:sz w:val="21"/>
          <w:szCs w:val="21"/>
          <w:highlight w:val="yellow"/>
        </w:rPr>
        <w:t>må</w:t>
      </w:r>
      <w:r>
        <w:rPr>
          <w:rFonts w:ascii="Arial" w:eastAsia="Times New Roman" w:hAnsi="Arial" w:cs="Arial"/>
          <w:i/>
          <w:iCs/>
          <w:color w:val="FF0000"/>
          <w:sz w:val="21"/>
          <w:szCs w:val="21"/>
          <w:highlight w:val="yellow"/>
        </w:rPr>
        <w:t xml:space="preserve"> </w:t>
      </w:r>
      <w:r w:rsidRPr="006E4931">
        <w:rPr>
          <w:rFonts w:ascii="Arial" w:eastAsia="Times New Roman" w:hAnsi="Arial" w:cs="Arial"/>
          <w:i/>
          <w:iCs/>
          <w:color w:val="FF0000"/>
          <w:sz w:val="21"/>
          <w:szCs w:val="21"/>
          <w:highlight w:val="yellow"/>
        </w:rPr>
        <w:t>tilpasses den enkelte kontrakten avhengig av hvilke sporbrudd som kan gis.</w:t>
      </w:r>
      <w:r w:rsidRPr="00075FDB">
        <w:rPr>
          <w:rFonts w:ascii="Arial" w:eastAsia="Times New Roman" w:hAnsi="Arial" w:cs="Arial"/>
          <w:color w:val="FF0000"/>
          <w:sz w:val="21"/>
          <w:szCs w:val="21"/>
          <w:highlight w:val="yellow"/>
        </w:rPr>
        <w:t xml:space="preserve">  </w:t>
      </w:r>
    </w:p>
    <w:p w14:paraId="29A242FF" w14:textId="77777777" w:rsidR="002F0E8B" w:rsidRPr="00075FDB" w:rsidRDefault="002F0E8B" w:rsidP="002F0E8B">
      <w:pPr>
        <w:autoSpaceDE w:val="0"/>
        <w:autoSpaceDN w:val="0"/>
        <w:rPr>
          <w:rFonts w:ascii="Arial" w:eastAsia="Times New Roman" w:hAnsi="Arial" w:cs="Arial"/>
          <w:sz w:val="21"/>
          <w:szCs w:val="21"/>
        </w:rPr>
      </w:pPr>
      <w:r w:rsidRPr="00075FDB">
        <w:rPr>
          <w:rFonts w:ascii="Arial" w:eastAsia="Times New Roman" w:hAnsi="Arial" w:cs="Arial"/>
          <w:sz w:val="21"/>
          <w:szCs w:val="21"/>
          <w:highlight w:val="yellow"/>
        </w:rPr>
        <w:t xml:space="preserve">Entreprenøren kan </w:t>
      </w:r>
      <w:proofErr w:type="gramStart"/>
      <w:r w:rsidRPr="00075FDB">
        <w:rPr>
          <w:rFonts w:ascii="Arial" w:eastAsia="Times New Roman" w:hAnsi="Arial" w:cs="Arial"/>
          <w:sz w:val="21"/>
          <w:szCs w:val="21"/>
          <w:highlight w:val="yellow"/>
        </w:rPr>
        <w:t>påregne</w:t>
      </w:r>
      <w:proofErr w:type="gramEnd"/>
      <w:r w:rsidRPr="00075FDB">
        <w:rPr>
          <w:rFonts w:ascii="Arial" w:eastAsia="Times New Roman" w:hAnsi="Arial" w:cs="Arial"/>
          <w:sz w:val="21"/>
          <w:szCs w:val="21"/>
          <w:highlight w:val="yellow"/>
        </w:rPr>
        <w:t xml:space="preserve"> å få tildelt følgende </w:t>
      </w:r>
      <w:r>
        <w:rPr>
          <w:rFonts w:ascii="Arial" w:eastAsia="Times New Roman" w:hAnsi="Arial" w:cs="Arial"/>
          <w:sz w:val="21"/>
          <w:szCs w:val="21"/>
          <w:highlight w:val="yellow"/>
        </w:rPr>
        <w:t>spor</w:t>
      </w:r>
      <w:r w:rsidRPr="00075FDB">
        <w:rPr>
          <w:rFonts w:ascii="Arial" w:eastAsia="Times New Roman" w:hAnsi="Arial" w:cs="Arial"/>
          <w:sz w:val="21"/>
          <w:szCs w:val="21"/>
          <w:highlight w:val="yellow"/>
        </w:rPr>
        <w:t>brudd:</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693"/>
        <w:gridCol w:w="4394"/>
      </w:tblGrid>
      <w:tr w:rsidR="002F0E8B" w:rsidRPr="00B11CB2" w14:paraId="32649352" w14:textId="77777777" w:rsidTr="00627831">
        <w:tc>
          <w:tcPr>
            <w:tcW w:w="2689" w:type="dxa"/>
            <w:shd w:val="clear" w:color="auto" w:fill="auto"/>
          </w:tcPr>
          <w:p w14:paraId="50F0E83C"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Pr>
                <w:rFonts w:ascii="Arial" w:eastAsia="Times New Roman" w:hAnsi="Arial" w:cs="Arial"/>
                <w:b/>
                <w:sz w:val="21"/>
                <w:szCs w:val="21"/>
                <w:highlight w:val="yellow"/>
              </w:rPr>
              <w:t>Sporbrudd</w:t>
            </w:r>
            <w:r w:rsidRPr="00B11CB2">
              <w:rPr>
                <w:rFonts w:ascii="Arial" w:eastAsia="Times New Roman" w:hAnsi="Arial" w:cs="Arial"/>
                <w:b/>
                <w:sz w:val="21"/>
                <w:szCs w:val="21"/>
                <w:highlight w:val="yellow"/>
              </w:rPr>
              <w:t xml:space="preserve"> fra</w:t>
            </w:r>
          </w:p>
        </w:tc>
        <w:tc>
          <w:tcPr>
            <w:tcW w:w="2693" w:type="dxa"/>
            <w:shd w:val="clear" w:color="auto" w:fill="auto"/>
          </w:tcPr>
          <w:p w14:paraId="450A1718"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Pr>
                <w:rFonts w:ascii="Arial" w:eastAsia="Times New Roman" w:hAnsi="Arial" w:cs="Arial"/>
                <w:b/>
                <w:sz w:val="21"/>
                <w:szCs w:val="21"/>
                <w:highlight w:val="yellow"/>
              </w:rPr>
              <w:t>Sporbrudd</w:t>
            </w:r>
            <w:r w:rsidRPr="00B11CB2">
              <w:rPr>
                <w:rFonts w:ascii="Arial" w:eastAsia="Times New Roman" w:hAnsi="Arial" w:cs="Arial"/>
                <w:b/>
                <w:sz w:val="21"/>
                <w:szCs w:val="21"/>
                <w:highlight w:val="yellow"/>
              </w:rPr>
              <w:t xml:space="preserve"> til</w:t>
            </w:r>
          </w:p>
        </w:tc>
        <w:tc>
          <w:tcPr>
            <w:tcW w:w="4394" w:type="dxa"/>
            <w:shd w:val="clear" w:color="auto" w:fill="auto"/>
          </w:tcPr>
          <w:p w14:paraId="2F24D0A2"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sidRPr="00B11CB2">
              <w:rPr>
                <w:rFonts w:ascii="Arial" w:eastAsia="Times New Roman" w:hAnsi="Arial" w:cs="Arial"/>
                <w:b/>
                <w:sz w:val="21"/>
                <w:szCs w:val="21"/>
                <w:highlight w:val="yellow"/>
              </w:rPr>
              <w:t>Merknad</w:t>
            </w:r>
          </w:p>
        </w:tc>
      </w:tr>
      <w:tr w:rsidR="002F0E8B" w:rsidRPr="00B11CB2" w14:paraId="27F5FD8F" w14:textId="77777777" w:rsidTr="00627831">
        <w:tc>
          <w:tcPr>
            <w:tcW w:w="2689" w:type="dxa"/>
            <w:shd w:val="clear" w:color="auto" w:fill="auto"/>
          </w:tcPr>
          <w:p w14:paraId="57747AAB"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2693" w:type="dxa"/>
            <w:shd w:val="clear" w:color="auto" w:fill="auto"/>
          </w:tcPr>
          <w:p w14:paraId="2A92CFB5"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4394" w:type="dxa"/>
            <w:shd w:val="clear" w:color="auto" w:fill="auto"/>
          </w:tcPr>
          <w:p w14:paraId="5D372792" w14:textId="77777777" w:rsidR="002F0E8B" w:rsidRPr="007049BF"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i/>
                <w:iCs/>
                <w:sz w:val="21"/>
                <w:szCs w:val="21"/>
                <w:highlight w:val="yellow"/>
              </w:rPr>
            </w:pPr>
          </w:p>
        </w:tc>
      </w:tr>
      <w:tr w:rsidR="002F0E8B" w:rsidRPr="00B11CB2" w14:paraId="22BC5AFE" w14:textId="77777777" w:rsidTr="00627831">
        <w:tc>
          <w:tcPr>
            <w:tcW w:w="2689" w:type="dxa"/>
            <w:shd w:val="clear" w:color="auto" w:fill="auto"/>
          </w:tcPr>
          <w:p w14:paraId="230D118C"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2693" w:type="dxa"/>
            <w:shd w:val="clear" w:color="auto" w:fill="auto"/>
          </w:tcPr>
          <w:p w14:paraId="4766DCFC"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4394" w:type="dxa"/>
            <w:shd w:val="clear" w:color="auto" w:fill="auto"/>
          </w:tcPr>
          <w:p w14:paraId="50388111" w14:textId="77777777" w:rsidR="002F0E8B" w:rsidRPr="00B11CB2" w:rsidRDefault="002F0E8B"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rPr>
            </w:pPr>
          </w:p>
        </w:tc>
      </w:tr>
    </w:tbl>
    <w:p w14:paraId="2EFB98BE" w14:textId="77777777" w:rsidR="002F0E8B" w:rsidRDefault="002F0E8B" w:rsidP="002F0E8B">
      <w:pPr>
        <w:autoSpaceDE w:val="0"/>
        <w:autoSpaceDN w:val="0"/>
        <w:rPr>
          <w:rFonts w:ascii="Arial" w:hAnsi="Arial" w:cs="Arial"/>
          <w:color w:val="FF0000"/>
          <w:sz w:val="21"/>
          <w:szCs w:val="21"/>
          <w:highlight w:val="yellow"/>
        </w:rPr>
      </w:pPr>
    </w:p>
    <w:p w14:paraId="051F7C08" w14:textId="77777777" w:rsidR="002F0E8B" w:rsidRDefault="002F0E8B" w:rsidP="002F0E8B">
      <w:pPr>
        <w:autoSpaceDE w:val="0"/>
        <w:autoSpaceDN w:val="0"/>
        <w:rPr>
          <w:rFonts w:ascii="Arial" w:hAnsi="Arial" w:cs="Arial"/>
          <w:color w:val="50BEBE" w:themeColor="accent4"/>
          <w:sz w:val="21"/>
          <w:szCs w:val="21"/>
        </w:rPr>
      </w:pPr>
      <w:r w:rsidRPr="00075FDB">
        <w:rPr>
          <w:rFonts w:ascii="Arial" w:hAnsi="Arial" w:cs="Arial"/>
          <w:sz w:val="21"/>
          <w:szCs w:val="21"/>
          <w:highlight w:val="yellow"/>
        </w:rPr>
        <w:t xml:space="preserve">Entreprenøren må </w:t>
      </w:r>
      <w:proofErr w:type="gramStart"/>
      <w:r w:rsidRPr="00075FDB">
        <w:rPr>
          <w:rFonts w:ascii="Arial" w:hAnsi="Arial" w:cs="Arial"/>
          <w:sz w:val="21"/>
          <w:szCs w:val="21"/>
          <w:highlight w:val="yellow"/>
        </w:rPr>
        <w:t>påregne</w:t>
      </w:r>
      <w:proofErr w:type="gramEnd"/>
      <w:r w:rsidRPr="00075FDB">
        <w:rPr>
          <w:rFonts w:ascii="Arial" w:hAnsi="Arial" w:cs="Arial"/>
          <w:sz w:val="21"/>
          <w:szCs w:val="21"/>
          <w:highlight w:val="yellow"/>
        </w:rPr>
        <w:t xml:space="preserve"> at </w:t>
      </w:r>
      <w:r>
        <w:rPr>
          <w:rFonts w:ascii="Arial" w:hAnsi="Arial" w:cs="Arial"/>
          <w:sz w:val="21"/>
          <w:szCs w:val="21"/>
          <w:highlight w:val="yellow"/>
        </w:rPr>
        <w:t>tidspunktene for spor</w:t>
      </w:r>
      <w:r w:rsidRPr="00075FDB">
        <w:rPr>
          <w:rFonts w:ascii="Arial" w:hAnsi="Arial" w:cs="Arial"/>
          <w:sz w:val="21"/>
          <w:szCs w:val="21"/>
          <w:highlight w:val="yellow"/>
        </w:rPr>
        <w:t xml:space="preserve">bruddene kan bli endret/justert, uten at dette gir entreprenøren rett til å kreve vederlagsjustering og/eller fristforlengelse. Byggherren skal imidlertid sørge for at det totale omfanget av </w:t>
      </w:r>
      <w:r>
        <w:rPr>
          <w:rFonts w:ascii="Arial" w:hAnsi="Arial" w:cs="Arial"/>
          <w:sz w:val="21"/>
          <w:szCs w:val="21"/>
          <w:highlight w:val="yellow"/>
        </w:rPr>
        <w:t>spor</w:t>
      </w:r>
      <w:r w:rsidRPr="00075FDB">
        <w:rPr>
          <w:rFonts w:ascii="Arial" w:hAnsi="Arial" w:cs="Arial"/>
          <w:sz w:val="21"/>
          <w:szCs w:val="21"/>
          <w:highlight w:val="yellow"/>
        </w:rPr>
        <w:t>brudd i forbindelse med gjennomføring av kontrakten, er tilnærmet lik det omfanget som er angitt i dette punktet.</w:t>
      </w:r>
      <w:r>
        <w:rPr>
          <w:rFonts w:ascii="Arial" w:eastAsia="Arial" w:hAnsi="Arial" w:cs="Arial"/>
          <w:color w:val="50BEBE" w:themeColor="accent4"/>
          <w:sz w:val="21"/>
          <w:szCs w:val="21"/>
        </w:rPr>
        <w:t xml:space="preserve"> </w:t>
      </w:r>
    </w:p>
    <w:p w14:paraId="468AD70B" w14:textId="459A4F10" w:rsidR="002F0E8B" w:rsidRPr="002F0E8B" w:rsidRDefault="002F0E8B" w:rsidP="002F0E8B">
      <w:pPr>
        <w:pStyle w:val="Heading2"/>
      </w:pPr>
      <w:r w:rsidRPr="002F0E8B">
        <w:t xml:space="preserve">  </w:t>
      </w:r>
      <w:bookmarkStart w:id="475" w:name="_Toc202368664"/>
      <w:r w:rsidRPr="002F0E8B">
        <w:t>Søknad om sportilgang</w:t>
      </w:r>
      <w:bookmarkEnd w:id="475"/>
    </w:p>
    <w:p w14:paraId="576891C5" w14:textId="77777777" w:rsidR="002F0E8B" w:rsidRPr="00D211C7" w:rsidRDefault="002F0E8B" w:rsidP="002F0E8B">
      <w:pPr>
        <w:autoSpaceDE w:val="0"/>
        <w:autoSpaceDN w:val="0"/>
        <w:rPr>
          <w:rFonts w:ascii="Arial" w:hAnsi="Arial" w:cs="Arial"/>
          <w:sz w:val="21"/>
          <w:szCs w:val="21"/>
        </w:rPr>
      </w:pPr>
      <w:r w:rsidRPr="00D211C7">
        <w:rPr>
          <w:rFonts w:ascii="Arial" w:hAnsi="Arial" w:cs="Arial"/>
          <w:sz w:val="21"/>
          <w:szCs w:val="21"/>
        </w:rPr>
        <w:t xml:space="preserve">Entreprenøren skal søke om </w:t>
      </w:r>
      <w:r>
        <w:rPr>
          <w:rFonts w:ascii="Arial" w:hAnsi="Arial" w:cs="Arial"/>
          <w:sz w:val="21"/>
          <w:szCs w:val="21"/>
        </w:rPr>
        <w:t>å få sportilgang</w:t>
      </w:r>
      <w:r w:rsidRPr="00D211C7">
        <w:rPr>
          <w:rFonts w:ascii="Arial" w:hAnsi="Arial" w:cs="Arial"/>
          <w:sz w:val="21"/>
          <w:szCs w:val="21"/>
        </w:rPr>
        <w:t xml:space="preserve"> i sporbrudd, dersom slike sporbrudd er avtalt. Entreprenøren kan også søke om å få </w:t>
      </w:r>
      <w:r>
        <w:rPr>
          <w:rFonts w:ascii="Arial" w:hAnsi="Arial" w:cs="Arial"/>
          <w:sz w:val="21"/>
          <w:szCs w:val="21"/>
        </w:rPr>
        <w:t>sportilgang</w:t>
      </w:r>
      <w:r w:rsidRPr="00D211C7">
        <w:rPr>
          <w:rFonts w:ascii="Arial" w:hAnsi="Arial" w:cs="Arial"/>
          <w:sz w:val="21"/>
          <w:szCs w:val="21"/>
        </w:rPr>
        <w:t xml:space="preserve"> på hvite tider. Entreprenøren må selv skaffe seg oversikt over hvite tider i de grafiske togrutene (se </w:t>
      </w:r>
      <w:hyperlink r:id="rId15" w:history="1">
        <w:r w:rsidRPr="00C946BC">
          <w:rPr>
            <w:rStyle w:val="Hyperlink"/>
            <w:rFonts w:ascii="Arial" w:hAnsi="Arial" w:cs="Arial"/>
            <w:sz w:val="21"/>
            <w:szCs w:val="21"/>
          </w:rPr>
          <w:t>www.banenor.no</w:t>
        </w:r>
      </w:hyperlink>
      <w:r>
        <w:rPr>
          <w:rFonts w:ascii="Arial" w:hAnsi="Arial" w:cs="Arial"/>
          <w:sz w:val="21"/>
          <w:szCs w:val="21"/>
        </w:rPr>
        <w:t>).</w:t>
      </w:r>
      <w:r w:rsidRPr="00D211C7">
        <w:rPr>
          <w:rFonts w:ascii="Arial" w:hAnsi="Arial" w:cs="Arial"/>
          <w:sz w:val="21"/>
          <w:szCs w:val="21"/>
        </w:rPr>
        <w:t xml:space="preserve"> </w:t>
      </w:r>
    </w:p>
    <w:p w14:paraId="61AD0510" w14:textId="77777777" w:rsidR="002F0E8B" w:rsidRPr="007C2723" w:rsidRDefault="002F0E8B" w:rsidP="002F0E8B">
      <w:pPr>
        <w:autoSpaceDE w:val="0"/>
        <w:autoSpaceDN w:val="0"/>
        <w:rPr>
          <w:rFonts w:ascii="Arial" w:hAnsi="Arial" w:cs="Arial"/>
          <w:sz w:val="21"/>
          <w:szCs w:val="21"/>
        </w:rPr>
      </w:pPr>
      <w:r w:rsidRPr="00D211C7">
        <w:rPr>
          <w:rFonts w:ascii="Arial" w:hAnsi="Arial" w:cs="Arial"/>
          <w:sz w:val="21"/>
          <w:szCs w:val="21"/>
        </w:rPr>
        <w:t xml:space="preserve">Entreprenøren skal innenfor de til enhver tid gjeldende søknadsfrister sende søknad om ønsket </w:t>
      </w:r>
      <w:r>
        <w:rPr>
          <w:rFonts w:ascii="Arial" w:hAnsi="Arial" w:cs="Arial"/>
          <w:sz w:val="21"/>
          <w:szCs w:val="21"/>
        </w:rPr>
        <w:t>sportilgang</w:t>
      </w:r>
      <w:r w:rsidRPr="00D211C7">
        <w:rPr>
          <w:rFonts w:ascii="Arial" w:hAnsi="Arial" w:cs="Arial"/>
          <w:sz w:val="21"/>
          <w:szCs w:val="21"/>
        </w:rPr>
        <w:t xml:space="preserve"> via web i bestillingsløsningen «BEST - Bestilling av sportilgang» (se</w:t>
      </w:r>
      <w:r w:rsidRPr="00D211C7">
        <w:rPr>
          <w:sz w:val="21"/>
          <w:szCs w:val="21"/>
        </w:rPr>
        <w:t xml:space="preserve"> </w:t>
      </w:r>
      <w:hyperlink r:id="rId16" w:history="1">
        <w:r w:rsidRPr="00C946BC">
          <w:rPr>
            <w:rStyle w:val="Hyperlink"/>
          </w:rPr>
          <w:t>https://bestk2.banenor.no</w:t>
        </w:r>
      </w:hyperlink>
      <w:r>
        <w:t xml:space="preserve">). </w:t>
      </w:r>
      <w:r w:rsidRPr="00D211C7">
        <w:rPr>
          <w:rFonts w:ascii="Arial" w:hAnsi="Arial" w:cs="Arial"/>
          <w:sz w:val="21"/>
          <w:szCs w:val="21"/>
        </w:rPr>
        <w:t xml:space="preserve">Søknaden fra entreprenøren håndteres av byggherrens sportilgangskoordinator. Etter samordning og prioritering av behov for </w:t>
      </w:r>
      <w:r>
        <w:rPr>
          <w:rFonts w:ascii="Arial" w:hAnsi="Arial" w:cs="Arial"/>
          <w:sz w:val="21"/>
          <w:szCs w:val="21"/>
        </w:rPr>
        <w:t>sportilgang</w:t>
      </w:r>
      <w:r w:rsidRPr="00D211C7">
        <w:rPr>
          <w:rFonts w:ascii="Arial" w:hAnsi="Arial" w:cs="Arial"/>
          <w:sz w:val="21"/>
          <w:szCs w:val="21"/>
        </w:rPr>
        <w:t xml:space="preserve">, vil det utarbeides en kunngjøring som beskriver tildelt </w:t>
      </w:r>
      <w:r>
        <w:rPr>
          <w:rFonts w:ascii="Arial" w:hAnsi="Arial" w:cs="Arial"/>
          <w:sz w:val="21"/>
          <w:szCs w:val="21"/>
        </w:rPr>
        <w:t>sportilgang</w:t>
      </w:r>
      <w:r w:rsidRPr="00D211C7">
        <w:rPr>
          <w:rFonts w:ascii="Arial" w:hAnsi="Arial" w:cs="Arial"/>
          <w:sz w:val="21"/>
          <w:szCs w:val="21"/>
        </w:rPr>
        <w:t xml:space="preserve">, og som entreprenøren må forholde seg til. </w:t>
      </w:r>
    </w:p>
    <w:p w14:paraId="45A81021" w14:textId="77777777" w:rsidR="002F0E8B" w:rsidRPr="002A6E32" w:rsidRDefault="002F0E8B" w:rsidP="002F0E8B">
      <w:pPr>
        <w:autoSpaceDE w:val="0"/>
        <w:autoSpaceDN w:val="0"/>
        <w:rPr>
          <w:rFonts w:ascii="Arial" w:eastAsia="Arial" w:hAnsi="Arial" w:cs="Arial"/>
          <w:sz w:val="21"/>
          <w:szCs w:val="21"/>
        </w:rPr>
      </w:pPr>
      <w:r w:rsidRPr="00D211C7">
        <w:rPr>
          <w:rFonts w:ascii="Arial" w:hAnsi="Arial" w:cs="Arial"/>
          <w:sz w:val="21"/>
          <w:szCs w:val="21"/>
        </w:rPr>
        <w:lastRenderedPageBreak/>
        <w:t xml:space="preserve">Entreprenøren skal varsle byggherren skriftlig uten ugrunnet opphold dersom </w:t>
      </w:r>
      <w:r>
        <w:rPr>
          <w:rFonts w:ascii="Arial" w:hAnsi="Arial" w:cs="Arial"/>
          <w:sz w:val="21"/>
          <w:szCs w:val="21"/>
        </w:rPr>
        <w:t xml:space="preserve">en </w:t>
      </w:r>
      <w:r w:rsidRPr="00D211C7">
        <w:rPr>
          <w:rFonts w:ascii="Arial" w:hAnsi="Arial" w:cs="Arial"/>
          <w:sz w:val="21"/>
          <w:szCs w:val="21"/>
        </w:rPr>
        <w:t xml:space="preserve">tildelt </w:t>
      </w:r>
      <w:r>
        <w:rPr>
          <w:rFonts w:ascii="Arial" w:hAnsi="Arial" w:cs="Arial"/>
          <w:sz w:val="21"/>
          <w:szCs w:val="21"/>
        </w:rPr>
        <w:t>sportilgang</w:t>
      </w:r>
      <w:r w:rsidRPr="00D211C7">
        <w:rPr>
          <w:rFonts w:ascii="Arial" w:hAnsi="Arial" w:cs="Arial"/>
          <w:sz w:val="21"/>
          <w:szCs w:val="21"/>
        </w:rPr>
        <w:t xml:space="preserve"> ikke skal benyttes. </w:t>
      </w:r>
      <w:r>
        <w:rPr>
          <w:rFonts w:ascii="Arial" w:hAnsi="Arial" w:cs="Arial"/>
          <w:sz w:val="21"/>
          <w:szCs w:val="21"/>
        </w:rPr>
        <w:t>Sportilgang</w:t>
      </w:r>
      <w:r w:rsidRPr="00D211C7">
        <w:rPr>
          <w:rFonts w:ascii="Arial" w:hAnsi="Arial" w:cs="Arial"/>
          <w:sz w:val="21"/>
          <w:szCs w:val="21"/>
        </w:rPr>
        <w:t xml:space="preserve"> som ligger 1 dag eller mer frem i tid, skal i tillegg innstilles via web i bestillingsløsningen «BEST – Bestilling av sportilgang» (se</w:t>
      </w:r>
      <w:r>
        <w:t xml:space="preserve"> </w:t>
      </w:r>
      <w:hyperlink r:id="rId17" w:history="1">
        <w:r w:rsidRPr="00C946BC">
          <w:rPr>
            <w:rStyle w:val="Hyperlink"/>
          </w:rPr>
          <w:t>https://bestk2.banenor.no</w:t>
        </w:r>
      </w:hyperlink>
      <w:r>
        <w:t>)</w:t>
      </w:r>
      <w:r w:rsidRPr="00D211C7">
        <w:rPr>
          <w:rFonts w:ascii="Arial" w:eastAsia="Arial" w:hAnsi="Arial" w:cs="Arial"/>
          <w:sz w:val="21"/>
          <w:szCs w:val="21"/>
        </w:rPr>
        <w:t>. Ved innstilling av</w:t>
      </w:r>
      <w:r>
        <w:rPr>
          <w:rFonts w:ascii="Arial" w:eastAsia="Arial" w:hAnsi="Arial" w:cs="Arial"/>
          <w:sz w:val="21"/>
          <w:szCs w:val="21"/>
        </w:rPr>
        <w:t xml:space="preserve"> sportilgang i</w:t>
      </w:r>
      <w:r w:rsidRPr="00D211C7">
        <w:rPr>
          <w:rFonts w:ascii="Arial" w:eastAsia="Arial" w:hAnsi="Arial" w:cs="Arial"/>
          <w:sz w:val="21"/>
          <w:szCs w:val="21"/>
        </w:rPr>
        <w:t xml:space="preserve"> sporbrudd senere enn </w:t>
      </w:r>
      <w:r w:rsidRPr="00782EF6">
        <w:rPr>
          <w:rFonts w:ascii="Arial" w:eastAsia="Arial" w:hAnsi="Arial" w:cs="Arial"/>
          <w:sz w:val="21"/>
          <w:szCs w:val="21"/>
        </w:rPr>
        <w:t>10 uker</w:t>
      </w:r>
      <w:r w:rsidRPr="00D211C7">
        <w:rPr>
          <w:rFonts w:ascii="Arial" w:eastAsia="Arial" w:hAnsi="Arial" w:cs="Arial"/>
          <w:sz w:val="21"/>
          <w:szCs w:val="21"/>
        </w:rPr>
        <w:t xml:space="preserve"> før dato for sporbruddet, har byggherren rett til å kreve regress fra entreprenøren for merkostnader som innstillingen påfører togselskapene.</w:t>
      </w:r>
    </w:p>
    <w:p w14:paraId="46C105C3" w14:textId="77777777" w:rsidR="002F0E8B" w:rsidRPr="002F0E8B" w:rsidRDefault="002F0E8B" w:rsidP="002F0E8B">
      <w:pPr>
        <w:pStyle w:val="Heading2"/>
      </w:pPr>
      <w:bookmarkStart w:id="476" w:name="_Toc202368665"/>
      <w:r w:rsidRPr="002F0E8B">
        <w:t>Utnyttelse av tildelt sportilgang</w:t>
      </w:r>
      <w:bookmarkEnd w:id="476"/>
    </w:p>
    <w:p w14:paraId="7606D571" w14:textId="77777777" w:rsidR="002F0E8B" w:rsidRPr="00977CD0" w:rsidRDefault="002F0E8B" w:rsidP="002F0E8B">
      <w:pPr>
        <w:autoSpaceDE w:val="0"/>
        <w:autoSpaceDN w:val="0"/>
        <w:rPr>
          <w:rFonts w:ascii="Arial" w:hAnsi="Arial" w:cs="Arial"/>
          <w:sz w:val="21"/>
          <w:szCs w:val="21"/>
        </w:rPr>
      </w:pPr>
      <w:r w:rsidRPr="00277174">
        <w:rPr>
          <w:rFonts w:ascii="Arial" w:hAnsi="Arial" w:cs="Arial"/>
          <w:sz w:val="21"/>
          <w:szCs w:val="21"/>
        </w:rPr>
        <w:t>Entreprenøren skal utnytte tildelt</w:t>
      </w:r>
      <w:r>
        <w:rPr>
          <w:rFonts w:ascii="Arial" w:hAnsi="Arial" w:cs="Arial"/>
          <w:sz w:val="21"/>
          <w:szCs w:val="21"/>
        </w:rPr>
        <w:t xml:space="preserve"> </w:t>
      </w:r>
      <w:r w:rsidRPr="00977CD0">
        <w:rPr>
          <w:rFonts w:ascii="Arial" w:hAnsi="Arial" w:cs="Arial"/>
          <w:sz w:val="21"/>
          <w:szCs w:val="21"/>
        </w:rPr>
        <w:t>sportilgang</w:t>
      </w:r>
      <w:r w:rsidRPr="002514DC">
        <w:rPr>
          <w:rFonts w:ascii="Arial" w:hAnsi="Arial" w:cs="Arial"/>
          <w:sz w:val="21"/>
          <w:szCs w:val="21"/>
        </w:rPr>
        <w:t xml:space="preserve"> fullt ut til kontraktarbeid som normalt ikke kan utføres i perioder med togtrafikk. Dersom entreprenør</w:t>
      </w:r>
      <w:r w:rsidRPr="00977CD0">
        <w:rPr>
          <w:rFonts w:ascii="Arial" w:hAnsi="Arial" w:cs="Arial"/>
          <w:sz w:val="21"/>
          <w:szCs w:val="21"/>
        </w:rPr>
        <w:t>ens planlegging eller utførelse av kontraktarbeidet viser at tildelt sportilgang</w:t>
      </w:r>
      <w:r w:rsidRPr="002514DC">
        <w:rPr>
          <w:rFonts w:ascii="Arial" w:hAnsi="Arial" w:cs="Arial"/>
          <w:sz w:val="21"/>
          <w:szCs w:val="21"/>
        </w:rPr>
        <w:t xml:space="preserve"> </w:t>
      </w:r>
      <w:r w:rsidRPr="00977CD0">
        <w:rPr>
          <w:rFonts w:ascii="Arial" w:hAnsi="Arial" w:cs="Arial"/>
          <w:sz w:val="21"/>
          <w:szCs w:val="21"/>
        </w:rPr>
        <w:t xml:space="preserve">ikke skal eller vil kunne utnyttes fullt ut til slike arbeider, </w:t>
      </w:r>
      <w:r w:rsidRPr="002514DC">
        <w:rPr>
          <w:rFonts w:ascii="Arial" w:hAnsi="Arial" w:cs="Arial"/>
          <w:sz w:val="21"/>
          <w:szCs w:val="21"/>
        </w:rPr>
        <w:t xml:space="preserve">har </w:t>
      </w:r>
      <w:r w:rsidRPr="00977CD0">
        <w:rPr>
          <w:rFonts w:ascii="Arial" w:hAnsi="Arial" w:cs="Arial"/>
          <w:sz w:val="21"/>
          <w:szCs w:val="21"/>
        </w:rPr>
        <w:t>byggherren rett til å redusere eller innstille sportilgang</w:t>
      </w:r>
      <w:r w:rsidRPr="002514DC">
        <w:rPr>
          <w:rFonts w:ascii="Arial" w:hAnsi="Arial" w:cs="Arial"/>
          <w:sz w:val="21"/>
          <w:szCs w:val="21"/>
        </w:rPr>
        <w:t>en.</w:t>
      </w:r>
      <w:r w:rsidRPr="00977CD0">
        <w:rPr>
          <w:rFonts w:ascii="Arial" w:hAnsi="Arial" w:cs="Arial"/>
          <w:sz w:val="21"/>
          <w:szCs w:val="21"/>
        </w:rPr>
        <w:t xml:space="preserve"> Likeledes har byggherren ved </w:t>
      </w:r>
      <w:r>
        <w:rPr>
          <w:rFonts w:ascii="Arial" w:hAnsi="Arial" w:cs="Arial"/>
          <w:sz w:val="21"/>
          <w:szCs w:val="21"/>
        </w:rPr>
        <w:t xml:space="preserve">sportilgang i </w:t>
      </w:r>
      <w:r w:rsidRPr="00977CD0">
        <w:rPr>
          <w:rFonts w:ascii="Arial" w:hAnsi="Arial" w:cs="Arial"/>
          <w:sz w:val="21"/>
          <w:szCs w:val="21"/>
        </w:rPr>
        <w:t xml:space="preserve">sporbrudd </w:t>
      </w:r>
      <w:r w:rsidRPr="002514DC">
        <w:rPr>
          <w:rFonts w:ascii="Arial" w:hAnsi="Arial" w:cs="Arial"/>
          <w:sz w:val="21"/>
          <w:szCs w:val="21"/>
        </w:rPr>
        <w:t xml:space="preserve">rett til å igangsette togtrafikken </w:t>
      </w:r>
      <w:r w:rsidRPr="00977CD0">
        <w:rPr>
          <w:rFonts w:ascii="Arial" w:hAnsi="Arial" w:cs="Arial"/>
          <w:sz w:val="21"/>
          <w:szCs w:val="21"/>
        </w:rPr>
        <w:t>på strekningen så snart som mulig dersom entreprenøren ikke utnytter sportilgang</w:t>
      </w:r>
      <w:r>
        <w:rPr>
          <w:rFonts w:ascii="Arial" w:hAnsi="Arial" w:cs="Arial"/>
          <w:sz w:val="21"/>
          <w:szCs w:val="21"/>
        </w:rPr>
        <w:t>en</w:t>
      </w:r>
      <w:r w:rsidRPr="00977CD0">
        <w:rPr>
          <w:rFonts w:ascii="Arial" w:hAnsi="Arial" w:cs="Arial"/>
          <w:sz w:val="21"/>
          <w:szCs w:val="21"/>
        </w:rPr>
        <w:t xml:space="preserve"> </w:t>
      </w:r>
      <w:r w:rsidRPr="002514DC">
        <w:rPr>
          <w:rFonts w:ascii="Arial" w:hAnsi="Arial" w:cs="Arial"/>
          <w:sz w:val="21"/>
          <w:szCs w:val="21"/>
        </w:rPr>
        <w:t>fullt ut</w:t>
      </w:r>
      <w:r w:rsidRPr="00977CD0">
        <w:rPr>
          <w:rFonts w:ascii="Arial" w:hAnsi="Arial" w:cs="Arial"/>
          <w:sz w:val="21"/>
          <w:szCs w:val="21"/>
        </w:rPr>
        <w:t xml:space="preserve">. Eventuelle merkostnader som byggherren påføres grunnet entreprenørens manglende utnyttelse av tildelt sportilgang, kan byggherren kreve erstattet av entreprenøren.  </w:t>
      </w:r>
    </w:p>
    <w:p w14:paraId="7F373473" w14:textId="77777777" w:rsidR="002F0E8B" w:rsidRPr="002514DC" w:rsidRDefault="002F0E8B" w:rsidP="002F0E8B">
      <w:pPr>
        <w:autoSpaceDE w:val="0"/>
        <w:autoSpaceDN w:val="0"/>
        <w:rPr>
          <w:rFonts w:ascii="Arial" w:hAnsi="Arial" w:cs="Arial"/>
          <w:sz w:val="21"/>
          <w:szCs w:val="21"/>
        </w:rPr>
      </w:pPr>
      <w:r w:rsidRPr="00977CD0">
        <w:rPr>
          <w:rFonts w:ascii="Arial" w:hAnsi="Arial" w:cs="Arial"/>
          <w:sz w:val="21"/>
          <w:szCs w:val="21"/>
        </w:rPr>
        <w:t xml:space="preserve">Entreprenøren er ansvarlig for at togtrafikken ikke hindres utover godkjente planer på grunn av hans utførelse av </w:t>
      </w:r>
      <w:r w:rsidRPr="003A4196">
        <w:rPr>
          <w:rFonts w:ascii="Arial" w:hAnsi="Arial" w:cs="Arial"/>
          <w:sz w:val="21"/>
          <w:szCs w:val="21"/>
        </w:rPr>
        <w:t>kontraktsarbeidet.</w:t>
      </w:r>
      <w:r w:rsidRPr="00482948">
        <w:rPr>
          <w:rFonts w:ascii="Arial" w:hAnsi="Arial" w:cs="Arial"/>
          <w:sz w:val="21"/>
          <w:szCs w:val="21"/>
        </w:rPr>
        <w:t xml:space="preserve"> Entreprenøren må selv skaffe seg oversikt over togtrafikken i de grafiske</w:t>
      </w:r>
      <w:r w:rsidRPr="00613051">
        <w:rPr>
          <w:rFonts w:ascii="Arial" w:hAnsi="Arial" w:cs="Arial"/>
          <w:sz w:val="21"/>
          <w:szCs w:val="21"/>
        </w:rPr>
        <w:t xml:space="preserve"> togrutene (</w:t>
      </w:r>
      <w:hyperlink r:id="rId18" w:history="1">
        <w:r w:rsidRPr="00A745E9">
          <w:rPr>
            <w:rStyle w:val="Hyperlink"/>
            <w:rFonts w:ascii="Arial" w:hAnsi="Arial" w:cs="Arial"/>
            <w:sz w:val="21"/>
            <w:szCs w:val="21"/>
          </w:rPr>
          <w:t>www.banenor.no</w:t>
        </w:r>
      </w:hyperlink>
      <w:r w:rsidRPr="002514DC">
        <w:t>)</w:t>
      </w:r>
      <w:r w:rsidRPr="00977CD0">
        <w:rPr>
          <w:rFonts w:ascii="Arial" w:hAnsi="Arial" w:cs="Arial"/>
          <w:sz w:val="21"/>
          <w:szCs w:val="21"/>
        </w:rPr>
        <w:t xml:space="preserve">. Tog som kjøres etter gjeldende ruteplan skal framføres over strekningen, uavhengig av eventuelle forsinkelser i togtrafikken. Ved </w:t>
      </w:r>
      <w:r>
        <w:rPr>
          <w:rFonts w:ascii="Arial" w:hAnsi="Arial" w:cs="Arial"/>
          <w:sz w:val="21"/>
          <w:szCs w:val="21"/>
        </w:rPr>
        <w:t>sportilgang</w:t>
      </w:r>
      <w:r w:rsidRPr="00977CD0">
        <w:rPr>
          <w:rFonts w:ascii="Arial" w:hAnsi="Arial" w:cs="Arial"/>
          <w:sz w:val="21"/>
          <w:szCs w:val="21"/>
        </w:rPr>
        <w:t xml:space="preserve"> på hvite tider må entreprenøren i tillegg</w:t>
      </w:r>
      <w:r w:rsidRPr="00613051">
        <w:rPr>
          <w:rFonts w:ascii="Arial" w:hAnsi="Arial" w:cs="Arial"/>
          <w:sz w:val="21"/>
          <w:szCs w:val="21"/>
        </w:rPr>
        <w:t xml:space="preserve"> være forberedt på å avslutte/innstille arbeid for å slippe frem eventuelle ekstratog og arbeidsmaskiner, uavhengig av årsak. </w:t>
      </w:r>
    </w:p>
    <w:p w14:paraId="21E0AB3F" w14:textId="03E42F45" w:rsidR="002F0E8B" w:rsidRPr="002F0E8B" w:rsidRDefault="002F0E8B" w:rsidP="002F0E8B">
      <w:r w:rsidRPr="00977CD0">
        <w:rPr>
          <w:rFonts w:ascii="Arial" w:hAnsi="Arial" w:cs="Arial"/>
          <w:sz w:val="21"/>
          <w:szCs w:val="21"/>
        </w:rPr>
        <w:t xml:space="preserve">Entreprenørens eventuelle krav om fristforlengelse eller tilleggsvederlag på grunn av forstyrrelser i tildelt </w:t>
      </w:r>
      <w:r>
        <w:rPr>
          <w:rFonts w:ascii="Arial" w:hAnsi="Arial" w:cs="Arial"/>
          <w:sz w:val="21"/>
          <w:szCs w:val="21"/>
        </w:rPr>
        <w:t>s</w:t>
      </w:r>
      <w:r w:rsidRPr="00613051">
        <w:rPr>
          <w:rFonts w:ascii="Arial" w:hAnsi="Arial" w:cs="Arial"/>
          <w:sz w:val="21"/>
          <w:szCs w:val="21"/>
        </w:rPr>
        <w:t>portilgang</w:t>
      </w:r>
      <w:r w:rsidRPr="002514DC">
        <w:rPr>
          <w:rFonts w:ascii="Arial" w:hAnsi="Arial" w:cs="Arial"/>
          <w:sz w:val="21"/>
          <w:szCs w:val="21"/>
        </w:rPr>
        <w:t xml:space="preserve"> </w:t>
      </w:r>
      <w:r w:rsidRPr="00977CD0">
        <w:rPr>
          <w:rFonts w:ascii="Arial" w:hAnsi="Arial" w:cs="Arial"/>
          <w:sz w:val="21"/>
          <w:szCs w:val="21"/>
        </w:rPr>
        <w:t>(</w:t>
      </w:r>
      <w:r>
        <w:rPr>
          <w:rFonts w:ascii="Arial" w:hAnsi="Arial" w:cs="Arial"/>
          <w:sz w:val="21"/>
          <w:szCs w:val="21"/>
        </w:rPr>
        <w:t>forsinket</w:t>
      </w:r>
      <w:r w:rsidRPr="00977CD0">
        <w:rPr>
          <w:rFonts w:ascii="Arial" w:hAnsi="Arial" w:cs="Arial"/>
          <w:sz w:val="21"/>
          <w:szCs w:val="21"/>
        </w:rPr>
        <w:t xml:space="preserve"> eller </w:t>
      </w:r>
      <w:r>
        <w:rPr>
          <w:rFonts w:ascii="Arial" w:hAnsi="Arial" w:cs="Arial"/>
          <w:sz w:val="21"/>
          <w:szCs w:val="21"/>
        </w:rPr>
        <w:t>uregelmessig</w:t>
      </w:r>
      <w:r w:rsidRPr="00977CD0">
        <w:rPr>
          <w:rFonts w:ascii="Arial" w:hAnsi="Arial" w:cs="Arial"/>
          <w:sz w:val="21"/>
          <w:szCs w:val="21"/>
        </w:rPr>
        <w:t xml:space="preserve"> toggang) behandles etter reglene i kapittel C1 og C2. Entreprenøren har ikke krav på fristforlengelse eller tilleggsvederlag for forstyrrelser i </w:t>
      </w:r>
      <w:r w:rsidRPr="00613051">
        <w:rPr>
          <w:rFonts w:ascii="Arial" w:hAnsi="Arial" w:cs="Arial"/>
          <w:sz w:val="21"/>
          <w:szCs w:val="21"/>
        </w:rPr>
        <w:t>tildelt sportilgang</w:t>
      </w:r>
      <w:r w:rsidRPr="002514DC">
        <w:rPr>
          <w:rFonts w:ascii="Arial" w:hAnsi="Arial" w:cs="Arial"/>
          <w:sz w:val="21"/>
          <w:szCs w:val="21"/>
        </w:rPr>
        <w:t xml:space="preserve"> </w:t>
      </w:r>
      <w:r w:rsidRPr="00977CD0">
        <w:rPr>
          <w:rFonts w:ascii="Arial" w:hAnsi="Arial" w:cs="Arial"/>
          <w:sz w:val="21"/>
          <w:szCs w:val="21"/>
        </w:rPr>
        <w:t xml:space="preserve">som </w:t>
      </w:r>
      <w:r w:rsidRPr="00613051">
        <w:rPr>
          <w:rFonts w:ascii="Arial" w:hAnsi="Arial" w:cs="Arial"/>
          <w:sz w:val="21"/>
          <w:szCs w:val="21"/>
        </w:rPr>
        <w:t xml:space="preserve">har en varighet på inntil 30 minutter per </w:t>
      </w:r>
      <w:proofErr w:type="spellStart"/>
      <w:r w:rsidRPr="00613051">
        <w:rPr>
          <w:rFonts w:ascii="Arial" w:hAnsi="Arial" w:cs="Arial"/>
          <w:sz w:val="21"/>
          <w:szCs w:val="21"/>
        </w:rPr>
        <w:t>forstyrrelse</w:t>
      </w:r>
      <w:proofErr w:type="spellEnd"/>
      <w:r w:rsidRPr="00613051">
        <w:rPr>
          <w:rFonts w:ascii="Arial" w:hAnsi="Arial" w:cs="Arial"/>
          <w:sz w:val="21"/>
          <w:szCs w:val="21"/>
        </w:rPr>
        <w:t>. Forstyrrelser med en varighet over 30 minutter skal i sin helhet behandles etter reglene i kapittel C1 og C2.</w:t>
      </w:r>
    </w:p>
    <w:p w14:paraId="0871A05A" w14:textId="77777777" w:rsidR="00520134" w:rsidRPr="00AE1875" w:rsidRDefault="00520134" w:rsidP="00A01E60">
      <w:pPr>
        <w:pStyle w:val="STY2Brdtekst"/>
        <w:rPr>
          <w:i/>
          <w:iCs/>
          <w:color w:val="FF0000"/>
        </w:rPr>
      </w:pPr>
    </w:p>
    <w:p w14:paraId="353209C3" w14:textId="77777777" w:rsidR="00722A66" w:rsidRPr="00C07F90" w:rsidRDefault="00722A66" w:rsidP="00722A66">
      <w:pPr>
        <w:pStyle w:val="Heading1"/>
      </w:pPr>
      <w:bookmarkStart w:id="477" w:name="_Toc33694218"/>
      <w:bookmarkStart w:id="478" w:name="_Toc202368666"/>
      <w:r>
        <w:t>Kulturminner</w:t>
      </w:r>
      <w:bookmarkEnd w:id="477"/>
      <w:bookmarkEnd w:id="478"/>
    </w:p>
    <w:p w14:paraId="0F178133" w14:textId="77777777" w:rsidR="00722A66" w:rsidRPr="007D45CB" w:rsidRDefault="00722A66" w:rsidP="00722A66">
      <w:pPr>
        <w:pStyle w:val="STYBrdtekstnormal"/>
        <w:rPr>
          <w:b/>
          <w:bCs/>
          <w:i/>
          <w:iCs/>
          <w:color w:val="FF0000"/>
          <w:highlight w:val="yellow"/>
        </w:rPr>
      </w:pPr>
      <w:r w:rsidRPr="007D45CB">
        <w:rPr>
          <w:b/>
          <w:bCs/>
          <w:i/>
          <w:iCs/>
          <w:color w:val="FF0000"/>
          <w:highlight w:val="yellow"/>
        </w:rPr>
        <w:t>Veiledningstekst:</w:t>
      </w:r>
    </w:p>
    <w:p w14:paraId="24778124" w14:textId="1CBE75E7" w:rsidR="00A01E60" w:rsidRDefault="00722A66" w:rsidP="00722A66">
      <w:pPr>
        <w:pStyle w:val="STYBrdtekstnormal"/>
        <w:rPr>
          <w:i/>
          <w:iCs/>
          <w:color w:val="FF0000"/>
          <w:highlight w:val="yellow"/>
        </w:rPr>
      </w:pPr>
      <w:r w:rsidRPr="007D45CB">
        <w:rPr>
          <w:i/>
          <w:iCs/>
          <w:color w:val="FF0000"/>
          <w:highlight w:val="yellow"/>
        </w:rPr>
        <w:t>Her kan det tas inn spesielle forhold knyttet til kulturminner.</w:t>
      </w:r>
    </w:p>
    <w:p w14:paraId="51BDE86C" w14:textId="77777777" w:rsidR="00722A66" w:rsidRPr="00722A66" w:rsidRDefault="00722A66" w:rsidP="00722A66">
      <w:pPr>
        <w:pStyle w:val="STYBrdtekstnormal"/>
        <w:rPr>
          <w:i/>
          <w:iCs/>
          <w:color w:val="FF0000"/>
          <w:highlight w:val="yellow"/>
        </w:rPr>
      </w:pPr>
    </w:p>
    <w:p w14:paraId="7E170D38" w14:textId="4E8004CB" w:rsidR="00722A66" w:rsidRPr="00722A66" w:rsidRDefault="00722A66" w:rsidP="00722A66">
      <w:pPr>
        <w:pStyle w:val="Heading1"/>
      </w:pPr>
      <w:bookmarkStart w:id="479" w:name="_Toc202368667"/>
      <w:r>
        <w:t>Særlige bestemmelser i oppdraget</w:t>
      </w:r>
      <w:bookmarkEnd w:id="479"/>
    </w:p>
    <w:p w14:paraId="03E4EEED" w14:textId="45B64F8F" w:rsidR="00722A66" w:rsidRPr="006A4D60" w:rsidRDefault="00722A66" w:rsidP="00722A66">
      <w:pPr>
        <w:pStyle w:val="STYBrdtekstnormal"/>
        <w:rPr>
          <w:b/>
          <w:bCs/>
          <w:i/>
          <w:iCs/>
          <w:color w:val="FF0000"/>
          <w:highlight w:val="yellow"/>
        </w:rPr>
      </w:pPr>
      <w:r w:rsidRPr="006A4D60">
        <w:rPr>
          <w:b/>
          <w:bCs/>
          <w:i/>
          <w:iCs/>
          <w:color w:val="FF0000"/>
          <w:highlight w:val="yellow"/>
        </w:rPr>
        <w:t>Veiledningstekst:</w:t>
      </w:r>
    </w:p>
    <w:p w14:paraId="0AC0E7E7" w14:textId="440F94CA" w:rsidR="00722A66" w:rsidRPr="00722A66" w:rsidRDefault="00722A66" w:rsidP="00722A66">
      <w:pPr>
        <w:pStyle w:val="STYBrdtekstnormal"/>
        <w:rPr>
          <w:i/>
          <w:iCs/>
          <w:color w:val="FF0000"/>
        </w:rPr>
      </w:pPr>
      <w:r w:rsidRPr="006A4D60">
        <w:rPr>
          <w:i/>
          <w:iCs/>
          <w:color w:val="FF0000"/>
          <w:highlight w:val="yellow"/>
        </w:rPr>
        <w:t xml:space="preserve">Her kan man sette inn andre oppdragsspesifikke forhold som skal reguleres i kontrakten. </w:t>
      </w:r>
      <w:r w:rsidRPr="00FC4088">
        <w:rPr>
          <w:i/>
          <w:iCs/>
          <w:color w:val="FF0000"/>
          <w:highlight w:val="yellow"/>
        </w:rPr>
        <w:t>Det er ikke tillatt å sette opp særlige bestemmelser i strid med bestemmelser i kapittel C1 og C2. Dersom dette vurderes, skal godkjenning av Juridisk innhentes på forhånd</w:t>
      </w:r>
      <w:r>
        <w:rPr>
          <w:i/>
          <w:iCs/>
          <w:color w:val="FF0000"/>
        </w:rPr>
        <w:t>.</w:t>
      </w:r>
    </w:p>
    <w:p w14:paraId="50AEEB53" w14:textId="77777777" w:rsidR="00A555F8" w:rsidRDefault="00A226B2" w:rsidP="00A555F8">
      <w:pPr>
        <w:pStyle w:val="STY2Brdtekst"/>
        <w:rPr>
          <w:i/>
          <w:iCs/>
          <w:color w:val="FF0000"/>
        </w:rPr>
      </w:pPr>
      <w:r w:rsidRPr="00A226B2">
        <w:rPr>
          <w:i/>
          <w:iCs/>
          <w:color w:val="FF0000"/>
          <w:highlight w:val="yellow"/>
        </w:rPr>
        <w:t>Et typisk punkt for særlige bestemmelser i oppdraget vil være mer utvidede punkter knyttet til rapportering. Minimumsbestemmelsene for rapportering står i kapittel C2.</w:t>
      </w:r>
      <w:r w:rsidR="00A555F8">
        <w:rPr>
          <w:i/>
          <w:iCs/>
          <w:color w:val="FF0000"/>
        </w:rPr>
        <w:t xml:space="preserve"> </w:t>
      </w:r>
    </w:p>
    <w:p w14:paraId="05EE4B5F" w14:textId="77777777" w:rsidR="00A555F8" w:rsidRDefault="00A555F8" w:rsidP="00A555F8">
      <w:pPr>
        <w:pStyle w:val="STY2Brdtekst"/>
        <w:rPr>
          <w:i/>
          <w:iCs/>
          <w:color w:val="FF0000"/>
        </w:rPr>
      </w:pPr>
    </w:p>
    <w:p w14:paraId="7C0790F7" w14:textId="6186A82A" w:rsidR="00A555F8" w:rsidRDefault="00A555F8" w:rsidP="00A555F8">
      <w:pPr>
        <w:pStyle w:val="STY2Brdtekst"/>
        <w:rPr>
          <w:i/>
          <w:iCs/>
          <w:color w:val="FF0000"/>
        </w:rPr>
      </w:pPr>
      <w:r w:rsidRPr="00DF7B99">
        <w:rPr>
          <w:i/>
          <w:iCs/>
          <w:color w:val="FF0000"/>
          <w:highlight w:val="yellow"/>
        </w:rPr>
        <w:t xml:space="preserve">Pass også på at </w:t>
      </w:r>
      <w:r>
        <w:rPr>
          <w:i/>
          <w:iCs/>
          <w:color w:val="FF0000"/>
          <w:highlight w:val="yellow"/>
        </w:rPr>
        <w:t xml:space="preserve">bestemmelse </w:t>
      </w:r>
      <w:r w:rsidRPr="00DF7B99">
        <w:rPr>
          <w:i/>
          <w:iCs/>
          <w:color w:val="FF0000"/>
          <w:highlight w:val="yellow"/>
        </w:rPr>
        <w:t xml:space="preserve">utskifting av nøkkelpersonell allerede </w:t>
      </w:r>
      <w:proofErr w:type="gramStart"/>
      <w:r w:rsidRPr="00DF7B99">
        <w:rPr>
          <w:i/>
          <w:iCs/>
          <w:color w:val="FF0000"/>
          <w:highlight w:val="yellow"/>
        </w:rPr>
        <w:t>fremgår</w:t>
      </w:r>
      <w:proofErr w:type="gramEnd"/>
      <w:r w:rsidRPr="00DF7B99">
        <w:rPr>
          <w:i/>
          <w:iCs/>
          <w:color w:val="FF0000"/>
          <w:highlight w:val="yellow"/>
        </w:rPr>
        <w:t xml:space="preserve"> av kapittel C2. Du skal </w:t>
      </w:r>
      <w:r w:rsidRPr="00DF7B99">
        <w:rPr>
          <w:i/>
          <w:iCs/>
          <w:color w:val="FF0000"/>
          <w:highlight w:val="yellow"/>
        </w:rPr>
        <w:lastRenderedPageBreak/>
        <w:t>derfor ikke innta noen avvikende regulering av dette i kapittel C3.</w:t>
      </w:r>
    </w:p>
    <w:p w14:paraId="78333B7A" w14:textId="10B85AA4" w:rsidR="00B1478E" w:rsidRPr="009A7BF5" w:rsidRDefault="00CF6AB5" w:rsidP="008246E0">
      <w:pPr>
        <w:pStyle w:val="Heading2"/>
      </w:pPr>
      <w:bookmarkStart w:id="480" w:name="_Toc202368668"/>
      <w:r>
        <w:t>V</w:t>
      </w:r>
      <w:r w:rsidR="00B1478E" w:rsidRPr="009A7BF5">
        <w:t xml:space="preserve">ederlagsjustering ved vesentlige endringer i kontraktens </w:t>
      </w:r>
      <w:r w:rsidR="00B1478E">
        <w:t>materialkostnader</w:t>
      </w:r>
      <w:bookmarkEnd w:id="480"/>
    </w:p>
    <w:p w14:paraId="2733A609" w14:textId="77777777" w:rsidR="00CF6AB5" w:rsidRPr="00CF6AB5" w:rsidRDefault="00CF6AB5" w:rsidP="00CF6AB5">
      <w:pPr>
        <w:spacing w:after="0" w:line="240" w:lineRule="auto"/>
        <w:rPr>
          <w:sz w:val="21"/>
          <w:szCs w:val="21"/>
        </w:rPr>
      </w:pPr>
      <w:r w:rsidRPr="00CF6AB5">
        <w:rPr>
          <w:sz w:val="21"/>
          <w:szCs w:val="21"/>
        </w:rPr>
        <w:t xml:space="preserve">Entreprenøren kan fremsette krav på justering av vederlaget for merkostnader som følge av vesentlige endringer i materialkostnader som er forårsaket av Covid-19, krigen i Ukraina eller force majeure, og som ikke var kjent på tilbudstidspunktet eller mulig for entreprenøren å hensynta i tilbudsfasen gjennom avklaringer med byggherren, prissikring </w:t>
      </w:r>
      <w:proofErr w:type="spellStart"/>
      <w:r w:rsidRPr="00CF6AB5">
        <w:rPr>
          <w:sz w:val="21"/>
          <w:szCs w:val="21"/>
        </w:rPr>
        <w:t>el.l</w:t>
      </w:r>
      <w:proofErr w:type="spellEnd"/>
      <w:r w:rsidRPr="00CF6AB5">
        <w:rPr>
          <w:sz w:val="21"/>
          <w:szCs w:val="21"/>
        </w:rPr>
        <w:t>. Krav på justering av vederlaget må fremsettes etter varslingsreglene i kontrakten. I tillegg plikter entreprenøren å konsultere byggherren i forkant av bestilling dersom det er sannsynlig at det vil bli en vesentlig kostnadsøkning som vil kreves dekket av byggherren.</w:t>
      </w:r>
    </w:p>
    <w:p w14:paraId="6477448D" w14:textId="77777777" w:rsidR="00CF6AB5" w:rsidRDefault="00CF6AB5" w:rsidP="00CF6AB5">
      <w:pPr>
        <w:spacing w:after="0" w:line="240" w:lineRule="auto"/>
        <w:rPr>
          <w:sz w:val="21"/>
          <w:szCs w:val="21"/>
        </w:rPr>
      </w:pPr>
    </w:p>
    <w:p w14:paraId="0375622B" w14:textId="422A1BBF" w:rsidR="00CF6AB5" w:rsidRPr="00CF6AB5" w:rsidRDefault="00CF6AB5" w:rsidP="00CF6AB5">
      <w:pPr>
        <w:spacing w:after="0" w:line="240" w:lineRule="auto"/>
        <w:rPr>
          <w:sz w:val="21"/>
          <w:szCs w:val="21"/>
        </w:rPr>
      </w:pPr>
      <w:r w:rsidRPr="00CF6AB5">
        <w:rPr>
          <w:sz w:val="21"/>
          <w:szCs w:val="21"/>
        </w:rPr>
        <w:t>Byggherren har tilsvarende rett til å kreve justering av vederlaget for vesentlige reduksjoner i materialkostnader.</w:t>
      </w:r>
    </w:p>
    <w:p w14:paraId="319ACFC6" w14:textId="77777777" w:rsidR="00CF6AB5" w:rsidRDefault="00CF6AB5" w:rsidP="00CF6AB5">
      <w:pPr>
        <w:spacing w:after="0" w:line="240" w:lineRule="auto"/>
        <w:rPr>
          <w:sz w:val="21"/>
          <w:szCs w:val="21"/>
        </w:rPr>
      </w:pPr>
    </w:p>
    <w:p w14:paraId="4943B641" w14:textId="4E8DD114" w:rsidR="00CF6AB5" w:rsidRPr="00CF6AB5" w:rsidRDefault="00CF6AB5" w:rsidP="00CF6AB5">
      <w:pPr>
        <w:spacing w:after="0" w:line="240" w:lineRule="auto"/>
        <w:rPr>
          <w:sz w:val="21"/>
          <w:szCs w:val="21"/>
        </w:rPr>
      </w:pPr>
      <w:r w:rsidRPr="00CF6AB5">
        <w:rPr>
          <w:sz w:val="21"/>
          <w:szCs w:val="21"/>
        </w:rPr>
        <w:t>Entreprenøren skal videreføre eventuell justering av vederlaget til relevante kontraktsmedhjelpere slik at justeringen følger merkostnaden.</w:t>
      </w:r>
    </w:p>
    <w:p w14:paraId="733C62F7" w14:textId="77777777" w:rsidR="00CF6AB5" w:rsidRDefault="00CF6AB5" w:rsidP="00CF6AB5">
      <w:pPr>
        <w:spacing w:after="0" w:line="240" w:lineRule="auto"/>
        <w:rPr>
          <w:sz w:val="21"/>
          <w:szCs w:val="21"/>
        </w:rPr>
      </w:pPr>
    </w:p>
    <w:p w14:paraId="45B3C304" w14:textId="1B219ACD" w:rsidR="00CF6AB5" w:rsidRPr="00CF6AB5" w:rsidRDefault="00CF6AB5" w:rsidP="00CF6AB5">
      <w:pPr>
        <w:spacing w:after="0" w:line="240" w:lineRule="auto"/>
        <w:rPr>
          <w:sz w:val="21"/>
          <w:szCs w:val="21"/>
        </w:rPr>
      </w:pPr>
      <w:r w:rsidRPr="00CF6AB5">
        <w:rPr>
          <w:sz w:val="21"/>
          <w:szCs w:val="21"/>
        </w:rPr>
        <w:t xml:space="preserve">For vesentlighetsvurderingen etter første og annet ledd skal de samlede materialkostnader som ligger til grunn for tilbudet sammenlignes med samlet, faktisk dokumentert innkjøpskostnad (med fratrekk for alle rabatter, påslag etc.). All kompensasjon som dekkes gjennom indeksregulering skal trekkes fra før vesentlighetsvurderingen foretas. </w:t>
      </w:r>
    </w:p>
    <w:p w14:paraId="70FE7D69" w14:textId="77777777" w:rsidR="00ED59F1" w:rsidRDefault="00ED59F1" w:rsidP="00ED59F1">
      <w:pPr>
        <w:pStyle w:val="Heading2"/>
      </w:pPr>
      <w:bookmarkStart w:id="481" w:name="_Toc202368669"/>
      <w:r>
        <w:t>Krav til sikkerhetsfunksjoner</w:t>
      </w:r>
      <w:bookmarkEnd w:id="481"/>
    </w:p>
    <w:p w14:paraId="6E1E2A24" w14:textId="77777777" w:rsidR="00ED59F1" w:rsidRPr="001E4790" w:rsidRDefault="00ED59F1" w:rsidP="00ED59F1">
      <w:pPr>
        <w:rPr>
          <w:b/>
          <w:bCs/>
          <w:i/>
          <w:iCs/>
          <w:color w:val="FF0000"/>
          <w:sz w:val="21"/>
          <w:szCs w:val="21"/>
          <w:highlight w:val="yellow"/>
        </w:rPr>
      </w:pPr>
      <w:r w:rsidRPr="001E4790">
        <w:rPr>
          <w:b/>
          <w:bCs/>
          <w:i/>
          <w:iCs/>
          <w:color w:val="FF0000"/>
          <w:sz w:val="21"/>
          <w:szCs w:val="21"/>
          <w:highlight w:val="yellow"/>
        </w:rPr>
        <w:t>Veiledningstekst:</w:t>
      </w:r>
    </w:p>
    <w:p w14:paraId="7095157C" w14:textId="77777777" w:rsidR="00A42622" w:rsidRPr="00A42622" w:rsidRDefault="00A42622" w:rsidP="00A42622">
      <w:pPr>
        <w:spacing w:after="160" w:line="240" w:lineRule="auto"/>
        <w:rPr>
          <w:rFonts w:ascii="Arial" w:eastAsia="Times New Roman" w:hAnsi="Arial" w:cs="Arial"/>
          <w:color w:val="FF0000"/>
          <w:sz w:val="21"/>
          <w:szCs w:val="21"/>
          <w:lang w:eastAsia="nb-NO"/>
        </w:rPr>
      </w:pPr>
      <w:bookmarkStart w:id="482" w:name="_Hlk87628330"/>
      <w:r w:rsidRPr="00A42622">
        <w:rPr>
          <w:rFonts w:ascii="Arial" w:eastAsia="Times New Roman" w:hAnsi="Arial" w:cs="Arial"/>
          <w:i/>
          <w:iCs/>
          <w:color w:val="FF0000"/>
          <w:sz w:val="21"/>
          <w:szCs w:val="21"/>
          <w:highlight w:val="yellow"/>
          <w:lang w:eastAsia="nb-NO"/>
        </w:rPr>
        <w:t xml:space="preserve">Ved anskaffelse av sikkerhetstjenester skal anskaffelsesteamet vurdere om det skal tas inn en bestemmelse om rett til heving uten ytterligere varsel ved fratakelse av godkjenning iht. Godkjenningsordningen for sikkerhetsfunksjoner i tillegg til bestemmelsen angitt under. Les mer om ordningen i Anskaffelsesportalen og på leverandørsidene på banenor.no. </w:t>
      </w:r>
    </w:p>
    <w:p w14:paraId="22663487" w14:textId="77777777" w:rsidR="00A42622" w:rsidRPr="00A42622" w:rsidRDefault="00A42622" w:rsidP="00A42622">
      <w:pPr>
        <w:spacing w:after="160" w:line="240" w:lineRule="auto"/>
        <w:rPr>
          <w:rFonts w:ascii="Arial" w:eastAsia="Times New Roman" w:hAnsi="Arial" w:cs="Arial"/>
          <w:color w:val="FF0000"/>
          <w:sz w:val="21"/>
          <w:szCs w:val="21"/>
          <w:lang w:eastAsia="nb-NO"/>
        </w:rPr>
      </w:pPr>
      <w:r w:rsidRPr="00A42622">
        <w:rPr>
          <w:rFonts w:ascii="Arial" w:eastAsia="Times New Roman" w:hAnsi="Arial" w:cs="Arial"/>
          <w:i/>
          <w:iCs/>
          <w:color w:val="FF0000"/>
          <w:sz w:val="21"/>
          <w:szCs w:val="21"/>
          <w:highlight w:val="yellow"/>
          <w:lang w:eastAsia="nb-NO"/>
        </w:rPr>
        <w:t>Dersom anskaffelsen ikke gjelder slike sikkerhetstjenester, skal du slette denne bestemmelsen.</w:t>
      </w:r>
    </w:p>
    <w:p w14:paraId="45F9E9E5" w14:textId="77777777" w:rsidR="00A42622" w:rsidRPr="00A42622" w:rsidRDefault="00A42622" w:rsidP="00A42622">
      <w:pPr>
        <w:spacing w:after="160" w:line="240" w:lineRule="auto"/>
        <w:rPr>
          <w:rFonts w:ascii="Arial" w:eastAsia="Times New Roman" w:hAnsi="Arial" w:cs="Arial"/>
          <w:color w:val="FF0000"/>
          <w:sz w:val="21"/>
          <w:szCs w:val="21"/>
          <w:lang w:eastAsia="nb-NO"/>
        </w:rPr>
      </w:pPr>
      <w:r w:rsidRPr="00A42622">
        <w:rPr>
          <w:rFonts w:ascii="Arial" w:eastAsia="Times New Roman" w:hAnsi="Arial" w:cs="Arial"/>
          <w:i/>
          <w:iCs/>
          <w:color w:val="FF0000"/>
          <w:sz w:val="21"/>
          <w:szCs w:val="21"/>
          <w:highlight w:val="yellow"/>
          <w:lang w:eastAsia="nb-NO"/>
        </w:rPr>
        <w:t xml:space="preserve">Etter 15. mars 2022 skal sikkerhetsfunksjoner kun utføres av personer som er ansatt hos Leverandør eller underleverandør som er godkjent i henhold til Godkjenningsordningen for sikkerhetsfunksjoner under kontrakten. Kun der virksomheten har søkt om og fått godkjenning for å bli omfattet av overgangsordningen, vil annet personell kunne benyttes. </w:t>
      </w:r>
    </w:p>
    <w:p w14:paraId="1F8EE1A4" w14:textId="77777777" w:rsidR="00A42622" w:rsidRPr="00A42622" w:rsidRDefault="00A42622" w:rsidP="00A42622">
      <w:pPr>
        <w:spacing w:after="160" w:line="240" w:lineRule="auto"/>
        <w:rPr>
          <w:rFonts w:ascii="Arial" w:eastAsia="Times New Roman" w:hAnsi="Arial" w:cs="Arial"/>
          <w:color w:val="FF0000"/>
          <w:sz w:val="21"/>
          <w:szCs w:val="21"/>
          <w:lang w:eastAsia="nb-NO"/>
        </w:rPr>
      </w:pPr>
      <w:r w:rsidRPr="00A42622">
        <w:rPr>
          <w:rFonts w:ascii="Arial" w:eastAsia="Times New Roman" w:hAnsi="Arial" w:cs="Arial"/>
          <w:i/>
          <w:iCs/>
          <w:color w:val="FF0000"/>
          <w:sz w:val="21"/>
          <w:szCs w:val="21"/>
          <w:highlight w:val="yellow"/>
          <w:lang w:eastAsia="nb-NO"/>
        </w:rPr>
        <w:t xml:space="preserve">Merk deg også siste avsnitt i </w:t>
      </w:r>
      <w:proofErr w:type="spellStart"/>
      <w:r w:rsidRPr="00A42622">
        <w:rPr>
          <w:rFonts w:ascii="Arial" w:eastAsia="Times New Roman" w:hAnsi="Arial" w:cs="Arial"/>
          <w:i/>
          <w:iCs/>
          <w:color w:val="FF0000"/>
          <w:sz w:val="21"/>
          <w:szCs w:val="21"/>
          <w:highlight w:val="yellow"/>
          <w:lang w:eastAsia="nb-NO"/>
        </w:rPr>
        <w:t>kontraktsbestemmelsen</w:t>
      </w:r>
      <w:proofErr w:type="spellEnd"/>
      <w:r w:rsidRPr="00A42622">
        <w:rPr>
          <w:rFonts w:ascii="Arial" w:eastAsia="Times New Roman" w:hAnsi="Arial" w:cs="Arial"/>
          <w:i/>
          <w:iCs/>
          <w:color w:val="FF0000"/>
          <w:sz w:val="21"/>
          <w:szCs w:val="21"/>
          <w:highlight w:val="yellow"/>
          <w:lang w:eastAsia="nb-NO"/>
        </w:rPr>
        <w:t>.</w:t>
      </w:r>
    </w:p>
    <w:p w14:paraId="3916EDB4" w14:textId="0E97F65C" w:rsidR="00ED59F1" w:rsidRPr="001E4790" w:rsidRDefault="00ED59F1" w:rsidP="00ED59F1">
      <w:pPr>
        <w:rPr>
          <w:rFonts w:ascii="Arial" w:hAnsi="Arial" w:cs="Arial"/>
          <w:sz w:val="21"/>
          <w:szCs w:val="21"/>
        </w:rPr>
      </w:pPr>
      <w:r w:rsidRPr="001E4790">
        <w:rPr>
          <w:rFonts w:ascii="Arial" w:hAnsi="Arial" w:cs="Arial"/>
          <w:sz w:val="21"/>
          <w:szCs w:val="21"/>
        </w:rPr>
        <w:t xml:space="preserve">Sikkerhetsfunksjoner kan kun utføres av personer som er ansatt hos </w:t>
      </w:r>
      <w:r w:rsidR="00452C4E">
        <w:rPr>
          <w:rFonts w:ascii="Arial" w:hAnsi="Arial" w:cs="Arial"/>
          <w:sz w:val="21"/>
          <w:szCs w:val="21"/>
        </w:rPr>
        <w:t>e</w:t>
      </w:r>
      <w:r w:rsidRPr="001E4790">
        <w:rPr>
          <w:rFonts w:ascii="Arial" w:hAnsi="Arial" w:cs="Arial"/>
          <w:sz w:val="21"/>
          <w:szCs w:val="21"/>
        </w:rPr>
        <w:t xml:space="preserve">ntreprenør </w:t>
      </w:r>
      <w:r>
        <w:rPr>
          <w:rFonts w:ascii="Arial" w:hAnsi="Arial" w:cs="Arial"/>
          <w:sz w:val="21"/>
          <w:szCs w:val="21"/>
        </w:rPr>
        <w:t xml:space="preserve">eller underentreprenør </w:t>
      </w:r>
      <w:r w:rsidRPr="001E4790">
        <w:rPr>
          <w:rFonts w:ascii="Arial" w:hAnsi="Arial" w:cs="Arial"/>
          <w:sz w:val="21"/>
          <w:szCs w:val="21"/>
        </w:rPr>
        <w:t xml:space="preserve">som er godkjent i henhold til Godkjenningsordningen for sikkerhetsfunksjoner under kontrakten. </w:t>
      </w:r>
    </w:p>
    <w:p w14:paraId="3FA9D514" w14:textId="77777777" w:rsidR="00ED59F1" w:rsidRPr="001E4790" w:rsidRDefault="00ED59F1" w:rsidP="00ED59F1">
      <w:pPr>
        <w:rPr>
          <w:rFonts w:ascii="Arial" w:hAnsi="Arial" w:cs="Arial"/>
          <w:sz w:val="21"/>
          <w:szCs w:val="21"/>
        </w:rPr>
      </w:pPr>
      <w:r>
        <w:rPr>
          <w:rFonts w:ascii="Arial" w:hAnsi="Arial" w:cs="Arial"/>
          <w:sz w:val="21"/>
          <w:szCs w:val="21"/>
        </w:rPr>
        <w:t>Entreprenør eller underentreprenør</w:t>
      </w:r>
      <w:r w:rsidRPr="001E4790">
        <w:rPr>
          <w:rFonts w:ascii="Arial" w:hAnsi="Arial" w:cs="Arial"/>
          <w:sz w:val="21"/>
          <w:szCs w:val="21"/>
        </w:rPr>
        <w:t xml:space="preserve"> som på kvalifikasjonstidspunktet kun har godgjort at de kan </w:t>
      </w:r>
      <w:proofErr w:type="gramStart"/>
      <w:r w:rsidRPr="001E4790">
        <w:rPr>
          <w:rFonts w:ascii="Arial" w:hAnsi="Arial" w:cs="Arial"/>
          <w:sz w:val="21"/>
          <w:szCs w:val="21"/>
        </w:rPr>
        <w:t>påregne</w:t>
      </w:r>
      <w:proofErr w:type="gramEnd"/>
      <w:r w:rsidRPr="001E4790">
        <w:rPr>
          <w:rFonts w:ascii="Arial" w:hAnsi="Arial" w:cs="Arial"/>
          <w:sz w:val="21"/>
          <w:szCs w:val="21"/>
        </w:rPr>
        <w:t xml:space="preserve"> å oppnå godkjenning før kontraktsoppstart,</w:t>
      </w:r>
      <w:r>
        <w:rPr>
          <w:rFonts w:ascii="Arial" w:hAnsi="Arial" w:cs="Arial"/>
          <w:sz w:val="21"/>
          <w:szCs w:val="21"/>
        </w:rPr>
        <w:t xml:space="preserve"> skal</w:t>
      </w:r>
      <w:r w:rsidRPr="001E4790">
        <w:rPr>
          <w:rFonts w:ascii="Arial" w:hAnsi="Arial" w:cs="Arial"/>
          <w:sz w:val="21"/>
          <w:szCs w:val="21"/>
        </w:rPr>
        <w:t xml:space="preserve"> innhente slik godkjenning før kontraktsoppstart. </w:t>
      </w:r>
    </w:p>
    <w:bookmarkEnd w:id="482"/>
    <w:p w14:paraId="60CA6708" w14:textId="77777777" w:rsidR="00AE1875" w:rsidRPr="00C35492" w:rsidRDefault="00AE1875" w:rsidP="00A01E60">
      <w:pPr>
        <w:pStyle w:val="STY2Brdtekst"/>
      </w:pPr>
    </w:p>
    <w:p w14:paraId="05FD515C" w14:textId="370DDB4E" w:rsidR="00AE1875" w:rsidRPr="00B4259B" w:rsidRDefault="00B4259B" w:rsidP="00B4259B">
      <w:pPr>
        <w:pStyle w:val="Heading1"/>
        <w:numPr>
          <w:ilvl w:val="0"/>
          <w:numId w:val="0"/>
        </w:numPr>
      </w:pPr>
      <w:bookmarkStart w:id="483" w:name="_Toc202368670"/>
      <w:r>
        <w:lastRenderedPageBreak/>
        <w:t>D</w:t>
      </w:r>
      <w:r w:rsidRPr="00B4259B">
        <w:t xml:space="preserve">el 2 - </w:t>
      </w:r>
      <w:r>
        <w:t>B</w:t>
      </w:r>
      <w:r w:rsidRPr="00B4259B">
        <w:t xml:space="preserve">estemmelser for arbeid i og ved </w:t>
      </w:r>
      <w:r>
        <w:t>B</w:t>
      </w:r>
      <w:r w:rsidRPr="00B4259B">
        <w:t xml:space="preserve">ane </w:t>
      </w:r>
      <w:r>
        <w:t>NOR</w:t>
      </w:r>
      <w:r w:rsidRPr="00B4259B">
        <w:t>s infrastruktur</w:t>
      </w:r>
      <w:bookmarkEnd w:id="483"/>
    </w:p>
    <w:p w14:paraId="6FEB25D2" w14:textId="77777777" w:rsidR="00CD03E4" w:rsidRPr="00AE1875" w:rsidRDefault="00CD03E4" w:rsidP="00CD03E4">
      <w:pPr>
        <w:pStyle w:val="STYBrdtekstnormal"/>
        <w:rPr>
          <w:b/>
          <w:bCs/>
          <w:i/>
          <w:iCs/>
          <w:color w:val="FF0000"/>
          <w:highlight w:val="yellow"/>
        </w:rPr>
      </w:pPr>
      <w:bookmarkStart w:id="484" w:name="_Toc26988337"/>
      <w:bookmarkStart w:id="485" w:name="_Toc33694227"/>
      <w:r w:rsidRPr="00AE1875">
        <w:rPr>
          <w:b/>
          <w:bCs/>
          <w:i/>
          <w:iCs/>
          <w:color w:val="FF0000"/>
          <w:highlight w:val="yellow"/>
        </w:rPr>
        <w:t>Veiledningstekst:</w:t>
      </w:r>
    </w:p>
    <w:p w14:paraId="2B16E0CD" w14:textId="050DD517" w:rsidR="00CD03E4" w:rsidRPr="00AE1875" w:rsidRDefault="00CD03E4" w:rsidP="00CD03E4">
      <w:pPr>
        <w:pStyle w:val="STYBrdtekstnormal"/>
        <w:rPr>
          <w:i/>
          <w:iCs/>
          <w:color w:val="FF0000"/>
          <w:highlight w:val="yellow"/>
        </w:rPr>
      </w:pPr>
      <w:r w:rsidRPr="00AE1875">
        <w:rPr>
          <w:i/>
          <w:iCs/>
          <w:color w:val="FF0000"/>
          <w:highlight w:val="yellow"/>
        </w:rPr>
        <w:t>Dersom kontrakten gjelder arbeid i og ved jernbane så skal denne og samtlige punkter nedenfor omfattes av</w:t>
      </w:r>
      <w:r>
        <w:rPr>
          <w:i/>
          <w:iCs/>
          <w:color w:val="FF0000"/>
          <w:highlight w:val="yellow"/>
        </w:rPr>
        <w:t xml:space="preserve"> kapittel</w:t>
      </w:r>
      <w:r w:rsidRPr="00AE1875">
        <w:rPr>
          <w:i/>
          <w:iCs/>
          <w:color w:val="FF0000"/>
          <w:highlight w:val="yellow"/>
        </w:rPr>
        <w:t xml:space="preserve"> C3, dvs</w:t>
      </w:r>
      <w:r w:rsidR="00687567">
        <w:rPr>
          <w:i/>
          <w:iCs/>
          <w:color w:val="FF0000"/>
          <w:highlight w:val="yellow"/>
        </w:rPr>
        <w:t>.</w:t>
      </w:r>
      <w:r w:rsidRPr="00AE1875">
        <w:rPr>
          <w:i/>
          <w:iCs/>
          <w:color w:val="FF0000"/>
          <w:highlight w:val="yellow"/>
        </w:rPr>
        <w:t xml:space="preserve"> de skal aldri slettes.</w:t>
      </w:r>
      <w:r w:rsidR="00B94B9E">
        <w:rPr>
          <w:i/>
          <w:iCs/>
          <w:color w:val="FF0000"/>
          <w:highlight w:val="yellow"/>
        </w:rPr>
        <w:t xml:space="preserve"> </w:t>
      </w:r>
    </w:p>
    <w:p w14:paraId="6EC4E764" w14:textId="79906BCB" w:rsidR="00CD03E4" w:rsidRDefault="00CD03E4" w:rsidP="00CD03E4">
      <w:pPr>
        <w:pStyle w:val="STYBrdtekstnormal"/>
        <w:rPr>
          <w:i/>
          <w:iCs/>
          <w:color w:val="FF0000"/>
          <w:highlight w:val="yellow"/>
        </w:rPr>
      </w:pPr>
      <w:r w:rsidRPr="00AE1875">
        <w:rPr>
          <w:i/>
          <w:iCs/>
          <w:color w:val="FF0000"/>
          <w:highlight w:val="yellow"/>
        </w:rPr>
        <w:t>Dersom kontrakten ikke gjelder arbeid i og ved jernbane kan alle punktene nedenfor slettes.</w:t>
      </w:r>
    </w:p>
    <w:p w14:paraId="34843BAA" w14:textId="77777777" w:rsidR="00ED59F1" w:rsidRPr="00CD03E4" w:rsidRDefault="00ED59F1" w:rsidP="00CD03E4">
      <w:pPr>
        <w:pStyle w:val="STYBrdtekstnormal"/>
        <w:rPr>
          <w:i/>
          <w:iCs/>
          <w:color w:val="FF0000"/>
          <w:highlight w:val="yellow"/>
        </w:rPr>
      </w:pPr>
    </w:p>
    <w:p w14:paraId="17A21447" w14:textId="3C694ADB" w:rsidR="00A01E60" w:rsidRDefault="00A01E60" w:rsidP="00A01E60">
      <w:pPr>
        <w:pStyle w:val="Heading1"/>
        <w:spacing w:after="160"/>
      </w:pPr>
      <w:bookmarkStart w:id="486" w:name="_Toc202368671"/>
      <w:r>
        <w:t xml:space="preserve">RAM- </w:t>
      </w:r>
      <w:bookmarkEnd w:id="484"/>
      <w:r w:rsidR="00564598">
        <w:t>og sikkerhetsstyring</w:t>
      </w:r>
      <w:bookmarkEnd w:id="485"/>
      <w:bookmarkEnd w:id="486"/>
    </w:p>
    <w:p w14:paraId="7BB2D6EA" w14:textId="77777777" w:rsidR="00A01E60" w:rsidRDefault="00A01E60" w:rsidP="00A01E60">
      <w:pPr>
        <w:pStyle w:val="Heading2"/>
      </w:pPr>
      <w:bookmarkStart w:id="487" w:name="_Toc33694228"/>
      <w:bookmarkStart w:id="488" w:name="_Toc202368672"/>
      <w:r>
        <w:t>Krav om systematikk</w:t>
      </w:r>
      <w:bookmarkEnd w:id="487"/>
      <w:bookmarkEnd w:id="488"/>
    </w:p>
    <w:p w14:paraId="16EBB91C" w14:textId="23ECA61B" w:rsidR="00A01E60" w:rsidRDefault="0052610C" w:rsidP="00A01E60">
      <w:pPr>
        <w:pStyle w:val="STY2Brdtekst"/>
      </w:pPr>
      <w:r>
        <w:t>E</w:t>
      </w:r>
      <w:r w:rsidR="00A01E60">
        <w:t>ntreprenøren skal benytte EN 50126 når kontraktsarbeidet omfatter planlegging, prosjektering og bygging av ny og/eller endret jernbaneinfrastruktur, eller når byggherre</w:t>
      </w:r>
      <w:r w:rsidR="00F946BA">
        <w:t>n</w:t>
      </w:r>
      <w:r w:rsidR="00A01E60">
        <w:t xml:space="preserve"> har besluttet at normen kommer til anvendelse. </w:t>
      </w:r>
      <w:r>
        <w:t>E</w:t>
      </w:r>
      <w:r w:rsidR="00A01E60">
        <w:t xml:space="preserve">ntreprenøren skal </w:t>
      </w:r>
      <w:proofErr w:type="gramStart"/>
      <w:r w:rsidR="00A01E60">
        <w:t>implementere</w:t>
      </w:r>
      <w:proofErr w:type="gramEnd"/>
      <w:r w:rsidR="00A01E60">
        <w:t xml:space="preserve"> relevante krav i normen i sitt kvalitets- og sikkerhetssystem.</w:t>
      </w:r>
      <w:r w:rsidR="00A01E60" w:rsidRPr="00875A37">
        <w:t xml:space="preserve"> </w:t>
      </w:r>
      <w:r w:rsidR="00A01E60">
        <w:t>RAM og - sikkerhetsstyringssystemet skal tilpasses prosjektets størrelse og kompleksitet, men slik at RAM- og sikkerhetsarbeidet til enhver tid oppfyller minimumskravene i EN 50126.</w:t>
      </w:r>
    </w:p>
    <w:p w14:paraId="6C292270" w14:textId="77777777" w:rsidR="00A01E60" w:rsidRDefault="00A01E60" w:rsidP="00A01E60">
      <w:pPr>
        <w:pStyle w:val="Heading2"/>
      </w:pPr>
      <w:bookmarkStart w:id="489" w:name="_Toc33694229"/>
      <w:bookmarkStart w:id="490" w:name="_Toc202368673"/>
      <w:r>
        <w:t>Krav ved risikoanalyser/risikovurderinger</w:t>
      </w:r>
      <w:bookmarkEnd w:id="489"/>
      <w:bookmarkEnd w:id="490"/>
    </w:p>
    <w:p w14:paraId="011B1688" w14:textId="3EF148DC" w:rsidR="00A01E60" w:rsidRPr="00E82AA6" w:rsidRDefault="00A01E60" w:rsidP="00A01E60">
      <w:pPr>
        <w:pStyle w:val="STY2Brdtekst"/>
      </w:pPr>
      <w:r w:rsidRPr="00E82AA6">
        <w:t>Når entreprenør</w:t>
      </w:r>
      <w:r w:rsidR="004B11A5">
        <w:t>en</w:t>
      </w:r>
      <w:r w:rsidRPr="00E82AA6">
        <w:t xml:space="preserve"> er tillagt ansvar for å utføre risikoanalyser/-vurderinger gjelder følgende kompetansekrav til personell som skal lede og utføre risikovurderinger innen sikkerhet:</w:t>
      </w:r>
    </w:p>
    <w:p w14:paraId="073C0BFE" w14:textId="77777777" w:rsidR="00A01E60" w:rsidRPr="00E82AA6" w:rsidRDefault="00A01E60" w:rsidP="00897618">
      <w:pPr>
        <w:pStyle w:val="STY2Brdtekst"/>
        <w:numPr>
          <w:ilvl w:val="0"/>
          <w:numId w:val="19"/>
        </w:numPr>
      </w:pPr>
      <w:r w:rsidRPr="00E82AA6">
        <w:t>Relevant utdanning:</w:t>
      </w:r>
    </w:p>
    <w:p w14:paraId="25A4C5AD" w14:textId="77777777" w:rsidR="00A01E60" w:rsidRPr="00E82AA6" w:rsidRDefault="00A01E60" w:rsidP="00897618">
      <w:pPr>
        <w:pStyle w:val="STY2Brdtekst"/>
        <w:numPr>
          <w:ilvl w:val="1"/>
          <w:numId w:val="19"/>
        </w:numPr>
      </w:pPr>
      <w:r w:rsidRPr="00E82AA6">
        <w:t>Bachelor innen natur- eller samfunnsvitenskapelige fag, og</w:t>
      </w:r>
    </w:p>
    <w:p w14:paraId="3D4037E1" w14:textId="77777777" w:rsidR="00A01E60" w:rsidRPr="00E82AA6" w:rsidRDefault="00A01E60" w:rsidP="00897618">
      <w:pPr>
        <w:pStyle w:val="STY2Brdtekst"/>
        <w:numPr>
          <w:ilvl w:val="1"/>
          <w:numId w:val="19"/>
        </w:numPr>
      </w:pPr>
      <w:r w:rsidRPr="00E82AA6">
        <w:t>Utdanning eller eventuell etterutdanning skal omfatte:</w:t>
      </w:r>
    </w:p>
    <w:p w14:paraId="63AC9382" w14:textId="77777777" w:rsidR="00A01E60" w:rsidRPr="00E82AA6" w:rsidRDefault="00A01E60" w:rsidP="00897618">
      <w:pPr>
        <w:pStyle w:val="STY2Brdtekst"/>
        <w:numPr>
          <w:ilvl w:val="2"/>
          <w:numId w:val="19"/>
        </w:numPr>
      </w:pPr>
      <w:r w:rsidRPr="00E82AA6">
        <w:t>matematikk eller statistikk</w:t>
      </w:r>
    </w:p>
    <w:p w14:paraId="6EA3BF6F" w14:textId="77777777" w:rsidR="00A01E60" w:rsidRPr="00E82AA6" w:rsidRDefault="00A01E60" w:rsidP="00897618">
      <w:pPr>
        <w:pStyle w:val="STY2Brdtekst"/>
        <w:numPr>
          <w:ilvl w:val="2"/>
          <w:numId w:val="19"/>
        </w:numPr>
      </w:pPr>
      <w:r w:rsidRPr="00E82AA6">
        <w:t>fag/kurs (minimum 2 uker) i risikovurderinger som omfatter kvalitative og kvantitative metoder samt nytte/ kostnadsvurderinger</w:t>
      </w:r>
    </w:p>
    <w:p w14:paraId="1AF40408" w14:textId="77777777" w:rsidR="00A01E60" w:rsidRPr="00E82AA6" w:rsidRDefault="00A01E60" w:rsidP="00897618">
      <w:pPr>
        <w:pStyle w:val="STY2Brdtekst"/>
        <w:numPr>
          <w:ilvl w:val="0"/>
          <w:numId w:val="19"/>
        </w:numPr>
      </w:pPr>
      <w:r w:rsidRPr="00E82AA6">
        <w:t>Relevant erfaring som kompenserer for utdannelse:</w:t>
      </w:r>
    </w:p>
    <w:p w14:paraId="1E4B6061" w14:textId="77777777" w:rsidR="00A01E60" w:rsidRPr="00E82AA6" w:rsidRDefault="00A01E60" w:rsidP="00897618">
      <w:pPr>
        <w:pStyle w:val="STY2Brdtekst"/>
        <w:numPr>
          <w:ilvl w:val="1"/>
          <w:numId w:val="19"/>
        </w:numPr>
      </w:pPr>
      <w:r w:rsidRPr="00E82AA6">
        <w:t xml:space="preserve">8 års yrkeserfaring, eventuelt kombinasjon av utdanning og erfaring, innen en sikkerhetsrelatert bransje, hvorav </w:t>
      </w:r>
    </w:p>
    <w:p w14:paraId="4CBD28ED" w14:textId="77777777" w:rsidR="00A01E60" w:rsidRPr="00A961DE" w:rsidRDefault="00A01E60" w:rsidP="00897618">
      <w:pPr>
        <w:pStyle w:val="STY2Brdtekst"/>
        <w:numPr>
          <w:ilvl w:val="1"/>
          <w:numId w:val="19"/>
        </w:numPr>
      </w:pPr>
      <w:r w:rsidRPr="00E82AA6">
        <w:t>3 års erfaring med å lede og/ eller utføre risikovurderinger, inkludert fareidentifisering, kvantitativ og kvalitativ risikoestimering, kost/nyttevurdering og – beregning på selvstendig vis</w:t>
      </w:r>
    </w:p>
    <w:p w14:paraId="0FD7F513" w14:textId="58D7CA2C" w:rsidR="00A01E60" w:rsidRPr="003C4E6D" w:rsidRDefault="00A01E60" w:rsidP="00A01E60">
      <w:pPr>
        <w:spacing w:before="240" w:after="0"/>
        <w:rPr>
          <w:rFonts w:cstheme="minorHAnsi"/>
          <w:sz w:val="21"/>
          <w:szCs w:val="21"/>
        </w:rPr>
      </w:pPr>
      <w:r w:rsidRPr="003C4E6D">
        <w:rPr>
          <w:rFonts w:cstheme="minorHAnsi"/>
          <w:sz w:val="21"/>
          <w:szCs w:val="21"/>
        </w:rPr>
        <w:t xml:space="preserve">Der hvor entreprenøren er pålagt å benytte </w:t>
      </w:r>
      <w:proofErr w:type="spellStart"/>
      <w:r w:rsidRPr="003C4E6D">
        <w:rPr>
          <w:rFonts w:cstheme="minorHAnsi"/>
          <w:sz w:val="21"/>
          <w:szCs w:val="21"/>
        </w:rPr>
        <w:t>assesserende</w:t>
      </w:r>
      <w:proofErr w:type="spellEnd"/>
      <w:r w:rsidRPr="003C4E6D">
        <w:rPr>
          <w:rFonts w:cstheme="minorHAnsi"/>
          <w:sz w:val="21"/>
          <w:szCs w:val="21"/>
        </w:rPr>
        <w:t xml:space="preserve"> enhet i henhold til forskrift om felles sikkerhetsmetode for risikovurderinger, skal denne oppgaven overføres til byggherren. </w:t>
      </w:r>
    </w:p>
    <w:p w14:paraId="6AE19FBC" w14:textId="04573789" w:rsidR="00A01E60" w:rsidRPr="003C4E6D" w:rsidRDefault="003C4E6D" w:rsidP="00A01E60">
      <w:pPr>
        <w:spacing w:before="240" w:after="0"/>
        <w:rPr>
          <w:rFonts w:cstheme="minorHAnsi"/>
          <w:sz w:val="21"/>
          <w:szCs w:val="21"/>
        </w:rPr>
      </w:pPr>
      <w:r w:rsidRPr="003C4E6D">
        <w:rPr>
          <w:rFonts w:cstheme="minorHAnsi"/>
          <w:sz w:val="21"/>
          <w:szCs w:val="21"/>
        </w:rPr>
        <w:t>E</w:t>
      </w:r>
      <w:r w:rsidR="00A01E60" w:rsidRPr="003C4E6D">
        <w:rPr>
          <w:rFonts w:cstheme="minorHAnsi"/>
          <w:sz w:val="21"/>
          <w:szCs w:val="21"/>
        </w:rPr>
        <w:t>ntreprenøren plikter å gjøre tilgjengelig nødvendige dokumenter og ressurser som byggherren etterspør for å dokumentere ivaretagelse av krav i forskrift om felles sikkerhetsmetode for risikovurderinger.</w:t>
      </w:r>
    </w:p>
    <w:p w14:paraId="6CB9D439" w14:textId="77777777" w:rsidR="00A01E60" w:rsidRPr="00A961DE" w:rsidRDefault="00A01E60" w:rsidP="00A01E60">
      <w:pPr>
        <w:pStyle w:val="Heading2"/>
      </w:pPr>
      <w:bookmarkStart w:id="491" w:name="_Toc33694230"/>
      <w:bookmarkStart w:id="492" w:name="_Toc202368674"/>
      <w:r>
        <w:t>Kommunikasjon med Statens jernbanetilsyn</w:t>
      </w:r>
      <w:bookmarkEnd w:id="491"/>
      <w:bookmarkEnd w:id="492"/>
    </w:p>
    <w:p w14:paraId="300F8253" w14:textId="541FBEF4" w:rsidR="00A01E60" w:rsidRPr="00D8751C" w:rsidRDefault="00A01E60" w:rsidP="00A01E60">
      <w:pPr>
        <w:pStyle w:val="STY2Brdtekst"/>
      </w:pPr>
      <w:r w:rsidRPr="00D8751C">
        <w:t>Byggherre</w:t>
      </w:r>
      <w:r w:rsidR="004B11A5">
        <w:t>n</w:t>
      </w:r>
      <w:r w:rsidRPr="00D8751C">
        <w:t xml:space="preserve"> skal stå for all kommunikasjon med Statens jernbanetilsyn, inkludert melding og søknad om </w:t>
      </w:r>
      <w:r w:rsidRPr="00D8751C">
        <w:lastRenderedPageBreak/>
        <w:t xml:space="preserve">ny eller endret jernbaneinfrastruktur i henhold til samtrafikkforskriften §§13 og 18. </w:t>
      </w:r>
      <w:r w:rsidR="003C4E6D">
        <w:t>E</w:t>
      </w:r>
      <w:r w:rsidRPr="00D8751C">
        <w:t>ntreprenør</w:t>
      </w:r>
      <w:r w:rsidR="004B11A5">
        <w:t>en</w:t>
      </w:r>
      <w:r w:rsidRPr="00D8751C">
        <w:t xml:space="preserve"> skal levere underlag til melding og søknad til byggherre</w:t>
      </w:r>
      <w:r w:rsidR="004B11A5">
        <w:t>n</w:t>
      </w:r>
      <w:r w:rsidRPr="00D8751C">
        <w:t xml:space="preserve"> der dette er </w:t>
      </w:r>
      <w:proofErr w:type="gramStart"/>
      <w:r w:rsidRPr="00D8751C">
        <w:t>påkrevd</w:t>
      </w:r>
      <w:proofErr w:type="gramEnd"/>
      <w:r w:rsidRPr="00D8751C">
        <w:t xml:space="preserve">. Underlaget skal følge krav i kontrakten og Statens jernbanetilsyns «Veileder: Melding og søknad for jernbaneinfrastruktur på jernbanenettet» tilgjengelig på </w:t>
      </w:r>
      <w:hyperlink r:id="rId19" w:history="1">
        <w:r w:rsidRPr="006D1748">
          <w:t>www.sjt.no</w:t>
        </w:r>
      </w:hyperlink>
      <w:r w:rsidRPr="00D8751C">
        <w:t>.</w:t>
      </w:r>
    </w:p>
    <w:p w14:paraId="5E07681E" w14:textId="77777777" w:rsidR="00A01E60" w:rsidRPr="00D8751C" w:rsidRDefault="00A01E60" w:rsidP="00A01E60">
      <w:pPr>
        <w:pStyle w:val="STY2Brdtekst"/>
      </w:pPr>
    </w:p>
    <w:p w14:paraId="5D32290E" w14:textId="0B43E453" w:rsidR="00A01E60" w:rsidRPr="00D8751C" w:rsidRDefault="00A01E60" w:rsidP="00A01E60">
      <w:pPr>
        <w:pStyle w:val="STY2Brdtekst"/>
      </w:pPr>
      <w:r w:rsidRPr="00D8751C">
        <w:t>Frister knyttet til melding til Statens jernbanetilsyn skal legges inn i entreprenør</w:t>
      </w:r>
      <w:r w:rsidR="004B11A5">
        <w:t>en</w:t>
      </w:r>
      <w:r w:rsidRPr="00D8751C">
        <w:t>s fremdriftsplan med dato for leveranse til byggherre</w:t>
      </w:r>
      <w:r w:rsidR="004B11A5">
        <w:t>n</w:t>
      </w:r>
      <w:r w:rsidRPr="00D8751C">
        <w:t>. Der hvor prosjektet planlegges utført i faser, skal også faseplan som viser behov for midlertidig idriftsettelse av trafikk på infrastruktur inngå.</w:t>
      </w:r>
    </w:p>
    <w:p w14:paraId="685DD5FA" w14:textId="77777777" w:rsidR="00A01E60" w:rsidRPr="00D8751C" w:rsidRDefault="00A01E60" w:rsidP="00A01E60">
      <w:pPr>
        <w:pStyle w:val="STY2Brdtekst"/>
      </w:pPr>
    </w:p>
    <w:p w14:paraId="72E6B421" w14:textId="499E999D" w:rsidR="00A01E60" w:rsidRPr="00D8751C" w:rsidRDefault="00A01E60" w:rsidP="00A01E60">
      <w:pPr>
        <w:pStyle w:val="STY2Brdtekst"/>
      </w:pPr>
      <w:r w:rsidRPr="00D8751C">
        <w:t>Dersom det underveis i prosjekteringen gjøres endringer i prosjektet som ikke er dekket av meldingen slik denne er sendt Statens jernbanetilsyn, skal entreprenør</w:t>
      </w:r>
      <w:r w:rsidR="004B11A5">
        <w:t>en</w:t>
      </w:r>
      <w:r w:rsidRPr="00D8751C">
        <w:t xml:space="preserve"> gi byggherre</w:t>
      </w:r>
      <w:r w:rsidR="004B11A5">
        <w:t>n</w:t>
      </w:r>
      <w:r w:rsidRPr="00D8751C">
        <w:t xml:space="preserve"> beskjed om dette. </w:t>
      </w:r>
    </w:p>
    <w:p w14:paraId="17994DCD" w14:textId="77777777" w:rsidR="00A01E60" w:rsidRPr="00D8751C" w:rsidRDefault="00A01E60" w:rsidP="00A01E60">
      <w:pPr>
        <w:pStyle w:val="STY2Brdtekst"/>
      </w:pPr>
    </w:p>
    <w:p w14:paraId="6F4A7608" w14:textId="5FE8A856" w:rsidR="00A01E60" w:rsidRPr="00D8751C" w:rsidRDefault="003C4E6D" w:rsidP="00A01E60">
      <w:pPr>
        <w:pStyle w:val="STY2Brdtekst"/>
      </w:pPr>
      <w:r>
        <w:t>E</w:t>
      </w:r>
      <w:r w:rsidR="00A01E60" w:rsidRPr="00D8751C">
        <w:t>ntreprenør</w:t>
      </w:r>
      <w:r w:rsidR="004B11A5">
        <w:t>en</w:t>
      </w:r>
      <w:r w:rsidR="00A01E60" w:rsidRPr="00D8751C">
        <w:t xml:space="preserve"> er forpliktet til å bistå byggherre</w:t>
      </w:r>
      <w:r w:rsidR="004B11A5">
        <w:t>n</w:t>
      </w:r>
      <w:r w:rsidR="00A01E60" w:rsidRPr="00D8751C">
        <w:t xml:space="preserve"> i oppfyllelse av de krav som Statens jernbanetilsyn stiller.</w:t>
      </w:r>
    </w:p>
    <w:p w14:paraId="169EF277" w14:textId="77777777" w:rsidR="00A01E60" w:rsidRPr="00A961DE" w:rsidRDefault="00A01E60" w:rsidP="00A01E60">
      <w:pPr>
        <w:pStyle w:val="Heading2"/>
      </w:pPr>
      <w:bookmarkStart w:id="493" w:name="_Toc33694231"/>
      <w:bookmarkStart w:id="494" w:name="_Toc202368675"/>
      <w:r>
        <w:t>Konsekvenser ved manglende tillatelse fra Statens jernbanetilsyn</w:t>
      </w:r>
      <w:bookmarkEnd w:id="493"/>
      <w:bookmarkEnd w:id="494"/>
    </w:p>
    <w:p w14:paraId="6AC885E3" w14:textId="7B8EC680" w:rsidR="00A01E60" w:rsidRDefault="00A01E60" w:rsidP="00A01E60">
      <w:pPr>
        <w:pStyle w:val="STYListe"/>
        <w:numPr>
          <w:ilvl w:val="0"/>
          <w:numId w:val="0"/>
        </w:numPr>
        <w:rPr>
          <w:rFonts w:eastAsia="Times New Roman"/>
          <w:color w:val="231F20" w:themeColor="text1"/>
        </w:rPr>
      </w:pPr>
      <w:r w:rsidRPr="00E45ED6">
        <w:rPr>
          <w:rFonts w:eastAsia="Times New Roman"/>
          <w:color w:val="231F20" w:themeColor="text1"/>
        </w:rPr>
        <w:t>Dersom byggherre</w:t>
      </w:r>
      <w:r w:rsidR="004B11A5">
        <w:rPr>
          <w:rFonts w:eastAsia="Times New Roman"/>
          <w:color w:val="231F20" w:themeColor="text1"/>
        </w:rPr>
        <w:t>n</w:t>
      </w:r>
      <w:r w:rsidRPr="00E45ED6">
        <w:rPr>
          <w:rFonts w:eastAsia="Times New Roman"/>
          <w:color w:val="231F20" w:themeColor="text1"/>
        </w:rPr>
        <w:t xml:space="preserve"> ikke gis tillatelse til å ta </w:t>
      </w:r>
      <w:r>
        <w:rPr>
          <w:rFonts w:eastAsia="Times New Roman"/>
          <w:color w:val="231F20" w:themeColor="text1"/>
        </w:rPr>
        <w:t>kontraktsgjenstanden</w:t>
      </w:r>
      <w:r w:rsidRPr="00E45ED6">
        <w:rPr>
          <w:rFonts w:eastAsia="Times New Roman"/>
          <w:color w:val="231F20" w:themeColor="text1"/>
        </w:rPr>
        <w:t xml:space="preserve"> i bruk, eller det gis pålegg om utbedringer/ombygninger/tilleggsinformasjon eller annet, skal entreprenør</w:t>
      </w:r>
      <w:r>
        <w:rPr>
          <w:rFonts w:eastAsia="Times New Roman"/>
          <w:color w:val="231F20" w:themeColor="text1"/>
        </w:rPr>
        <w:t>en</w:t>
      </w:r>
      <w:r w:rsidRPr="00E45ED6">
        <w:rPr>
          <w:rFonts w:eastAsia="Times New Roman"/>
          <w:color w:val="231F20" w:themeColor="text1"/>
        </w:rPr>
        <w:t xml:space="preserve"> ha risikoen for dette dersom </w:t>
      </w:r>
      <w:r>
        <w:rPr>
          <w:rFonts w:eastAsia="Times New Roman"/>
          <w:color w:val="231F20" w:themeColor="text1"/>
        </w:rPr>
        <w:t>manglende tillatelse</w:t>
      </w:r>
      <w:r w:rsidRPr="00E45ED6">
        <w:rPr>
          <w:rFonts w:eastAsia="Times New Roman"/>
          <w:color w:val="231F20" w:themeColor="text1"/>
        </w:rPr>
        <w:t xml:space="preserve"> er begrunnet i forhold som entreprenør</w:t>
      </w:r>
      <w:r>
        <w:rPr>
          <w:rFonts w:eastAsia="Times New Roman"/>
          <w:color w:val="231F20" w:themeColor="text1"/>
        </w:rPr>
        <w:t>en</w:t>
      </w:r>
      <w:r w:rsidRPr="00E45ED6">
        <w:rPr>
          <w:rFonts w:eastAsia="Times New Roman"/>
          <w:color w:val="231F20" w:themeColor="text1"/>
        </w:rPr>
        <w:t xml:space="preserve"> svarer for etter ansvars- og risikofordelingen i kontrakten. Forholdet skal da behandles som forsinkelse/mangel.</w:t>
      </w:r>
    </w:p>
    <w:p w14:paraId="29C53A52" w14:textId="77777777" w:rsidR="00A01E60" w:rsidRDefault="00A01E60" w:rsidP="00A01E60">
      <w:pPr>
        <w:pStyle w:val="STYListe"/>
        <w:numPr>
          <w:ilvl w:val="0"/>
          <w:numId w:val="0"/>
        </w:numPr>
        <w:rPr>
          <w:rFonts w:eastAsia="Times New Roman"/>
          <w:color w:val="231F20" w:themeColor="text1"/>
        </w:rPr>
      </w:pPr>
    </w:p>
    <w:p w14:paraId="0E5B2226" w14:textId="74EB50BB" w:rsidR="00A01E60" w:rsidRDefault="00A01E60" w:rsidP="00A01E60">
      <w:pPr>
        <w:pStyle w:val="STYListe"/>
        <w:numPr>
          <w:ilvl w:val="0"/>
          <w:numId w:val="0"/>
        </w:numPr>
        <w:rPr>
          <w:rFonts w:eastAsia="Times New Roman"/>
          <w:color w:val="231F20" w:themeColor="text1"/>
        </w:rPr>
      </w:pPr>
      <w:r w:rsidRPr="00E45ED6">
        <w:rPr>
          <w:rFonts w:eastAsia="Times New Roman"/>
          <w:color w:val="231F20" w:themeColor="text1"/>
        </w:rPr>
        <w:t>Byggherre</w:t>
      </w:r>
      <w:r w:rsidR="004B11A5">
        <w:rPr>
          <w:rFonts w:eastAsia="Times New Roman"/>
          <w:color w:val="231F20" w:themeColor="text1"/>
        </w:rPr>
        <w:t>n</w:t>
      </w:r>
      <w:r w:rsidRPr="00E45ED6">
        <w:rPr>
          <w:rFonts w:eastAsia="Times New Roman"/>
          <w:color w:val="231F20" w:themeColor="text1"/>
        </w:rPr>
        <w:t>s innsending av melding eller søknad til Statens jernbanetilsyn innebærer ingen godkjenning av entreprenør</w:t>
      </w:r>
      <w:r w:rsidR="004B11A5">
        <w:rPr>
          <w:rFonts w:eastAsia="Times New Roman"/>
          <w:color w:val="231F20" w:themeColor="text1"/>
        </w:rPr>
        <w:t>en</w:t>
      </w:r>
      <w:r w:rsidRPr="00E45ED6">
        <w:rPr>
          <w:rFonts w:eastAsia="Times New Roman"/>
          <w:color w:val="231F20" w:themeColor="text1"/>
        </w:rPr>
        <w:t>s arbeider og fritar ikk</w:t>
      </w:r>
      <w:r>
        <w:rPr>
          <w:rFonts w:eastAsia="Times New Roman"/>
          <w:color w:val="231F20" w:themeColor="text1"/>
        </w:rPr>
        <w:t>e</w:t>
      </w:r>
      <w:r w:rsidRPr="00E45ED6">
        <w:rPr>
          <w:rFonts w:eastAsia="Times New Roman"/>
          <w:color w:val="231F20" w:themeColor="text1"/>
        </w:rPr>
        <w:t xml:space="preserve"> entreprenør</w:t>
      </w:r>
      <w:r>
        <w:rPr>
          <w:rFonts w:eastAsia="Times New Roman"/>
          <w:color w:val="231F20" w:themeColor="text1"/>
        </w:rPr>
        <w:t>en fra ansvar</w:t>
      </w:r>
      <w:r w:rsidRPr="00E45ED6">
        <w:rPr>
          <w:rFonts w:eastAsia="Times New Roman"/>
          <w:color w:val="231F20" w:themeColor="text1"/>
        </w:rPr>
        <w:t xml:space="preserve"> etter dette punkt eller etter kontrakten </w:t>
      </w:r>
      <w:proofErr w:type="gramStart"/>
      <w:r w:rsidRPr="00E45ED6">
        <w:rPr>
          <w:rFonts w:eastAsia="Times New Roman"/>
          <w:color w:val="231F20" w:themeColor="text1"/>
        </w:rPr>
        <w:t>for øvrig</w:t>
      </w:r>
      <w:proofErr w:type="gramEnd"/>
      <w:r w:rsidRPr="00E45ED6">
        <w:rPr>
          <w:rFonts w:eastAsia="Times New Roman"/>
          <w:color w:val="231F20" w:themeColor="text1"/>
        </w:rPr>
        <w:t>.</w:t>
      </w:r>
    </w:p>
    <w:p w14:paraId="11E1B8CB" w14:textId="77777777" w:rsidR="00D27868" w:rsidRPr="009077FC" w:rsidRDefault="00D27868" w:rsidP="00A01E60">
      <w:pPr>
        <w:pStyle w:val="STYListe"/>
        <w:numPr>
          <w:ilvl w:val="0"/>
          <w:numId w:val="0"/>
        </w:numPr>
        <w:rPr>
          <w:rFonts w:eastAsia="Times New Roman"/>
          <w:color w:val="231F20" w:themeColor="text1"/>
        </w:rPr>
      </w:pPr>
    </w:p>
    <w:p w14:paraId="5939D4C9" w14:textId="181C0C57" w:rsidR="00A01E60" w:rsidRDefault="00A01E60" w:rsidP="00A01E60">
      <w:pPr>
        <w:pStyle w:val="Heading1"/>
        <w:spacing w:after="160"/>
      </w:pPr>
      <w:bookmarkStart w:id="495" w:name="_Toc33694232"/>
      <w:bookmarkStart w:id="496" w:name="_Toc202368676"/>
      <w:r w:rsidRPr="00B5535E">
        <w:t xml:space="preserve">Krav </w:t>
      </w:r>
      <w:r w:rsidR="008914C2">
        <w:t>til</w:t>
      </w:r>
      <w:r w:rsidRPr="00B5535E">
        <w:t xml:space="preserve"> aktiviteter med betydning for trafikksikkerhet og sikring</w:t>
      </w:r>
      <w:bookmarkEnd w:id="469"/>
      <w:bookmarkEnd w:id="495"/>
      <w:bookmarkEnd w:id="496"/>
    </w:p>
    <w:p w14:paraId="1AA4F9B7" w14:textId="77777777" w:rsidR="00A01E60" w:rsidRDefault="00A01E60" w:rsidP="00A01E60">
      <w:pPr>
        <w:pStyle w:val="Heading2"/>
      </w:pPr>
      <w:bookmarkStart w:id="497" w:name="_Toc26988190"/>
      <w:bookmarkStart w:id="498" w:name="_Toc33694233"/>
      <w:bookmarkStart w:id="499" w:name="_Toc202368677"/>
      <w:r>
        <w:t>Generelt</w:t>
      </w:r>
      <w:bookmarkEnd w:id="497"/>
      <w:bookmarkEnd w:id="498"/>
      <w:bookmarkEnd w:id="499"/>
    </w:p>
    <w:p w14:paraId="6FC0E361" w14:textId="0E594C9A" w:rsidR="00A01E60" w:rsidRDefault="00A01E60" w:rsidP="00A01E60">
      <w:pPr>
        <w:pStyle w:val="STY2Brdtekst"/>
      </w:pPr>
      <w:r w:rsidRPr="00363B78">
        <w:t xml:space="preserve">Byggherren er underlagt </w:t>
      </w:r>
      <w:r w:rsidR="00FD1BC7">
        <w:t>f</w:t>
      </w:r>
      <w:r w:rsidR="00FD1BC7" w:rsidRPr="00FD1BC7">
        <w:t>orskrift om sikkerhet på jernbanenettet (sikkerhetsforskriften)</w:t>
      </w:r>
      <w:r w:rsidRPr="00363B78">
        <w:t xml:space="preserve"> og forskrift om sikring på jernbane (sikringsforskriften). Forskriftene pålegger systematisk og proaktivt arbeid for å unngå utilsiktede uønskede hendelser og tilsiktede uønskede handlinger, bla. gjennom etablering av styringssystem for trafikksikkerhet og sikring (sikkerhetsstyringssystem). Forskriftene pålegger </w:t>
      </w:r>
      <w:r w:rsidR="00BD1B0E">
        <w:t>b</w:t>
      </w:r>
      <w:r w:rsidRPr="00363B78">
        <w:t>yggherren å stille de samme styrings-, sikkerhets- og sikringskrav for aktiviteter utført av entreprenøren som for aktiviteter utført av egen virksomhet.</w:t>
      </w:r>
    </w:p>
    <w:p w14:paraId="55DFECF5" w14:textId="77777777" w:rsidR="00A01E60" w:rsidRPr="00363B78" w:rsidRDefault="00A01E60" w:rsidP="00A01E60">
      <w:pPr>
        <w:pStyle w:val="STY2Brdtekst"/>
      </w:pPr>
    </w:p>
    <w:p w14:paraId="0A92626D" w14:textId="3FA5FE50" w:rsidR="00A01E60" w:rsidRDefault="003C4E6D" w:rsidP="00A01E60">
      <w:pPr>
        <w:pStyle w:val="STY2Brdtekst"/>
      </w:pPr>
      <w:r>
        <w:t>E</w:t>
      </w:r>
      <w:r w:rsidR="00A01E60" w:rsidRPr="00363B78">
        <w:t xml:space="preserve">ntreprenøren plikter å understøtte </w:t>
      </w:r>
      <w:r w:rsidR="00BD1B0E">
        <w:t>byggherrens</w:t>
      </w:r>
      <w:r w:rsidR="00A01E60" w:rsidRPr="00363B78">
        <w:t xml:space="preserve"> ansvar for sikker drift av jernbanesystemet og bidra til arbeidet for å unngå utilsiktede uønskede hendelser og tilsiktede uønskede handlinger.</w:t>
      </w:r>
      <w:r w:rsidR="00A01E60">
        <w:t xml:space="preserve"> </w:t>
      </w:r>
    </w:p>
    <w:p w14:paraId="2CD6A6E5" w14:textId="77777777" w:rsidR="00A01E60" w:rsidRDefault="00A01E60" w:rsidP="00A01E60">
      <w:pPr>
        <w:pStyle w:val="STY2Brdtekst"/>
      </w:pPr>
    </w:p>
    <w:p w14:paraId="41CD7AFB" w14:textId="1DC00DA2" w:rsidR="00A01E60" w:rsidRDefault="003C4E6D" w:rsidP="00A01E60">
      <w:pPr>
        <w:pStyle w:val="STY2Brdtekst"/>
      </w:pPr>
      <w:r>
        <w:t>E</w:t>
      </w:r>
      <w:r w:rsidR="00A01E60" w:rsidRPr="00363B78">
        <w:t>ntreprenøren skal gjøre seg kjent med byggherrens sikkerhetsmål, - politikk og - styringssystem.</w:t>
      </w:r>
    </w:p>
    <w:p w14:paraId="02F3B638" w14:textId="77777777" w:rsidR="00A01E60" w:rsidRPr="00363B78" w:rsidRDefault="00A01E60" w:rsidP="00A01E60">
      <w:pPr>
        <w:pStyle w:val="STY2Brdtekst"/>
      </w:pPr>
    </w:p>
    <w:p w14:paraId="5AA23D50" w14:textId="22284CC6" w:rsidR="00A01E60" w:rsidRDefault="00A01E60" w:rsidP="00A01E60">
      <w:pPr>
        <w:pStyle w:val="STY2Brdtekst"/>
      </w:pPr>
      <w:r w:rsidRPr="00363B78">
        <w:t xml:space="preserve">For </w:t>
      </w:r>
      <w:r w:rsidR="00BD1B0E">
        <w:t>kontraktsarbeider</w:t>
      </w:r>
      <w:r w:rsidRPr="00363B78">
        <w:t xml:space="preserve"> av betydning for sikkerhet og sikring skal entreprenøren etablere sikkerhetsstyringssystem </w:t>
      </w:r>
      <w:r>
        <w:t>i henhold til</w:t>
      </w:r>
      <w:r w:rsidRPr="00363B78">
        <w:t xml:space="preserve"> bestemmelsene i sikkerhetsstyringsforskriften og sikringsforskriften. Styringssystemet skal omfatte alle aktiviteter i kontraktsarbeidet, sikre håndtering av alle risikoer forbundet med aktivitetene og være tilpasset byggherrens mål, politikk og sikkerhetsstyringssystem. Dokumentasjonen av styringssystemet skal være tilgjengelig for byggherren.</w:t>
      </w:r>
    </w:p>
    <w:p w14:paraId="1D16FE08" w14:textId="77777777" w:rsidR="00A01E60" w:rsidRPr="00363B78" w:rsidRDefault="00A01E60" w:rsidP="00A01E60">
      <w:pPr>
        <w:pStyle w:val="STY2Brdtekst"/>
      </w:pPr>
    </w:p>
    <w:p w14:paraId="161C4CD4" w14:textId="36D32BA9" w:rsidR="00A01E60" w:rsidRDefault="003C4E6D" w:rsidP="00A01E60">
      <w:pPr>
        <w:pStyle w:val="STY2Brdtekst"/>
      </w:pPr>
      <w:r>
        <w:t>E</w:t>
      </w:r>
      <w:r w:rsidR="00A01E60" w:rsidRPr="00363B78">
        <w:t>ntreprenøren skal gjennomføre kontrakt</w:t>
      </w:r>
      <w:r w:rsidR="006F09B2">
        <w:t>s</w:t>
      </w:r>
      <w:r w:rsidR="00A01E60" w:rsidRPr="00363B78">
        <w:t>arbeidene iht. entreprenøren</w:t>
      </w:r>
      <w:r w:rsidR="00BD1B0E">
        <w:t>s</w:t>
      </w:r>
      <w:r w:rsidR="00A01E60" w:rsidRPr="00363B78">
        <w:t xml:space="preserve"> og byggherrens sikkerhetsstyringssystem.</w:t>
      </w:r>
    </w:p>
    <w:p w14:paraId="56BC2546" w14:textId="77777777" w:rsidR="00A01E60" w:rsidRPr="00363B78" w:rsidRDefault="00A01E60" w:rsidP="00A01E60">
      <w:pPr>
        <w:pStyle w:val="STY2Brdtekst"/>
      </w:pPr>
    </w:p>
    <w:p w14:paraId="0AEEDA7B" w14:textId="0AAF1B3C" w:rsidR="00A01E60" w:rsidRDefault="003C4E6D" w:rsidP="00A01E60">
      <w:pPr>
        <w:pStyle w:val="STY2Brdtekst"/>
      </w:pPr>
      <w:r>
        <w:t>E</w:t>
      </w:r>
      <w:r w:rsidR="00A01E60" w:rsidRPr="00363B78">
        <w:t>ntreprenøren</w:t>
      </w:r>
      <w:r w:rsidR="00A01E60">
        <w:t>s</w:t>
      </w:r>
      <w:r w:rsidR="00A01E60" w:rsidRPr="00363B78">
        <w:t xml:space="preserve"> personell skal ha den sikkerhets- og sikringsfaglige kompetanse som er nødvendig for </w:t>
      </w:r>
      <w:r w:rsidR="00BD1B0E">
        <w:t xml:space="preserve">å </w:t>
      </w:r>
      <w:r w:rsidR="00A01E60" w:rsidRPr="00363B78">
        <w:t>gjennomføre kontrakt</w:t>
      </w:r>
      <w:r w:rsidR="00BD1B0E">
        <w:t>s</w:t>
      </w:r>
      <w:r w:rsidR="00A01E60" w:rsidRPr="00363B78">
        <w:t>arbeidene. Byggherren kan beslutte kompetansekrav og bestemme opplæring av entreprenøren</w:t>
      </w:r>
      <w:r w:rsidR="00A01E60">
        <w:t>s</w:t>
      </w:r>
      <w:r w:rsidR="00A01E60" w:rsidRPr="00363B78">
        <w:t xml:space="preserve"> personell.</w:t>
      </w:r>
    </w:p>
    <w:p w14:paraId="08405151" w14:textId="77777777" w:rsidR="00A01E60" w:rsidRPr="00363B78" w:rsidRDefault="00A01E60" w:rsidP="00A01E60">
      <w:pPr>
        <w:pStyle w:val="STY2Brdtekst"/>
      </w:pPr>
    </w:p>
    <w:p w14:paraId="267C3F7C" w14:textId="7AB47FF8" w:rsidR="00A01E60" w:rsidRDefault="003C4E6D" w:rsidP="00A01E60">
      <w:pPr>
        <w:pStyle w:val="STY2Brdtekst"/>
      </w:pPr>
      <w:r>
        <w:t>E</w:t>
      </w:r>
      <w:r w:rsidR="00A01E60" w:rsidRPr="00363B78">
        <w:t>ntreprenøren skal ta i bruk de sikkerhets- og sikringstiltak som er nødvendige for å utføre kontrakt</w:t>
      </w:r>
      <w:r w:rsidR="00BD1B0E">
        <w:t>s</w:t>
      </w:r>
      <w:r w:rsidR="00A01E60" w:rsidRPr="00363B78">
        <w:t xml:space="preserve">arbeidene innenfor akseptabel risiko. Byggherren kan beslutte sikkerhets- og sikringstiltak som entreprenøren skal ta i bruk. </w:t>
      </w:r>
    </w:p>
    <w:p w14:paraId="079C2E39" w14:textId="77777777" w:rsidR="00A01E60" w:rsidRPr="00363B78" w:rsidRDefault="00A01E60" w:rsidP="00A01E60">
      <w:pPr>
        <w:pStyle w:val="STY2Brdtekst"/>
      </w:pPr>
    </w:p>
    <w:p w14:paraId="0DA600B3" w14:textId="69C0ACCE" w:rsidR="00A01E60" w:rsidRDefault="003C4E6D" w:rsidP="00A01E60">
      <w:pPr>
        <w:pStyle w:val="STY2Brdtekst"/>
      </w:pPr>
      <w:r>
        <w:t>E</w:t>
      </w:r>
      <w:r w:rsidR="00A01E60" w:rsidRPr="00363B78">
        <w:t>ntreprenøren skal etablere beredskap for uønskede utilsiktede hendelser og uønskede tilsiktede handlinger. Beredskapen skal være dimensjonert på grunnlag av resultatene fra beredskapsanalyser og trusselvurderinger og være beskrevet i beredskapsplaner. Beredskapen skal samordnes med byggherrens beredskap.</w:t>
      </w:r>
    </w:p>
    <w:p w14:paraId="34758B26" w14:textId="77777777" w:rsidR="00A01E60" w:rsidRPr="00363B78" w:rsidRDefault="00A01E60" w:rsidP="00A01E60">
      <w:pPr>
        <w:pStyle w:val="STY2Brdtekst"/>
      </w:pPr>
    </w:p>
    <w:p w14:paraId="1C680C85" w14:textId="2E6D6BF4" w:rsidR="00A01E60" w:rsidRDefault="003C4E6D" w:rsidP="00A01E60">
      <w:pPr>
        <w:pStyle w:val="STY2Brdtekst"/>
      </w:pPr>
      <w:r>
        <w:t>E</w:t>
      </w:r>
      <w:r w:rsidR="00A01E60" w:rsidRPr="00363B78">
        <w:t>ntreprenøren skal håndtere uønskede utilsiktede hendelser, uønskede tilsiktede handlinger og avvik i forbindelse med kontrakt</w:t>
      </w:r>
      <w:r w:rsidR="006F09B2">
        <w:t>s</w:t>
      </w:r>
      <w:r w:rsidR="00A01E60" w:rsidRPr="00363B78">
        <w:t>arbeidene. Hendelser, handlinger og avvik skal også rapporteres til byggherren.</w:t>
      </w:r>
    </w:p>
    <w:p w14:paraId="5EB50A61" w14:textId="77777777" w:rsidR="00A01E60" w:rsidRPr="00363B78" w:rsidRDefault="00A01E60" w:rsidP="00A01E60">
      <w:pPr>
        <w:pStyle w:val="STY2Brdtekst"/>
      </w:pPr>
    </w:p>
    <w:p w14:paraId="625C10B0" w14:textId="59567373" w:rsidR="00A01E60" w:rsidRDefault="003C4E6D" w:rsidP="00A01E60">
      <w:pPr>
        <w:pStyle w:val="STY2Brdtekst"/>
      </w:pPr>
      <w:r>
        <w:t>E</w:t>
      </w:r>
      <w:r w:rsidR="00A01E60" w:rsidRPr="00363B78">
        <w:t>ntreprenøren skal jevnlig etterprøve sikkerhetsstyringssystemet. Resultater fra slik etterprøving skal være tilgjengelig for byggherren.</w:t>
      </w:r>
    </w:p>
    <w:p w14:paraId="00F92DE5" w14:textId="77777777" w:rsidR="00A01E60" w:rsidRDefault="00A01E60" w:rsidP="00A01E60">
      <w:pPr>
        <w:pStyle w:val="Heading2"/>
      </w:pPr>
      <w:bookmarkStart w:id="500" w:name="_Toc26988191"/>
      <w:bookmarkStart w:id="501" w:name="_Toc33694234"/>
      <w:bookmarkStart w:id="502" w:name="_Toc202368678"/>
      <w:r>
        <w:t>Særskilte krav til sikring (</w:t>
      </w:r>
      <w:proofErr w:type="spellStart"/>
      <w:r>
        <w:t>security</w:t>
      </w:r>
      <w:proofErr w:type="spellEnd"/>
      <w:r>
        <w:t>)</w:t>
      </w:r>
      <w:bookmarkEnd w:id="500"/>
      <w:bookmarkEnd w:id="501"/>
      <w:bookmarkEnd w:id="502"/>
    </w:p>
    <w:p w14:paraId="72626AA1" w14:textId="7C90F24C" w:rsidR="00A01E60" w:rsidRPr="004D69AB" w:rsidRDefault="003C4E6D" w:rsidP="00A01E60">
      <w:pPr>
        <w:pStyle w:val="STY2Brdtekst"/>
      </w:pPr>
      <w:r>
        <w:t>E</w:t>
      </w:r>
      <w:r w:rsidR="00A01E60">
        <w:t>ntreprenøren</w:t>
      </w:r>
      <w:r w:rsidR="00A01E60" w:rsidRPr="004D69AB">
        <w:t>s kvalitetssystem skal dekke fagområdet sikring (</w:t>
      </w:r>
      <w:proofErr w:type="spellStart"/>
      <w:r w:rsidR="00A01E60" w:rsidRPr="004D69AB">
        <w:t>security</w:t>
      </w:r>
      <w:proofErr w:type="spellEnd"/>
      <w:r w:rsidR="00A01E60" w:rsidRPr="004D69AB">
        <w:t>).</w:t>
      </w:r>
    </w:p>
    <w:p w14:paraId="44A1846C" w14:textId="77777777" w:rsidR="00A01E60" w:rsidRPr="004D69AB" w:rsidRDefault="00A01E60" w:rsidP="00A01E60">
      <w:pPr>
        <w:pStyle w:val="STY2Brdtekst"/>
      </w:pPr>
    </w:p>
    <w:p w14:paraId="0361F1D7" w14:textId="7F657572" w:rsidR="00A01E60" w:rsidRPr="004D69AB" w:rsidRDefault="00D75530" w:rsidP="00A01E60">
      <w:pPr>
        <w:pStyle w:val="STY2Brdtekst"/>
      </w:pPr>
      <w:r>
        <w:t>Entreprenøren</w:t>
      </w:r>
      <w:r w:rsidR="00A01E60" w:rsidRPr="004D69AB">
        <w:t xml:space="preserve"> skal i utøvelsen av oppgaver for </w:t>
      </w:r>
      <w:r w:rsidR="00A01E60">
        <w:t>byggherre</w:t>
      </w:r>
      <w:r w:rsidR="00A01E60" w:rsidRPr="004D69AB">
        <w:t xml:space="preserve">n utøve styring av sikring iht. gjeldende «forskrift om sikring på jernbane (sikringsforskriften)». </w:t>
      </w:r>
    </w:p>
    <w:p w14:paraId="6DDEF101" w14:textId="77777777" w:rsidR="003C4E6D" w:rsidRDefault="003C4E6D" w:rsidP="00A01E60">
      <w:pPr>
        <w:pStyle w:val="STY2Brdtekst"/>
      </w:pPr>
    </w:p>
    <w:p w14:paraId="68863C31" w14:textId="7CE7A81F" w:rsidR="00A01E60" w:rsidRPr="004D69AB" w:rsidRDefault="003C4E6D" w:rsidP="00A01E60">
      <w:pPr>
        <w:pStyle w:val="STY2Brdtekst"/>
      </w:pPr>
      <w:r>
        <w:t>E</w:t>
      </w:r>
      <w:r w:rsidR="00A01E60">
        <w:t>ntreprenøren</w:t>
      </w:r>
      <w:r w:rsidR="00A01E60" w:rsidRPr="004D69AB">
        <w:t xml:space="preserve">s styring av sikring iht. sikringsforskriften innebærer blant annet at </w:t>
      </w:r>
      <w:r w:rsidR="00A01E60">
        <w:t>entreprenøren</w:t>
      </w:r>
      <w:r w:rsidR="00A01E60" w:rsidRPr="004D69AB">
        <w:t xml:space="preserve"> skal oppfylle forskriftens bestemmelser om taushetsplikt og håndtering av «skjermet informasjon» etter forskriftens § 3-3 og § 3-</w:t>
      </w:r>
      <w:r w:rsidR="00F85A9E">
        <w:t>5</w:t>
      </w:r>
      <w:r w:rsidR="00A01E60" w:rsidRPr="004D69AB">
        <w:t>.</w:t>
      </w:r>
    </w:p>
    <w:p w14:paraId="00C0068F" w14:textId="77777777" w:rsidR="00A01E60" w:rsidRPr="004D69AB" w:rsidRDefault="00A01E60" w:rsidP="00A01E60">
      <w:pPr>
        <w:pStyle w:val="STY2Brdtekst"/>
      </w:pPr>
    </w:p>
    <w:p w14:paraId="5EEBFFA1" w14:textId="7F9D2F30" w:rsidR="00A01E60" w:rsidRPr="004D69AB" w:rsidRDefault="003C4E6D" w:rsidP="00A01E60">
      <w:pPr>
        <w:pStyle w:val="STY2Brdtekst"/>
      </w:pPr>
      <w:r>
        <w:t>E</w:t>
      </w:r>
      <w:r w:rsidR="00A01E60">
        <w:t>ntreprenøren</w:t>
      </w:r>
      <w:r w:rsidR="00A01E60" w:rsidRPr="004D69AB">
        <w:t xml:space="preserve"> skal ha et kvalitetssystem som sikrer at nødvendige taushetserklæringer iht. sikringsforskriften § 3-</w:t>
      </w:r>
      <w:r w:rsidR="00F85A9E">
        <w:t>5</w:t>
      </w:r>
      <w:r w:rsidR="00A01E60" w:rsidRPr="004D69AB">
        <w:t xml:space="preserve"> innhentes fra al</w:t>
      </w:r>
      <w:r w:rsidR="00D75530">
        <w:t>l</w:t>
      </w:r>
      <w:r w:rsidR="00A01E60" w:rsidRPr="004D69AB">
        <w:t xml:space="preserve"> personell som har tilgang til informasjon som beskrevet i sikringsforskriften § 3-3. Det er avgjørende at </w:t>
      </w:r>
      <w:r w:rsidR="00D75530">
        <w:t>entreprenøren</w:t>
      </w:r>
      <w:r w:rsidR="00A01E60" w:rsidRPr="004D69AB">
        <w:t xml:space="preserve"> oppfyller sikringsforskriftens formål, jf. sikringsforskriften § 1-1, ved å sikre at informasjon som beskriver sårbarheter som lar seg utnytte til uønskede hendelser, som f.eks. terror, ikke blir gjort tilgjengelig for uvedkommende.</w:t>
      </w:r>
    </w:p>
    <w:p w14:paraId="1EBAA366" w14:textId="77777777" w:rsidR="00A01E60" w:rsidRPr="004D69AB" w:rsidRDefault="00A01E60" w:rsidP="00A01E60">
      <w:pPr>
        <w:pStyle w:val="STY2Brdtekst"/>
      </w:pPr>
    </w:p>
    <w:p w14:paraId="791B46B5" w14:textId="534E181D" w:rsidR="00A01E60" w:rsidRDefault="003C4E6D" w:rsidP="00A01E60">
      <w:pPr>
        <w:pStyle w:val="STY2Brdtekst"/>
      </w:pPr>
      <w:r>
        <w:t>E</w:t>
      </w:r>
      <w:r w:rsidR="00A01E60">
        <w:t>ntreprenøren</w:t>
      </w:r>
      <w:r w:rsidR="00A01E60" w:rsidRPr="004D69AB">
        <w:t xml:space="preserve"> er ansvarlig for umiddelbar varsling/rapportering til </w:t>
      </w:r>
      <w:r w:rsidR="00A01E60">
        <w:t>byggherre</w:t>
      </w:r>
      <w:r w:rsidR="00A01E60" w:rsidRPr="004D69AB">
        <w:t xml:space="preserve">n av alle uønskede handlinger og hendelser relatert til sikring, samt trusler eller mistanke om slike handlinger/hendelser. </w:t>
      </w:r>
      <w:r w:rsidR="00D75530">
        <w:t>Muntlig varsling/rapportering til byggherren skal skje umiddelbart, med etterfølgende skriftlig varsling/rapportering senest innen 24 timer.</w:t>
      </w:r>
    </w:p>
    <w:p w14:paraId="196570E9" w14:textId="77777777" w:rsidR="00A01E60" w:rsidRPr="004D69AB" w:rsidRDefault="00A01E60" w:rsidP="00A01E60">
      <w:pPr>
        <w:pStyle w:val="STY2Brdtekst"/>
      </w:pPr>
    </w:p>
    <w:p w14:paraId="63A94AF9" w14:textId="62267575" w:rsidR="00A01E60" w:rsidRDefault="00A01E60" w:rsidP="00A01E60">
      <w:pPr>
        <w:pStyle w:val="STY2Brdtekst"/>
      </w:pPr>
      <w:r>
        <w:t>Byggherre</w:t>
      </w:r>
      <w:r w:rsidRPr="004D69AB">
        <w:t xml:space="preserve">n har rett til å følge opp at styrings- og sikringskrav fra </w:t>
      </w:r>
      <w:r>
        <w:t>byggherre</w:t>
      </w:r>
      <w:r w:rsidRPr="004D69AB">
        <w:t xml:space="preserve">n og fra myndigheter er fulgt opp i </w:t>
      </w:r>
      <w:r>
        <w:t>entreprenøren</w:t>
      </w:r>
      <w:r w:rsidRPr="004D69AB">
        <w:t xml:space="preserve">s arbeid. </w:t>
      </w:r>
      <w:r w:rsidR="003C4E6D">
        <w:t>E</w:t>
      </w:r>
      <w:r>
        <w:t>ntreprenøren</w:t>
      </w:r>
      <w:r w:rsidRPr="004D69AB">
        <w:t xml:space="preserve">s brudd på denne bestemmelsen anses som </w:t>
      </w:r>
      <w:r w:rsidR="00995234">
        <w:t xml:space="preserve">et </w:t>
      </w:r>
      <w:r w:rsidRPr="004D69AB">
        <w:t xml:space="preserve">vesentlig mislighold </w:t>
      </w:r>
      <w:r w:rsidR="00565BC2">
        <w:t>av kontraktsforpliktelsene</w:t>
      </w:r>
      <w:r w:rsidRPr="004D69AB">
        <w:t>.</w:t>
      </w:r>
    </w:p>
    <w:p w14:paraId="4C5F5479" w14:textId="00387563" w:rsidR="00565BC2" w:rsidRDefault="00565BC2" w:rsidP="00A01E60">
      <w:pPr>
        <w:pStyle w:val="STY2Brdtekst"/>
      </w:pPr>
    </w:p>
    <w:p w14:paraId="7231F72C" w14:textId="25E2E313" w:rsidR="00565BC2" w:rsidRDefault="00565BC2" w:rsidP="00565BC2">
      <w:pPr>
        <w:pStyle w:val="STY2Brdtekst"/>
      </w:pPr>
      <w:bookmarkStart w:id="503" w:name="_Hlk38621669"/>
      <w:r>
        <w:t>Entreprenøren</w:t>
      </w:r>
      <w:r w:rsidRPr="004D69AB">
        <w:t xml:space="preserve"> </w:t>
      </w:r>
      <w:r w:rsidR="004F7E42">
        <w:t>plikter å videreføre</w:t>
      </w:r>
      <w:r w:rsidRPr="004D69AB">
        <w:t xml:space="preserve"> denne bestemmelsen </w:t>
      </w:r>
      <w:r w:rsidR="004F7E42">
        <w:t>i sine kontraktsforhold med underentreprenører</w:t>
      </w:r>
      <w:r w:rsidRPr="004D69AB">
        <w:t>.</w:t>
      </w:r>
    </w:p>
    <w:bookmarkEnd w:id="503"/>
    <w:p w14:paraId="10FBF8C3" w14:textId="77777777" w:rsidR="00565BC2" w:rsidRDefault="00565BC2" w:rsidP="00A01E60">
      <w:pPr>
        <w:pStyle w:val="STY2Brdtekst"/>
      </w:pPr>
    </w:p>
    <w:p w14:paraId="70AE125D" w14:textId="77777777" w:rsidR="00A01E60" w:rsidRDefault="00A01E60" w:rsidP="00A01E60">
      <w:pPr>
        <w:pStyle w:val="STY2Brdtekst"/>
      </w:pPr>
    </w:p>
    <w:p w14:paraId="610366CE" w14:textId="77777777" w:rsidR="00A01E60" w:rsidRPr="00363B78" w:rsidRDefault="00A01E60" w:rsidP="00A01E60">
      <w:pPr>
        <w:pStyle w:val="Heading1"/>
        <w:spacing w:after="160"/>
      </w:pPr>
      <w:bookmarkStart w:id="504" w:name="_Toc26988192"/>
      <w:bookmarkStart w:id="505" w:name="_Toc33694235"/>
      <w:bookmarkStart w:id="506" w:name="_Toc202368679"/>
      <w:r>
        <w:t>Krav til sikkerhet for arbeider i og ved Bane NORs infrastruktur</w:t>
      </w:r>
      <w:bookmarkEnd w:id="504"/>
      <w:bookmarkEnd w:id="505"/>
      <w:bookmarkEnd w:id="506"/>
    </w:p>
    <w:p w14:paraId="5A8BD1C3" w14:textId="4FE88FFC" w:rsidR="00A01E60" w:rsidRDefault="00A01E60" w:rsidP="00A01E60">
      <w:pPr>
        <w:pStyle w:val="STY2Brdtekst"/>
      </w:pPr>
      <w:r w:rsidRPr="00363B78">
        <w:t xml:space="preserve">Alt arbeid i nærheten av spor i drift og Bane NORs høyspenningsanlegg er underlagt spesielle trafikksikkerhetsbestemmelser. Bestemmelsene er gjengitt i </w:t>
      </w:r>
      <w:proofErr w:type="gramStart"/>
      <w:r w:rsidRPr="00363B78">
        <w:t>dokumentsamlingen ”Krav</w:t>
      </w:r>
      <w:proofErr w:type="gramEnd"/>
      <w:r w:rsidRPr="00363B78">
        <w:t xml:space="preserve"> til sikkert arbeid”, som finnes på www.banenor.no. </w:t>
      </w:r>
      <w:r w:rsidR="003C4E6D">
        <w:t>E</w:t>
      </w:r>
      <w:r w:rsidRPr="00363B78">
        <w:t>ntreprenøren skal overholde alle krav som følger av disse trafikksikkerhetsbestemmelsene</w:t>
      </w:r>
      <w:r>
        <w:t>.</w:t>
      </w:r>
    </w:p>
    <w:p w14:paraId="40FB1961" w14:textId="77777777" w:rsidR="00A01E60" w:rsidRDefault="00A01E60" w:rsidP="00A01E60">
      <w:pPr>
        <w:pStyle w:val="STY2Brdtekst"/>
      </w:pPr>
    </w:p>
    <w:p w14:paraId="027D9F8D" w14:textId="0B064D5E" w:rsidR="00A01E60" w:rsidRDefault="00A01E60" w:rsidP="00A01E60">
      <w:pPr>
        <w:pStyle w:val="STY2Brdtekst"/>
      </w:pPr>
      <w:r w:rsidRPr="00363B78">
        <w:t>Før entreprenøren kan iverksette arbeid i og ved Bane NORs infrastruktur, skal det foreligge skriftlig tillatelse fra byggherren. I tillegg skal entreprenøren i god tid før utførelse varsle byggherren om alle arbeider i eller ved trafikkert spor som kan få sikkerhetsmessige konsekvenser. Dersom det er gjort endringer i arbeidene etter at arbeidene er varslet, skal entreprenøren varsle på nytt minst tre uker før utførelse. Arbeid kan ikke igangsettes uten at skriftlig tillatelse er gitt av byggherren eller byggherrens sikkerhetsvakt.</w:t>
      </w:r>
    </w:p>
    <w:p w14:paraId="285E9D52" w14:textId="77777777" w:rsidR="00A01E60" w:rsidRPr="00363B78" w:rsidRDefault="00A01E60" w:rsidP="00A01E60">
      <w:pPr>
        <w:pStyle w:val="STY2Brdtekst"/>
      </w:pPr>
    </w:p>
    <w:p w14:paraId="50C61600" w14:textId="3DF55D7D" w:rsidR="00A01E60" w:rsidRDefault="00A01E60" w:rsidP="00A01E60">
      <w:pPr>
        <w:pStyle w:val="STY2Brdtekst"/>
      </w:pPr>
      <w:r w:rsidRPr="00363B78">
        <w:t xml:space="preserve">Personell som utfører arbeid i og ved Bane NORs infrastruktur må delta på de kurs byggherren foreskriver i sikkerhet i og ved Bane NORs infrastruktur. </w:t>
      </w:r>
      <w:r w:rsidR="003C4E6D">
        <w:t>E</w:t>
      </w:r>
      <w:r w:rsidRPr="00363B78">
        <w:t>ntreprenøren skal gjennomføre kompetanseoppdatering av sitt personell ved endrede krav, som må oppfylles for å kunne utføre oppgavene videre.</w:t>
      </w:r>
    </w:p>
    <w:p w14:paraId="5A46EC38" w14:textId="77777777" w:rsidR="00A01E60" w:rsidRPr="00363B78" w:rsidRDefault="00A01E60" w:rsidP="00A01E60">
      <w:pPr>
        <w:pStyle w:val="STY2Brdtekst"/>
      </w:pPr>
    </w:p>
    <w:p w14:paraId="6C0741F1" w14:textId="511582D7" w:rsidR="00A01E60" w:rsidRDefault="00A01E60" w:rsidP="00A01E60">
      <w:pPr>
        <w:pStyle w:val="STY2Brdtekst"/>
      </w:pPr>
      <w:r w:rsidRPr="00363B78">
        <w:t xml:space="preserve">Gjentatte, grove eller forsettlige brudd på denne bestemmelsen anses som </w:t>
      </w:r>
      <w:r w:rsidR="00D92953">
        <w:t xml:space="preserve">et </w:t>
      </w:r>
      <w:r w:rsidRPr="00363B78">
        <w:t xml:space="preserve">vesentlig mislighold </w:t>
      </w:r>
      <w:r w:rsidR="00D92953">
        <w:t>av kontraktsforpliktelsene.</w:t>
      </w:r>
    </w:p>
    <w:p w14:paraId="6D79A206" w14:textId="77777777" w:rsidR="00A01E60" w:rsidRDefault="00A01E60" w:rsidP="00A01E60">
      <w:pPr>
        <w:pStyle w:val="STY2Brdtekst"/>
      </w:pPr>
    </w:p>
    <w:p w14:paraId="6E49BA89" w14:textId="4BAB0C6C" w:rsidR="00A01E60" w:rsidRPr="00363B78" w:rsidRDefault="00A01E60" w:rsidP="00A01E60">
      <w:pPr>
        <w:pStyle w:val="Heading1"/>
        <w:spacing w:after="160"/>
      </w:pPr>
      <w:bookmarkStart w:id="507" w:name="_Toc26988193"/>
      <w:bookmarkStart w:id="508" w:name="_Toc33694236"/>
      <w:bookmarkStart w:id="509" w:name="_Toc202368680"/>
      <w:r>
        <w:t xml:space="preserve">Krav ved bruk av </w:t>
      </w:r>
      <w:bookmarkEnd w:id="507"/>
      <w:bookmarkEnd w:id="508"/>
      <w:r w:rsidR="00DC6B27">
        <w:t>kjøretøy på jernbanenettet</w:t>
      </w:r>
      <w:bookmarkEnd w:id="509"/>
    </w:p>
    <w:p w14:paraId="1D860B70" w14:textId="57B79BEA" w:rsidR="00A01E60" w:rsidRDefault="00A01E60" w:rsidP="00A01E60">
      <w:pPr>
        <w:pStyle w:val="STY2Brdtekst"/>
      </w:pPr>
      <w:r>
        <w:t xml:space="preserve">Dersom kontrakten omfatter utførelse av arbeid og transport ved bruk av </w:t>
      </w:r>
      <w:r w:rsidR="00A542A0">
        <w:t>kjøretøy på jernbanenettet</w:t>
      </w:r>
      <w:r>
        <w:t xml:space="preserve"> gjelder følgende:</w:t>
      </w:r>
    </w:p>
    <w:p w14:paraId="3A71904B" w14:textId="77777777" w:rsidR="00A01E60" w:rsidRDefault="00A01E60" w:rsidP="00A01E60">
      <w:pPr>
        <w:pStyle w:val="STY2Brdtekst"/>
      </w:pPr>
    </w:p>
    <w:p w14:paraId="17C3BEDE" w14:textId="6809E88D" w:rsidR="007F4DC2" w:rsidRDefault="007F4DC2" w:rsidP="007F4DC2">
      <w:r>
        <w:t xml:space="preserve">Entreprenøren er ansvarlig for at all bruk av kjøretøy på jernbanenettet skal utføres i overensstemmelse med </w:t>
      </w:r>
      <w:proofErr w:type="spellStart"/>
      <w:r>
        <w:t>byggeherrens</w:t>
      </w:r>
      <w:proofErr w:type="spellEnd"/>
      <w:r>
        <w:t xml:space="preserve"> sikkerhetsgodkjenning, gjeldende lov- og forskriftskrav samt byggherrens interne krav. Byggherrens interne krav </w:t>
      </w:r>
      <w:proofErr w:type="gramStart"/>
      <w:r>
        <w:t>fremkommer</w:t>
      </w:r>
      <w:proofErr w:type="gramEnd"/>
      <w:r>
        <w:t xml:space="preserve"> på www.banenor.no. </w:t>
      </w:r>
    </w:p>
    <w:p w14:paraId="4B7E0325" w14:textId="77777777" w:rsidR="007F4DC2" w:rsidRDefault="007F4DC2" w:rsidP="007F4DC2">
      <w:r>
        <w:t xml:space="preserve">Entreprenøren skal sørge for at det foreligger nødvendig tillatelse fra Statens jernbanetilsyn før et kjøretøy tas i bruk på jernbanenettet, jf. </w:t>
      </w:r>
      <w:r w:rsidRPr="00F52C75">
        <w:t>Forskrift om samtrafikkevnen i jernbanesystemet (samtrafikkforskriften</w:t>
      </w:r>
      <w:r>
        <w:t xml:space="preserve">) og </w:t>
      </w:r>
      <w:r w:rsidRPr="00F52C75">
        <w:t>Forskrift om kjøretøy på jernbanenettet (kjøretøyforskriften</w:t>
      </w:r>
      <w:r>
        <w:t xml:space="preserve">). I tillegg skal kjøretøy som benyttes på jernbanenettet ha gyldig Bane NOR materiellkort (BN </w:t>
      </w:r>
      <w:proofErr w:type="spellStart"/>
      <w:r>
        <w:t>Mk</w:t>
      </w:r>
      <w:proofErr w:type="spellEnd"/>
      <w:r>
        <w:t>) og Bane NOR Teknisk kontrollfrist (BN TKF) som utstedes av byggherren.</w:t>
      </w:r>
    </w:p>
    <w:p w14:paraId="3C4B7AA2" w14:textId="77777777" w:rsidR="007F4DC2" w:rsidRDefault="007F4DC2" w:rsidP="007F4DC2">
      <w:r>
        <w:t xml:space="preserve">Entreprenøren skal ha et vedlikeholdsprogram for kjøretøy som skal godkjennes av byggherren. Entreprenøren skal løpende dokumentere at </w:t>
      </w:r>
      <w:proofErr w:type="spellStart"/>
      <w:r>
        <w:t>vedlikeholdsoppfølging</w:t>
      </w:r>
      <w:proofErr w:type="spellEnd"/>
      <w:r>
        <w:t xml:space="preserve"> utføres i overensstemmelse med </w:t>
      </w:r>
      <w:r>
        <w:lastRenderedPageBreak/>
        <w:t xml:space="preserve">vedlikeholdsprogrammet. Byggherren har rett til å gjennomføre operative kontroller og revisjoner for å sikre etterlevelse av krav til vedlikehold.  </w:t>
      </w:r>
    </w:p>
    <w:p w14:paraId="36AC6AAD" w14:textId="75EA55DC" w:rsidR="007F4DC2" w:rsidRDefault="007F4DC2" w:rsidP="007F4DC2">
      <w:r>
        <w:t>Personell som entreprenøren skal benytte til fremføring av kjøretøy på jernbanenettet skal godkjennes/sertifiseres av byggherren. Entreprenøren</w:t>
      </w:r>
      <w:r w:rsidRPr="0073547C">
        <w:t xml:space="preserve"> skal ha et system for </w:t>
      </w:r>
      <w:proofErr w:type="spellStart"/>
      <w:r w:rsidRPr="0073547C">
        <w:t>kompetansestyring</w:t>
      </w:r>
      <w:proofErr w:type="spellEnd"/>
      <w:r w:rsidRPr="0073547C">
        <w:t xml:space="preserve"> som </w:t>
      </w:r>
      <w:r>
        <w:t>sikrer etterlevelse av</w:t>
      </w:r>
      <w:r w:rsidRPr="0073547C">
        <w:t xml:space="preserve"> </w:t>
      </w:r>
      <w:r>
        <w:t xml:space="preserve">byggherrens </w:t>
      </w:r>
      <w:r w:rsidRPr="0073547C">
        <w:t>krav til opplæring</w:t>
      </w:r>
      <w:r>
        <w:t xml:space="preserve"> og sertifisering/godkjenning. På forespørsel fra byggherren skal entreprenøren kunne dokumentere at personell oppfyller ovennevnte krav.</w:t>
      </w:r>
    </w:p>
    <w:p w14:paraId="3EE9AA9A" w14:textId="39E53D25" w:rsidR="00B94B9E" w:rsidRPr="004D69AB" w:rsidRDefault="007F4DC2" w:rsidP="007F4DC2">
      <w:r>
        <w:t>Gjentatte, grove eller forsettlige brudd på denne bestemmelsen anses som et vesentlig mislighold av kontraktsforpliktelsene</w:t>
      </w:r>
      <w:r w:rsidR="00A542A0">
        <w:t>.</w:t>
      </w:r>
    </w:p>
    <w:p w14:paraId="65821505" w14:textId="77777777" w:rsidR="00A01E60" w:rsidRDefault="00A01E60" w:rsidP="00A01E60">
      <w:pPr>
        <w:pStyle w:val="STYBrdtekstnormal"/>
        <w:tabs>
          <w:tab w:val="clear" w:pos="595"/>
        </w:tabs>
      </w:pPr>
    </w:p>
    <w:p w14:paraId="5306ED7C" w14:textId="77777777" w:rsidR="00A01E60" w:rsidRDefault="00A01E60" w:rsidP="00896926"/>
    <w:sectPr w:rsidR="00A01E60" w:rsidSect="002675EB">
      <w:headerReference w:type="default" r:id="rId20"/>
      <w:footerReference w:type="default" r:id="rId21"/>
      <w:headerReference w:type="first" r:id="rId22"/>
      <w:footerReference w:type="first" r:id="rId2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0B3D" w14:textId="77777777" w:rsidR="00C35492" w:rsidRDefault="00C35492" w:rsidP="00CE36CF">
      <w:pPr>
        <w:spacing w:after="0" w:line="240" w:lineRule="auto"/>
      </w:pPr>
      <w:r>
        <w:separator/>
      </w:r>
    </w:p>
  </w:endnote>
  <w:endnote w:type="continuationSeparator" w:id="0">
    <w:p w14:paraId="44523B61" w14:textId="77777777" w:rsidR="00C35492" w:rsidRDefault="00C35492" w:rsidP="00CE36CF">
      <w:pPr>
        <w:spacing w:after="0" w:line="240" w:lineRule="auto"/>
      </w:pPr>
      <w:r>
        <w:continuationSeparator/>
      </w:r>
    </w:p>
  </w:endnote>
  <w:endnote w:type="continuationNotice" w:id="1">
    <w:p w14:paraId="6125254F" w14:textId="77777777" w:rsidR="00C35492" w:rsidRDefault="00C354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749F" w14:textId="759E9C52" w:rsidR="00607E78" w:rsidRDefault="00607E78">
    <w:pPr>
      <w:pStyle w:val="Footer"/>
    </w:pPr>
    <w:r>
      <w:rPr>
        <w:noProof/>
      </w:rPr>
      <mc:AlternateContent>
        <mc:Choice Requires="wps">
          <w:drawing>
            <wp:anchor distT="0" distB="0" distL="114300" distR="114300" simplePos="0" relativeHeight="251659266" behindDoc="0" locked="0" layoutInCell="0" allowOverlap="1" wp14:anchorId="60DFDE8A" wp14:editId="64D99CDD">
              <wp:simplePos x="0" y="0"/>
              <wp:positionH relativeFrom="page">
                <wp:posOffset>0</wp:posOffset>
              </wp:positionH>
              <wp:positionV relativeFrom="page">
                <wp:posOffset>10250170</wp:posOffset>
              </wp:positionV>
              <wp:extent cx="7560945" cy="252095"/>
              <wp:effectExtent l="0" t="0" r="0" b="14605"/>
              <wp:wrapNone/>
              <wp:docPr id="1" name="MSIPCM3f324c7aa3db620d17e22500"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D6A2F9" w14:textId="21D760EC" w:rsidR="00607E78" w:rsidRPr="00607E78" w:rsidRDefault="00607E78" w:rsidP="00607E78">
                          <w:pPr>
                            <w:spacing w:after="0"/>
                            <w:rPr>
                              <w:rFonts w:ascii="Arial" w:hAnsi="Arial" w:cs="Arial"/>
                              <w:color w:val="FF8C00"/>
                            </w:rPr>
                          </w:pPr>
                          <w:r w:rsidRPr="00607E78">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0DFDE8A" id="_x0000_t202" coordsize="21600,21600" o:spt="202" path="m,l,21600r21600,l21600,xe">
              <v:stroke joinstyle="miter"/>
              <v:path gradientshapeok="t" o:connecttype="rect"/>
            </v:shapetype>
            <v:shape id="MSIPCM3f324c7aa3db620d17e22500"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4DD6A2F9" w14:textId="21D760EC" w:rsidR="00607E78" w:rsidRPr="00607E78" w:rsidRDefault="00607E78" w:rsidP="00607E78">
                    <w:pPr>
                      <w:spacing w:after="0"/>
                      <w:rPr>
                        <w:rFonts w:ascii="Arial" w:hAnsi="Arial" w:cs="Arial"/>
                        <w:color w:val="FF8C00"/>
                      </w:rPr>
                    </w:pPr>
                    <w:r w:rsidRPr="00607E78">
                      <w:rPr>
                        <w:rFonts w:ascii="Arial" w:hAnsi="Arial" w:cs="Arial"/>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82083" w14:textId="0B793053" w:rsidR="00607E78" w:rsidRDefault="00607E78">
    <w:pPr>
      <w:pStyle w:val="Footer"/>
    </w:pPr>
    <w:r>
      <w:rPr>
        <w:noProof/>
      </w:rPr>
      <mc:AlternateContent>
        <mc:Choice Requires="wps">
          <w:drawing>
            <wp:anchor distT="0" distB="0" distL="114300" distR="114300" simplePos="0" relativeHeight="251660290" behindDoc="0" locked="0" layoutInCell="0" allowOverlap="1" wp14:anchorId="433F841E" wp14:editId="6031AECA">
              <wp:simplePos x="0" y="0"/>
              <wp:positionH relativeFrom="page">
                <wp:posOffset>0</wp:posOffset>
              </wp:positionH>
              <wp:positionV relativeFrom="page">
                <wp:posOffset>10250170</wp:posOffset>
              </wp:positionV>
              <wp:extent cx="7560945" cy="252095"/>
              <wp:effectExtent l="0" t="0" r="0" b="14605"/>
              <wp:wrapNone/>
              <wp:docPr id="3" name="MSIPCM1003474dbc72f98acf75f2b6"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BF0BEC" w14:textId="6D10CC2F" w:rsidR="00607E78" w:rsidRPr="00607E78" w:rsidRDefault="00607E78" w:rsidP="00607E78">
                          <w:pPr>
                            <w:spacing w:after="0"/>
                            <w:rPr>
                              <w:rFonts w:ascii="Arial" w:hAnsi="Arial" w:cs="Arial"/>
                              <w:color w:val="FF8C00"/>
                            </w:rPr>
                          </w:pPr>
                          <w:r w:rsidRPr="00607E78">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3F841E" id="_x0000_t202" coordsize="21600,21600" o:spt="202" path="m,l,21600r21600,l21600,xe">
              <v:stroke joinstyle="miter"/>
              <v:path gradientshapeok="t" o:connecttype="rect"/>
            </v:shapetype>
            <v:shape id="MSIPCM1003474dbc72f98acf75f2b6"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6029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60BF0BEC" w14:textId="6D10CC2F" w:rsidR="00607E78" w:rsidRPr="00607E78" w:rsidRDefault="00607E78" w:rsidP="00607E78">
                    <w:pPr>
                      <w:spacing w:after="0"/>
                      <w:rPr>
                        <w:rFonts w:ascii="Arial" w:hAnsi="Arial" w:cs="Arial"/>
                        <w:color w:val="FF8C00"/>
                      </w:rPr>
                    </w:pPr>
                    <w:r w:rsidRPr="00607E78">
                      <w:rPr>
                        <w:rFonts w:ascii="Arial" w:hAnsi="Arial"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6BB6" w14:textId="77777777" w:rsidR="00C35492" w:rsidRDefault="00C35492" w:rsidP="00CE36CF">
      <w:pPr>
        <w:spacing w:after="0" w:line="240" w:lineRule="auto"/>
      </w:pPr>
      <w:r>
        <w:separator/>
      </w:r>
    </w:p>
  </w:footnote>
  <w:footnote w:type="continuationSeparator" w:id="0">
    <w:p w14:paraId="7A39218E" w14:textId="77777777" w:rsidR="00C35492" w:rsidRDefault="00C35492" w:rsidP="00CE36CF">
      <w:pPr>
        <w:spacing w:after="0" w:line="240" w:lineRule="auto"/>
      </w:pPr>
      <w:r>
        <w:continuationSeparator/>
      </w:r>
    </w:p>
  </w:footnote>
  <w:footnote w:type="continuationNotice" w:id="1">
    <w:p w14:paraId="4E7DE0DB" w14:textId="77777777" w:rsidR="00C35492" w:rsidRDefault="00C354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69F0596D" w:rsidR="00C35492" w:rsidRDefault="00607E78" w:rsidP="007431C9">
    <w:pPr>
      <w:pStyle w:val="Header"/>
    </w:pPr>
    <w:r>
      <w:rPr>
        <w:noProof/>
      </w:rPr>
      <mc:AlternateContent>
        <mc:Choice Requires="wps">
          <w:drawing>
            <wp:anchor distT="0" distB="0" distL="114300" distR="114300" simplePos="0" relativeHeight="251661314" behindDoc="0" locked="0" layoutInCell="0" allowOverlap="1" wp14:anchorId="44A3893B" wp14:editId="662E87E2">
              <wp:simplePos x="0" y="0"/>
              <wp:positionH relativeFrom="page">
                <wp:posOffset>0</wp:posOffset>
              </wp:positionH>
              <wp:positionV relativeFrom="page">
                <wp:posOffset>190500</wp:posOffset>
              </wp:positionV>
              <wp:extent cx="7560945" cy="252095"/>
              <wp:effectExtent l="0" t="0" r="0" b="14605"/>
              <wp:wrapNone/>
              <wp:docPr id="4" name="MSIPCMf1734ec79a7589f3c63f90a2"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3A5EC4" w14:textId="2F4C9A97" w:rsidR="00607E78" w:rsidRPr="00607E78" w:rsidRDefault="00607E78" w:rsidP="00607E78">
                          <w:pPr>
                            <w:spacing w:after="0"/>
                            <w:jc w:val="right"/>
                            <w:rPr>
                              <w:rFonts w:ascii="Arial" w:hAnsi="Arial" w:cs="Arial"/>
                              <w:color w:val="FF8C00"/>
                            </w:rPr>
                          </w:pPr>
                          <w:r w:rsidRPr="00607E78">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4A3893B" id="_x0000_t202" coordsize="21600,21600" o:spt="202" path="m,l,21600r21600,l21600,xe">
              <v:stroke joinstyle="miter"/>
              <v:path gradientshapeok="t" o:connecttype="rect"/>
            </v:shapetype>
            <v:shape id="MSIPCMf1734ec79a7589f3c63f90a2"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6131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83A5EC4" w14:textId="2F4C9A97" w:rsidR="00607E78" w:rsidRPr="00607E78" w:rsidRDefault="00607E78" w:rsidP="00607E78">
                    <w:pPr>
                      <w:spacing w:after="0"/>
                      <w:jc w:val="right"/>
                      <w:rPr>
                        <w:rFonts w:ascii="Arial" w:hAnsi="Arial" w:cs="Arial"/>
                        <w:color w:val="FF8C00"/>
                      </w:rPr>
                    </w:pPr>
                    <w:r w:rsidRPr="00607E78">
                      <w:rPr>
                        <w:rFonts w:ascii="Arial" w:hAnsi="Arial" w:cs="Arial"/>
                        <w:color w:val="FF8C00"/>
                      </w:rPr>
                      <w:t>I N T E R N</w:t>
                    </w:r>
                  </w:p>
                </w:txbxContent>
              </v:textbox>
              <w10:wrap anchorx="page" anchory="page"/>
            </v:shape>
          </w:pict>
        </mc:Fallback>
      </mc:AlternateContent>
    </w:r>
    <w:r w:rsidR="00C35492">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EndPr/>
      <w:sdtContent>
        <w:r w:rsidR="00C35492">
          <w:t>KAPITTEL C3</w:t>
        </w:r>
      </w:sdtContent>
    </w:sdt>
    <w:r w:rsidR="00C35492">
      <w:t xml:space="preserve"> </w:t>
    </w:r>
    <w:r w:rsidR="00C35492">
      <w:tab/>
      <w:t xml:space="preserve">Side </w:t>
    </w:r>
    <w:r w:rsidR="00C35492">
      <w:fldChar w:fldCharType="begin"/>
    </w:r>
    <w:r w:rsidR="00C35492">
      <w:instrText xml:space="preserve"> PAGE  \* Arabic  \* MERGEFORMAT </w:instrText>
    </w:r>
    <w:r w:rsidR="00C35492">
      <w:fldChar w:fldCharType="separate"/>
    </w:r>
    <w:r w:rsidR="00C35492">
      <w:t>1</w:t>
    </w:r>
    <w:r w:rsidR="00C35492">
      <w:fldChar w:fldCharType="end"/>
    </w:r>
    <w:r w:rsidR="00C35492">
      <w:t xml:space="preserve"> av </w:t>
    </w:r>
    <w:fldSimple w:instr=" NUMPAGES  \* Arabic  \* MERGEFORMAT ">
      <w:r w:rsidR="00C35492">
        <w:t>3</w:t>
      </w:r>
    </w:fldSimple>
  </w:p>
  <w:p w14:paraId="727A5B80" w14:textId="3880655B" w:rsidR="00C35492" w:rsidRDefault="00DA6D4D" w:rsidP="007431C9">
    <w:pPr>
      <w:pStyle w:val="Header"/>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C35492">
          <w:t>OPPDRAGSSPESIFIKKE BESTEMMELSER TIL NS 8405</w:t>
        </w:r>
      </w:sdtContent>
    </w:sdt>
    <w:r w:rsidR="00C35492">
      <w:tab/>
    </w:r>
    <w:r w:rsidR="00484501">
      <w:t xml:space="preserve">Versjonsdato for mal: </w:t>
    </w:r>
    <w:r w:rsidR="00F44942">
      <w:t>02</w:t>
    </w:r>
    <w:r w:rsidR="00484501">
      <w:t>.</w:t>
    </w:r>
    <w:r w:rsidR="00A31BD5">
      <w:t>0</w:t>
    </w:r>
    <w:r w:rsidR="00F44942">
      <w:t>7</w:t>
    </w:r>
    <w:r w:rsidR="00B1478E">
      <w:t>.202</w:t>
    </w:r>
    <w:r w:rsidR="00AA2712">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3A9FC588" w:rsidR="00C35492" w:rsidRDefault="00607E78" w:rsidP="002675EB">
    <w:pPr>
      <w:pStyle w:val="Header"/>
    </w:pPr>
    <w:r>
      <w:rPr>
        <w:noProof/>
      </w:rPr>
      <mc:AlternateContent>
        <mc:Choice Requires="wps">
          <w:drawing>
            <wp:anchor distT="0" distB="0" distL="114300" distR="114300" simplePos="0" relativeHeight="251662338" behindDoc="0" locked="0" layoutInCell="0" allowOverlap="1" wp14:anchorId="1E69B2EC" wp14:editId="5F0F782A">
              <wp:simplePos x="0" y="0"/>
              <wp:positionH relativeFrom="page">
                <wp:posOffset>0</wp:posOffset>
              </wp:positionH>
              <wp:positionV relativeFrom="page">
                <wp:posOffset>190500</wp:posOffset>
              </wp:positionV>
              <wp:extent cx="7560945" cy="252095"/>
              <wp:effectExtent l="0" t="0" r="0" b="14605"/>
              <wp:wrapNone/>
              <wp:docPr id="7" name="MSIPCM4d6840deb077707b8b925943"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FA8C4D" w14:textId="1D3411DD" w:rsidR="00607E78" w:rsidRPr="00607E78" w:rsidRDefault="00607E78" w:rsidP="00607E78">
                          <w:pPr>
                            <w:spacing w:after="0"/>
                            <w:jc w:val="right"/>
                            <w:rPr>
                              <w:rFonts w:ascii="Arial" w:hAnsi="Arial" w:cs="Arial"/>
                              <w:color w:val="FF8C00"/>
                            </w:rPr>
                          </w:pPr>
                          <w:r w:rsidRPr="00607E78">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E69B2EC" id="_x0000_t202" coordsize="21600,21600" o:spt="202" path="m,l,21600r21600,l21600,xe">
              <v:stroke joinstyle="miter"/>
              <v:path gradientshapeok="t" o:connecttype="rect"/>
            </v:shapetype>
            <v:shape id="MSIPCM4d6840deb077707b8b925943"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6233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06FA8C4D" w14:textId="1D3411DD" w:rsidR="00607E78" w:rsidRPr="00607E78" w:rsidRDefault="00607E78" w:rsidP="00607E78">
                    <w:pPr>
                      <w:spacing w:after="0"/>
                      <w:jc w:val="right"/>
                      <w:rPr>
                        <w:rFonts w:ascii="Arial" w:hAnsi="Arial" w:cs="Arial"/>
                        <w:color w:val="FF8C00"/>
                      </w:rPr>
                    </w:pPr>
                    <w:r w:rsidRPr="00607E78">
                      <w:rPr>
                        <w:rFonts w:ascii="Arial" w:hAnsi="Arial" w:cs="Arial"/>
                        <w:color w:val="FF8C00"/>
                      </w:rPr>
                      <w:t>I N T E R N</w:t>
                    </w:r>
                  </w:p>
                </w:txbxContent>
              </v:textbox>
              <w10:wrap anchorx="page" anchory="page"/>
            </v:shape>
          </w:pict>
        </mc:Fallback>
      </mc:AlternateContent>
    </w:r>
    <w:r w:rsidR="00C35492">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EndPr/>
      <w:sdtContent>
        <w:r w:rsidR="00C35492">
          <w:t>KAPITTEL C3</w:t>
        </w:r>
      </w:sdtContent>
    </w:sdt>
    <w:r w:rsidR="00C35492">
      <w:t xml:space="preserve"> </w:t>
    </w:r>
    <w:r w:rsidR="00C35492">
      <w:tab/>
      <w:t xml:space="preserve">Side </w:t>
    </w:r>
    <w:r w:rsidR="00C35492">
      <w:fldChar w:fldCharType="begin"/>
    </w:r>
    <w:r w:rsidR="00C35492">
      <w:instrText xml:space="preserve"> PAGE  \* Arabic  \* MERGEFORMAT </w:instrText>
    </w:r>
    <w:r w:rsidR="00C35492">
      <w:fldChar w:fldCharType="separate"/>
    </w:r>
    <w:r w:rsidR="00C35492">
      <w:rPr>
        <w:noProof/>
      </w:rPr>
      <w:t>1</w:t>
    </w:r>
    <w:r w:rsidR="00C35492">
      <w:fldChar w:fldCharType="end"/>
    </w:r>
    <w:r w:rsidR="00C35492">
      <w:t xml:space="preserve"> av </w:t>
    </w:r>
    <w:fldSimple w:instr=" NUMPAGES  \* Arabic  \* MERGEFORMAT ">
      <w:r w:rsidR="00C35492">
        <w:rPr>
          <w:noProof/>
        </w:rPr>
        <w:t>2</w:t>
      </w:r>
    </w:fldSimple>
  </w:p>
  <w:p w14:paraId="273FA737" w14:textId="7F8DA736" w:rsidR="00C35492" w:rsidRDefault="00C35492" w:rsidP="002675EB">
    <w:pPr>
      <w:pStyle w:val="Header"/>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t>OPPDRAGSSPESIFIKKE BESTEMMELSER TIL NS 8405</w:t>
        </w:r>
      </w:sdtContent>
    </w:sdt>
    <w:r>
      <w:tab/>
    </w:r>
    <w:r w:rsidR="00484501">
      <w:t xml:space="preserve">Versjonsdato for mal: </w:t>
    </w:r>
    <w:r w:rsidR="00F44942">
      <w:t>02</w:t>
    </w:r>
    <w:r w:rsidR="00484501">
      <w:t>.</w:t>
    </w:r>
    <w:r w:rsidR="00A31BD5">
      <w:t>0</w:t>
    </w:r>
    <w:r w:rsidR="00F44942">
      <w:t>7</w:t>
    </w:r>
    <w:r w:rsidR="00B1478E">
      <w:t>.202</w:t>
    </w:r>
    <w:r w:rsidR="00AA2712">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8"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6B34E3"/>
    <w:multiLevelType w:val="hybridMultilevel"/>
    <w:tmpl w:val="6E6EF954"/>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97A0727"/>
    <w:multiLevelType w:val="hybridMultilevel"/>
    <w:tmpl w:val="7DBE556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8746D8"/>
    <w:multiLevelType w:val="hybridMultilevel"/>
    <w:tmpl w:val="3BC8F934"/>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5"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7"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Heading1"/>
      <w:lvlText w:val="%1."/>
      <w:lvlJc w:val="left"/>
      <w:pPr>
        <w:tabs>
          <w:tab w:val="num" w:pos="0"/>
        </w:tabs>
        <w:ind w:left="0" w:hanging="567"/>
      </w:pPr>
    </w:lvl>
    <w:lvl w:ilvl="1">
      <w:start w:val="1"/>
      <w:numFmt w:val="decimal"/>
      <w:pStyle w:val="Heading2"/>
      <w:lvlText w:val="%1.%2"/>
      <w:lvlJc w:val="left"/>
      <w:pPr>
        <w:tabs>
          <w:tab w:val="num" w:pos="0"/>
        </w:tabs>
        <w:ind w:left="0" w:hanging="567"/>
      </w:pPr>
    </w:lvl>
    <w:lvl w:ilvl="2">
      <w:start w:val="1"/>
      <w:numFmt w:val="decimal"/>
      <w:pStyle w:val="Heading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3940D2"/>
    <w:multiLevelType w:val="hybridMultilevel"/>
    <w:tmpl w:val="08FAC134"/>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9E3553A"/>
    <w:multiLevelType w:val="hybridMultilevel"/>
    <w:tmpl w:val="C880909E"/>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7" w15:restartNumberingAfterBreak="0">
    <w:nsid w:val="4C3F5B1D"/>
    <w:multiLevelType w:val="hybridMultilevel"/>
    <w:tmpl w:val="59BAB33E"/>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02B35CC"/>
    <w:multiLevelType w:val="hybridMultilevel"/>
    <w:tmpl w:val="FD30E206"/>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8D3A51"/>
    <w:multiLevelType w:val="hybridMultilevel"/>
    <w:tmpl w:val="05C83508"/>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5DC6EF0"/>
    <w:multiLevelType w:val="hybridMultilevel"/>
    <w:tmpl w:val="B484DF8C"/>
    <w:lvl w:ilvl="0" w:tplc="25A0D91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AD67325"/>
    <w:multiLevelType w:val="hybridMultilevel"/>
    <w:tmpl w:val="564630B4"/>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B7D73D4"/>
    <w:multiLevelType w:val="hybridMultilevel"/>
    <w:tmpl w:val="CAA83DA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0567636">
    <w:abstractNumId w:val="20"/>
  </w:num>
  <w:num w:numId="2" w16cid:durableId="1568804771">
    <w:abstractNumId w:val="36"/>
  </w:num>
  <w:num w:numId="3" w16cid:durableId="215094506">
    <w:abstractNumId w:val="12"/>
  </w:num>
  <w:num w:numId="4" w16cid:durableId="604849427">
    <w:abstractNumId w:val="2"/>
  </w:num>
  <w:num w:numId="5" w16cid:durableId="753477642">
    <w:abstractNumId w:val="1"/>
  </w:num>
  <w:num w:numId="6" w16cid:durableId="1044062629">
    <w:abstractNumId w:val="0"/>
  </w:num>
  <w:num w:numId="7" w16cid:durableId="341588639">
    <w:abstractNumId w:val="7"/>
  </w:num>
  <w:num w:numId="8" w16cid:durableId="387611596">
    <w:abstractNumId w:val="6"/>
  </w:num>
  <w:num w:numId="9" w16cid:durableId="518542226">
    <w:abstractNumId w:val="5"/>
  </w:num>
  <w:num w:numId="10" w16cid:durableId="937256703">
    <w:abstractNumId w:val="4"/>
  </w:num>
  <w:num w:numId="11" w16cid:durableId="1286429643">
    <w:abstractNumId w:val="3"/>
  </w:num>
  <w:num w:numId="12" w16cid:durableId="984747086">
    <w:abstractNumId w:val="21"/>
  </w:num>
  <w:num w:numId="13" w16cid:durableId="497430553">
    <w:abstractNumId w:val="35"/>
  </w:num>
  <w:num w:numId="14" w16cid:durableId="332418375">
    <w:abstractNumId w:val="14"/>
  </w:num>
  <w:num w:numId="15" w16cid:durableId="693262359">
    <w:abstractNumId w:val="15"/>
  </w:num>
  <w:num w:numId="16" w16cid:durableId="1528181171">
    <w:abstractNumId w:val="17"/>
  </w:num>
  <w:num w:numId="17" w16cid:durableId="1948271985">
    <w:abstractNumId w:val="25"/>
  </w:num>
  <w:num w:numId="18" w16cid:durableId="854810005">
    <w:abstractNumId w:val="18"/>
  </w:num>
  <w:num w:numId="19" w16cid:durableId="683900096">
    <w:abstractNumId w:val="16"/>
  </w:num>
  <w:num w:numId="20" w16cid:durableId="253706093">
    <w:abstractNumId w:val="23"/>
  </w:num>
  <w:num w:numId="21" w16cid:durableId="1514689120">
    <w:abstractNumId w:val="26"/>
  </w:num>
  <w:num w:numId="22" w16cid:durableId="1075514614">
    <w:abstractNumId w:val="19"/>
  </w:num>
  <w:num w:numId="23" w16cid:durableId="2131237308">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947397516">
    <w:abstractNumId w:val="10"/>
  </w:num>
  <w:num w:numId="25" w16cid:durableId="214005300">
    <w:abstractNumId w:val="13"/>
  </w:num>
  <w:num w:numId="26" w16cid:durableId="267740518">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num>
  <w:num w:numId="27" w16cid:durableId="716246108">
    <w:abstractNumId w:val="11"/>
  </w:num>
  <w:num w:numId="28" w16cid:durableId="968511330">
    <w:abstractNumId w:val="31"/>
  </w:num>
  <w:num w:numId="29" w16cid:durableId="1205629966">
    <w:abstractNumId w:val="32"/>
  </w:num>
  <w:num w:numId="30" w16cid:durableId="1038972640">
    <w:abstractNumId w:val="24"/>
  </w:num>
  <w:num w:numId="31" w16cid:durableId="1036351022">
    <w:abstractNumId w:val="22"/>
  </w:num>
  <w:num w:numId="32" w16cid:durableId="103774944">
    <w:abstractNumId w:val="27"/>
  </w:num>
  <w:num w:numId="33" w16cid:durableId="131019592">
    <w:abstractNumId w:val="28"/>
  </w:num>
  <w:num w:numId="34" w16cid:durableId="4137891">
    <w:abstractNumId w:val="29"/>
  </w:num>
  <w:num w:numId="35" w16cid:durableId="2089885512">
    <w:abstractNumId w:val="9"/>
  </w:num>
  <w:num w:numId="36" w16cid:durableId="1445687057">
    <w:abstractNumId w:val="8"/>
  </w:num>
  <w:num w:numId="37" w16cid:durableId="2066368585">
    <w:abstractNumId w:val="33"/>
  </w:num>
  <w:num w:numId="38" w16cid:durableId="1321612775">
    <w:abstractNumId w:val="34"/>
  </w:num>
  <w:num w:numId="39" w16cid:durableId="788284511">
    <w:abstractNumId w:val="30"/>
  </w:num>
  <w:num w:numId="40" w16cid:durableId="1845632550">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ocumentProtection w:edit="readOnly" w:enforcement="0"/>
  <w:defaultTabStop w:val="708"/>
  <w:hyphenationZone w:val="425"/>
  <w:defaultTableStyle w:val="BaneNor"/>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2632"/>
    <w:rsid w:val="0001611E"/>
    <w:rsid w:val="00016252"/>
    <w:rsid w:val="00023074"/>
    <w:rsid w:val="00025D42"/>
    <w:rsid w:val="00026365"/>
    <w:rsid w:val="000273DE"/>
    <w:rsid w:val="00036E1E"/>
    <w:rsid w:val="000405AF"/>
    <w:rsid w:val="00043B7B"/>
    <w:rsid w:val="00045245"/>
    <w:rsid w:val="00051BD3"/>
    <w:rsid w:val="00054539"/>
    <w:rsid w:val="000547CC"/>
    <w:rsid w:val="000631E1"/>
    <w:rsid w:val="0006339D"/>
    <w:rsid w:val="0006392C"/>
    <w:rsid w:val="000662FD"/>
    <w:rsid w:val="0008259F"/>
    <w:rsid w:val="000833C0"/>
    <w:rsid w:val="00087725"/>
    <w:rsid w:val="0009084D"/>
    <w:rsid w:val="000A625F"/>
    <w:rsid w:val="000A6BF8"/>
    <w:rsid w:val="000B7FE2"/>
    <w:rsid w:val="000C1317"/>
    <w:rsid w:val="000C5508"/>
    <w:rsid w:val="000D61D5"/>
    <w:rsid w:val="000E07BA"/>
    <w:rsid w:val="000E175B"/>
    <w:rsid w:val="000E1BB3"/>
    <w:rsid w:val="000F0876"/>
    <w:rsid w:val="000F4685"/>
    <w:rsid w:val="0010559F"/>
    <w:rsid w:val="001122B5"/>
    <w:rsid w:val="001123CB"/>
    <w:rsid w:val="0011333A"/>
    <w:rsid w:val="001143CC"/>
    <w:rsid w:val="00123FD4"/>
    <w:rsid w:val="00124159"/>
    <w:rsid w:val="00136CEE"/>
    <w:rsid w:val="00136F23"/>
    <w:rsid w:val="00137B87"/>
    <w:rsid w:val="00160631"/>
    <w:rsid w:val="0017195B"/>
    <w:rsid w:val="001724F0"/>
    <w:rsid w:val="00173DC0"/>
    <w:rsid w:val="00177E86"/>
    <w:rsid w:val="00181C78"/>
    <w:rsid w:val="00181E40"/>
    <w:rsid w:val="0018448B"/>
    <w:rsid w:val="001906AF"/>
    <w:rsid w:val="00191DAA"/>
    <w:rsid w:val="00196565"/>
    <w:rsid w:val="00197CFE"/>
    <w:rsid w:val="001A0BB7"/>
    <w:rsid w:val="001A1735"/>
    <w:rsid w:val="001A4B8A"/>
    <w:rsid w:val="001B3424"/>
    <w:rsid w:val="001B4A96"/>
    <w:rsid w:val="001C1092"/>
    <w:rsid w:val="001C11BD"/>
    <w:rsid w:val="001C1FF8"/>
    <w:rsid w:val="001C2C6C"/>
    <w:rsid w:val="001D0EF8"/>
    <w:rsid w:val="001D6B6E"/>
    <w:rsid w:val="001E2484"/>
    <w:rsid w:val="001E3E3B"/>
    <w:rsid w:val="001E4790"/>
    <w:rsid w:val="001E4A63"/>
    <w:rsid w:val="001E609B"/>
    <w:rsid w:val="001F19A0"/>
    <w:rsid w:val="001F1D7F"/>
    <w:rsid w:val="001F52B1"/>
    <w:rsid w:val="001F6893"/>
    <w:rsid w:val="00200836"/>
    <w:rsid w:val="00205600"/>
    <w:rsid w:val="00211D09"/>
    <w:rsid w:val="00213D97"/>
    <w:rsid w:val="00215BD7"/>
    <w:rsid w:val="00221513"/>
    <w:rsid w:val="0022523F"/>
    <w:rsid w:val="00231058"/>
    <w:rsid w:val="00233A12"/>
    <w:rsid w:val="00240474"/>
    <w:rsid w:val="00243323"/>
    <w:rsid w:val="002508D5"/>
    <w:rsid w:val="00253964"/>
    <w:rsid w:val="00255192"/>
    <w:rsid w:val="00255ABA"/>
    <w:rsid w:val="00255DA2"/>
    <w:rsid w:val="0025758C"/>
    <w:rsid w:val="00260D74"/>
    <w:rsid w:val="00264126"/>
    <w:rsid w:val="00266C3C"/>
    <w:rsid w:val="002675EB"/>
    <w:rsid w:val="00273BB1"/>
    <w:rsid w:val="002824B2"/>
    <w:rsid w:val="00285850"/>
    <w:rsid w:val="00285DA6"/>
    <w:rsid w:val="00294485"/>
    <w:rsid w:val="00294CE0"/>
    <w:rsid w:val="00297154"/>
    <w:rsid w:val="002A0490"/>
    <w:rsid w:val="002A4B33"/>
    <w:rsid w:val="002A614B"/>
    <w:rsid w:val="002B1046"/>
    <w:rsid w:val="002B25B9"/>
    <w:rsid w:val="002B3EE1"/>
    <w:rsid w:val="002B5805"/>
    <w:rsid w:val="002C030C"/>
    <w:rsid w:val="002C243D"/>
    <w:rsid w:val="002C37C7"/>
    <w:rsid w:val="002C667B"/>
    <w:rsid w:val="002D2299"/>
    <w:rsid w:val="002D73A4"/>
    <w:rsid w:val="002E474B"/>
    <w:rsid w:val="002F0E8B"/>
    <w:rsid w:val="002F4150"/>
    <w:rsid w:val="003008BB"/>
    <w:rsid w:val="0030349A"/>
    <w:rsid w:val="00314380"/>
    <w:rsid w:val="00314AD7"/>
    <w:rsid w:val="0031687A"/>
    <w:rsid w:val="003222FF"/>
    <w:rsid w:val="00324BA6"/>
    <w:rsid w:val="0032509E"/>
    <w:rsid w:val="00325D5F"/>
    <w:rsid w:val="00330BDB"/>
    <w:rsid w:val="003444A3"/>
    <w:rsid w:val="00344562"/>
    <w:rsid w:val="0034717F"/>
    <w:rsid w:val="0035627C"/>
    <w:rsid w:val="00361C91"/>
    <w:rsid w:val="00362A4B"/>
    <w:rsid w:val="00375C8B"/>
    <w:rsid w:val="00375E01"/>
    <w:rsid w:val="00381590"/>
    <w:rsid w:val="003849C3"/>
    <w:rsid w:val="0038651C"/>
    <w:rsid w:val="00386FA2"/>
    <w:rsid w:val="003936F8"/>
    <w:rsid w:val="0039589F"/>
    <w:rsid w:val="00397C89"/>
    <w:rsid w:val="00397CAB"/>
    <w:rsid w:val="003A6748"/>
    <w:rsid w:val="003B1107"/>
    <w:rsid w:val="003C0D59"/>
    <w:rsid w:val="003C4E6D"/>
    <w:rsid w:val="003C4FB4"/>
    <w:rsid w:val="003E7621"/>
    <w:rsid w:val="003F05AC"/>
    <w:rsid w:val="00402E36"/>
    <w:rsid w:val="0040340D"/>
    <w:rsid w:val="00404879"/>
    <w:rsid w:val="00404C34"/>
    <w:rsid w:val="0041022E"/>
    <w:rsid w:val="00410CEC"/>
    <w:rsid w:val="004120DC"/>
    <w:rsid w:val="00415D9C"/>
    <w:rsid w:val="00416996"/>
    <w:rsid w:val="00420B0F"/>
    <w:rsid w:val="00421C0E"/>
    <w:rsid w:val="00424DC0"/>
    <w:rsid w:val="0042654A"/>
    <w:rsid w:val="00427C1B"/>
    <w:rsid w:val="004324C9"/>
    <w:rsid w:val="0043387E"/>
    <w:rsid w:val="004345E1"/>
    <w:rsid w:val="00436E11"/>
    <w:rsid w:val="0043707F"/>
    <w:rsid w:val="0044476C"/>
    <w:rsid w:val="004454DC"/>
    <w:rsid w:val="00452AE5"/>
    <w:rsid w:val="00452C4E"/>
    <w:rsid w:val="00454796"/>
    <w:rsid w:val="00456A51"/>
    <w:rsid w:val="00456C09"/>
    <w:rsid w:val="00457264"/>
    <w:rsid w:val="00461780"/>
    <w:rsid w:val="00462C97"/>
    <w:rsid w:val="004642DA"/>
    <w:rsid w:val="0046599B"/>
    <w:rsid w:val="00466EBF"/>
    <w:rsid w:val="00467B50"/>
    <w:rsid w:val="00474B32"/>
    <w:rsid w:val="004753DC"/>
    <w:rsid w:val="00483B24"/>
    <w:rsid w:val="0048400F"/>
    <w:rsid w:val="00484501"/>
    <w:rsid w:val="004847DD"/>
    <w:rsid w:val="00484FF7"/>
    <w:rsid w:val="00494063"/>
    <w:rsid w:val="004B07B9"/>
    <w:rsid w:val="004B11A5"/>
    <w:rsid w:val="004B153D"/>
    <w:rsid w:val="004C1223"/>
    <w:rsid w:val="004C1B35"/>
    <w:rsid w:val="004C639B"/>
    <w:rsid w:val="004D2B95"/>
    <w:rsid w:val="004D49E7"/>
    <w:rsid w:val="004D7124"/>
    <w:rsid w:val="004E7B29"/>
    <w:rsid w:val="004F4196"/>
    <w:rsid w:val="004F5908"/>
    <w:rsid w:val="004F6BBC"/>
    <w:rsid w:val="004F7E42"/>
    <w:rsid w:val="005049CA"/>
    <w:rsid w:val="0050532C"/>
    <w:rsid w:val="00516BEC"/>
    <w:rsid w:val="00520134"/>
    <w:rsid w:val="00520D40"/>
    <w:rsid w:val="005219CB"/>
    <w:rsid w:val="005226D2"/>
    <w:rsid w:val="0052366B"/>
    <w:rsid w:val="0052610C"/>
    <w:rsid w:val="00541A9F"/>
    <w:rsid w:val="005577F4"/>
    <w:rsid w:val="005613C2"/>
    <w:rsid w:val="00564598"/>
    <w:rsid w:val="00565BC2"/>
    <w:rsid w:val="005674FE"/>
    <w:rsid w:val="00570160"/>
    <w:rsid w:val="00574D4A"/>
    <w:rsid w:val="005766D2"/>
    <w:rsid w:val="0058580B"/>
    <w:rsid w:val="00587476"/>
    <w:rsid w:val="005A01F2"/>
    <w:rsid w:val="005A2103"/>
    <w:rsid w:val="005A262B"/>
    <w:rsid w:val="005A4E1D"/>
    <w:rsid w:val="005A54B2"/>
    <w:rsid w:val="005A6FE8"/>
    <w:rsid w:val="005B0481"/>
    <w:rsid w:val="005B05D4"/>
    <w:rsid w:val="005B55C1"/>
    <w:rsid w:val="005B6F4C"/>
    <w:rsid w:val="005C3B14"/>
    <w:rsid w:val="005C4D5C"/>
    <w:rsid w:val="005D6B60"/>
    <w:rsid w:val="005E6F8C"/>
    <w:rsid w:val="005F00E7"/>
    <w:rsid w:val="005F6D9F"/>
    <w:rsid w:val="00607E78"/>
    <w:rsid w:val="00610CA1"/>
    <w:rsid w:val="00612CD5"/>
    <w:rsid w:val="00617924"/>
    <w:rsid w:val="00622FC6"/>
    <w:rsid w:val="006249E5"/>
    <w:rsid w:val="006270BE"/>
    <w:rsid w:val="00632436"/>
    <w:rsid w:val="00635C55"/>
    <w:rsid w:val="00642467"/>
    <w:rsid w:val="00647595"/>
    <w:rsid w:val="006643BF"/>
    <w:rsid w:val="0067687E"/>
    <w:rsid w:val="00676DA1"/>
    <w:rsid w:val="00681450"/>
    <w:rsid w:val="00681FDF"/>
    <w:rsid w:val="00682A4D"/>
    <w:rsid w:val="00684851"/>
    <w:rsid w:val="00687567"/>
    <w:rsid w:val="006916DE"/>
    <w:rsid w:val="00692940"/>
    <w:rsid w:val="00692BB0"/>
    <w:rsid w:val="006A3EEB"/>
    <w:rsid w:val="006A4D60"/>
    <w:rsid w:val="006A6DE6"/>
    <w:rsid w:val="006A7924"/>
    <w:rsid w:val="006B47A6"/>
    <w:rsid w:val="006C1138"/>
    <w:rsid w:val="006C584D"/>
    <w:rsid w:val="006C594D"/>
    <w:rsid w:val="006D0282"/>
    <w:rsid w:val="006D10EC"/>
    <w:rsid w:val="006D1779"/>
    <w:rsid w:val="006D7684"/>
    <w:rsid w:val="006E0416"/>
    <w:rsid w:val="006E21D6"/>
    <w:rsid w:val="006E3DC5"/>
    <w:rsid w:val="006F09B2"/>
    <w:rsid w:val="007023F6"/>
    <w:rsid w:val="00704375"/>
    <w:rsid w:val="007045EC"/>
    <w:rsid w:val="00711C65"/>
    <w:rsid w:val="00714ABC"/>
    <w:rsid w:val="00720727"/>
    <w:rsid w:val="00722A66"/>
    <w:rsid w:val="0073726B"/>
    <w:rsid w:val="007431C9"/>
    <w:rsid w:val="00744A84"/>
    <w:rsid w:val="00747658"/>
    <w:rsid w:val="00765F7C"/>
    <w:rsid w:val="00770245"/>
    <w:rsid w:val="007715C9"/>
    <w:rsid w:val="007746FE"/>
    <w:rsid w:val="00775283"/>
    <w:rsid w:val="00781959"/>
    <w:rsid w:val="00784221"/>
    <w:rsid w:val="007917BD"/>
    <w:rsid w:val="0079252B"/>
    <w:rsid w:val="007933CF"/>
    <w:rsid w:val="00796141"/>
    <w:rsid w:val="00796FEA"/>
    <w:rsid w:val="007A14F1"/>
    <w:rsid w:val="007A32A1"/>
    <w:rsid w:val="007A7347"/>
    <w:rsid w:val="007B008D"/>
    <w:rsid w:val="007B0585"/>
    <w:rsid w:val="007B7A4D"/>
    <w:rsid w:val="007C3137"/>
    <w:rsid w:val="007C4196"/>
    <w:rsid w:val="007D1B39"/>
    <w:rsid w:val="007D1D08"/>
    <w:rsid w:val="007D3DB1"/>
    <w:rsid w:val="007D45CB"/>
    <w:rsid w:val="007D532E"/>
    <w:rsid w:val="007D5442"/>
    <w:rsid w:val="007E411E"/>
    <w:rsid w:val="007E54FF"/>
    <w:rsid w:val="007E5A6F"/>
    <w:rsid w:val="007E79BA"/>
    <w:rsid w:val="007F00C0"/>
    <w:rsid w:val="007F264D"/>
    <w:rsid w:val="007F4DC2"/>
    <w:rsid w:val="008025B5"/>
    <w:rsid w:val="00803EF8"/>
    <w:rsid w:val="00813ED6"/>
    <w:rsid w:val="008153CD"/>
    <w:rsid w:val="008246E0"/>
    <w:rsid w:val="0083518B"/>
    <w:rsid w:val="00836B00"/>
    <w:rsid w:val="00840BCF"/>
    <w:rsid w:val="00841DB8"/>
    <w:rsid w:val="0084486F"/>
    <w:rsid w:val="00845BE6"/>
    <w:rsid w:val="00852B16"/>
    <w:rsid w:val="00861767"/>
    <w:rsid w:val="00861E42"/>
    <w:rsid w:val="00866981"/>
    <w:rsid w:val="008756CA"/>
    <w:rsid w:val="00883DCB"/>
    <w:rsid w:val="008848B2"/>
    <w:rsid w:val="008914C2"/>
    <w:rsid w:val="00896926"/>
    <w:rsid w:val="00897618"/>
    <w:rsid w:val="008A0523"/>
    <w:rsid w:val="008A54F0"/>
    <w:rsid w:val="008A7E9F"/>
    <w:rsid w:val="008B3D32"/>
    <w:rsid w:val="008B584B"/>
    <w:rsid w:val="008C27FF"/>
    <w:rsid w:val="008E126E"/>
    <w:rsid w:val="008E1EC7"/>
    <w:rsid w:val="008E4CA0"/>
    <w:rsid w:val="008E65E9"/>
    <w:rsid w:val="008E70F0"/>
    <w:rsid w:val="008E7AD6"/>
    <w:rsid w:val="008F1912"/>
    <w:rsid w:val="008F1EAE"/>
    <w:rsid w:val="008F44ED"/>
    <w:rsid w:val="008F4A7C"/>
    <w:rsid w:val="008F72F5"/>
    <w:rsid w:val="008F7652"/>
    <w:rsid w:val="008F7B7C"/>
    <w:rsid w:val="0090339D"/>
    <w:rsid w:val="00905004"/>
    <w:rsid w:val="00912FAC"/>
    <w:rsid w:val="00915648"/>
    <w:rsid w:val="009438B5"/>
    <w:rsid w:val="009471F0"/>
    <w:rsid w:val="00950111"/>
    <w:rsid w:val="00960704"/>
    <w:rsid w:val="00960D9F"/>
    <w:rsid w:val="0096381A"/>
    <w:rsid w:val="00972A1E"/>
    <w:rsid w:val="00981A63"/>
    <w:rsid w:val="0099062C"/>
    <w:rsid w:val="00995234"/>
    <w:rsid w:val="00996AF0"/>
    <w:rsid w:val="009A1599"/>
    <w:rsid w:val="009A64FC"/>
    <w:rsid w:val="009B0E18"/>
    <w:rsid w:val="009B37DC"/>
    <w:rsid w:val="009B3C4C"/>
    <w:rsid w:val="009C2EB6"/>
    <w:rsid w:val="009C5109"/>
    <w:rsid w:val="009C561B"/>
    <w:rsid w:val="009C66A3"/>
    <w:rsid w:val="009D252C"/>
    <w:rsid w:val="009D3959"/>
    <w:rsid w:val="009D4CAD"/>
    <w:rsid w:val="009D52E3"/>
    <w:rsid w:val="009D7E92"/>
    <w:rsid w:val="009F79BB"/>
    <w:rsid w:val="00A01E60"/>
    <w:rsid w:val="00A03F65"/>
    <w:rsid w:val="00A06A75"/>
    <w:rsid w:val="00A07E02"/>
    <w:rsid w:val="00A10108"/>
    <w:rsid w:val="00A10962"/>
    <w:rsid w:val="00A10F59"/>
    <w:rsid w:val="00A205FC"/>
    <w:rsid w:val="00A20B0A"/>
    <w:rsid w:val="00A226B2"/>
    <w:rsid w:val="00A30EC6"/>
    <w:rsid w:val="00A31BD5"/>
    <w:rsid w:val="00A33136"/>
    <w:rsid w:val="00A41A02"/>
    <w:rsid w:val="00A42622"/>
    <w:rsid w:val="00A459FB"/>
    <w:rsid w:val="00A46EA6"/>
    <w:rsid w:val="00A53E1B"/>
    <w:rsid w:val="00A542A0"/>
    <w:rsid w:val="00A555F8"/>
    <w:rsid w:val="00A578BD"/>
    <w:rsid w:val="00A6693E"/>
    <w:rsid w:val="00A70C2A"/>
    <w:rsid w:val="00A717AC"/>
    <w:rsid w:val="00A72D74"/>
    <w:rsid w:val="00A74ABE"/>
    <w:rsid w:val="00A77259"/>
    <w:rsid w:val="00A84669"/>
    <w:rsid w:val="00A873BC"/>
    <w:rsid w:val="00A94C36"/>
    <w:rsid w:val="00AA2712"/>
    <w:rsid w:val="00AA6001"/>
    <w:rsid w:val="00AB4C1F"/>
    <w:rsid w:val="00AB5FFD"/>
    <w:rsid w:val="00AC2376"/>
    <w:rsid w:val="00AC7613"/>
    <w:rsid w:val="00AD07B8"/>
    <w:rsid w:val="00AD1174"/>
    <w:rsid w:val="00AD7B1D"/>
    <w:rsid w:val="00AE1875"/>
    <w:rsid w:val="00AE207B"/>
    <w:rsid w:val="00AE2868"/>
    <w:rsid w:val="00AE4AA9"/>
    <w:rsid w:val="00AE5EC3"/>
    <w:rsid w:val="00AF30F7"/>
    <w:rsid w:val="00B03402"/>
    <w:rsid w:val="00B03D97"/>
    <w:rsid w:val="00B052CD"/>
    <w:rsid w:val="00B1478E"/>
    <w:rsid w:val="00B157B7"/>
    <w:rsid w:val="00B15A14"/>
    <w:rsid w:val="00B17227"/>
    <w:rsid w:val="00B24787"/>
    <w:rsid w:val="00B2561F"/>
    <w:rsid w:val="00B25EB5"/>
    <w:rsid w:val="00B31789"/>
    <w:rsid w:val="00B337F4"/>
    <w:rsid w:val="00B4259B"/>
    <w:rsid w:val="00B47B37"/>
    <w:rsid w:val="00B528D7"/>
    <w:rsid w:val="00B53C20"/>
    <w:rsid w:val="00B57F63"/>
    <w:rsid w:val="00B6586C"/>
    <w:rsid w:val="00B65AF6"/>
    <w:rsid w:val="00B70F8D"/>
    <w:rsid w:val="00B7337F"/>
    <w:rsid w:val="00B7546F"/>
    <w:rsid w:val="00B77969"/>
    <w:rsid w:val="00B92966"/>
    <w:rsid w:val="00B93A48"/>
    <w:rsid w:val="00B94B9E"/>
    <w:rsid w:val="00BA030A"/>
    <w:rsid w:val="00BA0EF1"/>
    <w:rsid w:val="00BA124F"/>
    <w:rsid w:val="00BB0AC4"/>
    <w:rsid w:val="00BB6FD6"/>
    <w:rsid w:val="00BC0679"/>
    <w:rsid w:val="00BD1B0E"/>
    <w:rsid w:val="00BD2685"/>
    <w:rsid w:val="00BD6E29"/>
    <w:rsid w:val="00BE0C2D"/>
    <w:rsid w:val="00BF007F"/>
    <w:rsid w:val="00C00275"/>
    <w:rsid w:val="00C13731"/>
    <w:rsid w:val="00C16BE4"/>
    <w:rsid w:val="00C2011C"/>
    <w:rsid w:val="00C21075"/>
    <w:rsid w:val="00C24A43"/>
    <w:rsid w:val="00C35492"/>
    <w:rsid w:val="00C3552A"/>
    <w:rsid w:val="00C40493"/>
    <w:rsid w:val="00C412C4"/>
    <w:rsid w:val="00C418F2"/>
    <w:rsid w:val="00C444AF"/>
    <w:rsid w:val="00C45F96"/>
    <w:rsid w:val="00C53076"/>
    <w:rsid w:val="00C540BF"/>
    <w:rsid w:val="00C60190"/>
    <w:rsid w:val="00C610C6"/>
    <w:rsid w:val="00C611CB"/>
    <w:rsid w:val="00C612C2"/>
    <w:rsid w:val="00C6479A"/>
    <w:rsid w:val="00C709D1"/>
    <w:rsid w:val="00C77572"/>
    <w:rsid w:val="00C82AD0"/>
    <w:rsid w:val="00C91B2C"/>
    <w:rsid w:val="00C91EDF"/>
    <w:rsid w:val="00C96FF2"/>
    <w:rsid w:val="00CA3E34"/>
    <w:rsid w:val="00CB0D92"/>
    <w:rsid w:val="00CC1B0E"/>
    <w:rsid w:val="00CC21D7"/>
    <w:rsid w:val="00CC7456"/>
    <w:rsid w:val="00CD032D"/>
    <w:rsid w:val="00CD03E4"/>
    <w:rsid w:val="00CD27EC"/>
    <w:rsid w:val="00CD2FD1"/>
    <w:rsid w:val="00CD3FD3"/>
    <w:rsid w:val="00CE1AC9"/>
    <w:rsid w:val="00CE36CF"/>
    <w:rsid w:val="00CE5692"/>
    <w:rsid w:val="00CE6E85"/>
    <w:rsid w:val="00CF2300"/>
    <w:rsid w:val="00CF3C56"/>
    <w:rsid w:val="00CF4889"/>
    <w:rsid w:val="00CF50FB"/>
    <w:rsid w:val="00CF6AB5"/>
    <w:rsid w:val="00D00364"/>
    <w:rsid w:val="00D0257A"/>
    <w:rsid w:val="00D02B3C"/>
    <w:rsid w:val="00D05177"/>
    <w:rsid w:val="00D05C8D"/>
    <w:rsid w:val="00D06B47"/>
    <w:rsid w:val="00D07487"/>
    <w:rsid w:val="00D112A2"/>
    <w:rsid w:val="00D139A4"/>
    <w:rsid w:val="00D15332"/>
    <w:rsid w:val="00D27868"/>
    <w:rsid w:val="00D278C7"/>
    <w:rsid w:val="00D30588"/>
    <w:rsid w:val="00D30950"/>
    <w:rsid w:val="00D30AF0"/>
    <w:rsid w:val="00D30AFE"/>
    <w:rsid w:val="00D40290"/>
    <w:rsid w:val="00D45DBD"/>
    <w:rsid w:val="00D50B1C"/>
    <w:rsid w:val="00D60460"/>
    <w:rsid w:val="00D6370E"/>
    <w:rsid w:val="00D73C00"/>
    <w:rsid w:val="00D75530"/>
    <w:rsid w:val="00D86976"/>
    <w:rsid w:val="00D90488"/>
    <w:rsid w:val="00D908B1"/>
    <w:rsid w:val="00D92953"/>
    <w:rsid w:val="00D9543A"/>
    <w:rsid w:val="00D96CAB"/>
    <w:rsid w:val="00D97C1B"/>
    <w:rsid w:val="00DA018C"/>
    <w:rsid w:val="00DA4895"/>
    <w:rsid w:val="00DA6D4D"/>
    <w:rsid w:val="00DA7C38"/>
    <w:rsid w:val="00DB490D"/>
    <w:rsid w:val="00DB56C8"/>
    <w:rsid w:val="00DC3239"/>
    <w:rsid w:val="00DC6B27"/>
    <w:rsid w:val="00DC6D91"/>
    <w:rsid w:val="00DE379A"/>
    <w:rsid w:val="00DE59A0"/>
    <w:rsid w:val="00DF27AB"/>
    <w:rsid w:val="00DF4F04"/>
    <w:rsid w:val="00DF76EF"/>
    <w:rsid w:val="00E0201F"/>
    <w:rsid w:val="00E052B2"/>
    <w:rsid w:val="00E055AD"/>
    <w:rsid w:val="00E14110"/>
    <w:rsid w:val="00E160E7"/>
    <w:rsid w:val="00E22B0E"/>
    <w:rsid w:val="00E24565"/>
    <w:rsid w:val="00E265D5"/>
    <w:rsid w:val="00E279C7"/>
    <w:rsid w:val="00E35393"/>
    <w:rsid w:val="00E36BE0"/>
    <w:rsid w:val="00E41B77"/>
    <w:rsid w:val="00E4444E"/>
    <w:rsid w:val="00E44B47"/>
    <w:rsid w:val="00E46254"/>
    <w:rsid w:val="00E50B99"/>
    <w:rsid w:val="00E53927"/>
    <w:rsid w:val="00E54C1E"/>
    <w:rsid w:val="00E614ED"/>
    <w:rsid w:val="00E62FDE"/>
    <w:rsid w:val="00E7220B"/>
    <w:rsid w:val="00E81F8C"/>
    <w:rsid w:val="00E844D0"/>
    <w:rsid w:val="00E92C52"/>
    <w:rsid w:val="00E947D0"/>
    <w:rsid w:val="00EA1D93"/>
    <w:rsid w:val="00EB2851"/>
    <w:rsid w:val="00EB38DA"/>
    <w:rsid w:val="00EB5FD0"/>
    <w:rsid w:val="00EB6533"/>
    <w:rsid w:val="00EC0BB2"/>
    <w:rsid w:val="00ED59F1"/>
    <w:rsid w:val="00ED6CE2"/>
    <w:rsid w:val="00ED7D78"/>
    <w:rsid w:val="00EE51E3"/>
    <w:rsid w:val="00EF4E68"/>
    <w:rsid w:val="00EF6022"/>
    <w:rsid w:val="00F0082D"/>
    <w:rsid w:val="00F05170"/>
    <w:rsid w:val="00F06AA9"/>
    <w:rsid w:val="00F1766D"/>
    <w:rsid w:val="00F2383E"/>
    <w:rsid w:val="00F238F9"/>
    <w:rsid w:val="00F279A4"/>
    <w:rsid w:val="00F30589"/>
    <w:rsid w:val="00F30985"/>
    <w:rsid w:val="00F432E6"/>
    <w:rsid w:val="00F44942"/>
    <w:rsid w:val="00F463BC"/>
    <w:rsid w:val="00F47D9F"/>
    <w:rsid w:val="00F60B3C"/>
    <w:rsid w:val="00F66AD4"/>
    <w:rsid w:val="00F705F1"/>
    <w:rsid w:val="00F71A78"/>
    <w:rsid w:val="00F7693C"/>
    <w:rsid w:val="00F81461"/>
    <w:rsid w:val="00F846C1"/>
    <w:rsid w:val="00F85A9E"/>
    <w:rsid w:val="00F8694D"/>
    <w:rsid w:val="00F946BA"/>
    <w:rsid w:val="00F96429"/>
    <w:rsid w:val="00FA0435"/>
    <w:rsid w:val="00FA2ECD"/>
    <w:rsid w:val="00FB2FAA"/>
    <w:rsid w:val="00FB6EBF"/>
    <w:rsid w:val="00FC0D4C"/>
    <w:rsid w:val="00FC3D59"/>
    <w:rsid w:val="00FC4088"/>
    <w:rsid w:val="00FC7650"/>
    <w:rsid w:val="00FD1BC7"/>
    <w:rsid w:val="00FE06E8"/>
    <w:rsid w:val="00FE3928"/>
    <w:rsid w:val="00FE47C0"/>
    <w:rsid w:val="00FE511F"/>
    <w:rsid w:val="00FE6C83"/>
    <w:rsid w:val="00FF25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Heading1">
    <w:name w:val="heading 1"/>
    <w:basedOn w:val="Normal"/>
    <w:next w:val="Normal"/>
    <w:link w:val="Heading1Char"/>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basedOn w:val="Normal"/>
    <w:next w:val="Normal"/>
    <w:link w:val="Heading2Char"/>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basedOn w:val="Normal"/>
    <w:next w:val="Normal"/>
    <w:link w:val="Heading3Char"/>
    <w:qFormat/>
    <w:rsid w:val="00F47D9F"/>
    <w:pPr>
      <w:keepNext/>
      <w:keepLines/>
      <w:numPr>
        <w:ilvl w:val="2"/>
        <w:numId w:val="12"/>
      </w:numPr>
      <w:spacing w:before="240" w:after="40"/>
      <w:outlineLvl w:val="2"/>
    </w:pPr>
    <w:rPr>
      <w:rFonts w:asciiTheme="majorHAnsi" w:eastAsiaTheme="majorEastAsia" w:hAnsiTheme="majorHAnsi" w:cstheme="majorBidi"/>
      <w:color w:val="2270BF" w:themeColor="accent3"/>
      <w:sz w:val="22"/>
      <w:szCs w:val="24"/>
    </w:rPr>
  </w:style>
  <w:style w:type="paragraph" w:styleId="Heading4">
    <w:name w:val="heading 4"/>
    <w:basedOn w:val="Normal"/>
    <w:next w:val="Normal"/>
    <w:link w:val="Heading4Char"/>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Heading9">
    <w:name w:val="heading 9"/>
    <w:basedOn w:val="Normal"/>
    <w:next w:val="Normal"/>
    <w:link w:val="Heading9Char"/>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basedOn w:val="DefaultParagraphFont"/>
    <w:link w:val="Heading2"/>
    <w:rsid w:val="005B0481"/>
    <w:rPr>
      <w:rFonts w:asciiTheme="majorHAnsi" w:eastAsiaTheme="majorEastAsia" w:hAnsiTheme="majorHAnsi" w:cstheme="majorBidi"/>
      <w:color w:val="2270BF" w:themeColor="accent3"/>
      <w:sz w:val="24"/>
      <w:szCs w:val="26"/>
    </w:rPr>
  </w:style>
  <w:style w:type="character" w:customStyle="1" w:styleId="Heading3Char">
    <w:name w:val="Heading 3 Char"/>
    <w:basedOn w:val="DefaultParagraphFont"/>
    <w:link w:val="Heading3"/>
    <w:rsid w:val="00F47D9F"/>
    <w:rPr>
      <w:rFonts w:asciiTheme="majorHAnsi" w:eastAsiaTheme="majorEastAsia" w:hAnsiTheme="majorHAnsi" w:cstheme="majorBidi"/>
      <w:color w:val="2270BF" w:themeColor="accent3"/>
      <w:sz w:val="22"/>
      <w:szCs w:val="24"/>
    </w:rPr>
  </w:style>
  <w:style w:type="character" w:customStyle="1" w:styleId="Heading4Char">
    <w:name w:val="Heading 4 Char"/>
    <w:basedOn w:val="DefaultParagraphFont"/>
    <w:link w:val="Heading4"/>
    <w:uiPriority w:val="9"/>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uiPriority w:val="9"/>
    <w:semiHidden/>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uiPriority w:val="9"/>
    <w:semiHidden/>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uiPriority w:val="9"/>
    <w:semiHidden/>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semiHidden/>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uiPriority w:val="99"/>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semiHidden/>
    <w:qFormat/>
    <w:rsid w:val="00813ED6"/>
    <w:pPr>
      <w:spacing w:after="0" w:line="240" w:lineRule="auto"/>
    </w:pPr>
  </w:style>
  <w:style w:type="paragraph" w:styleId="TOC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AE2868"/>
    <w:pPr>
      <w:tabs>
        <w:tab w:val="right" w:pos="7655"/>
      </w:tabs>
      <w:spacing w:after="0"/>
      <w:ind w:left="567" w:right="2268" w:hanging="567"/>
    </w:pPr>
  </w:style>
  <w:style w:type="paragraph" w:styleId="TOC3">
    <w:name w:val="toc 3"/>
    <w:basedOn w:val="Normal"/>
    <w:next w:val="Normal"/>
    <w:autoRedefine/>
    <w:uiPriority w:val="39"/>
    <w:unhideWhenUsed/>
    <w:rsid w:val="00813ED6"/>
    <w:pPr>
      <w:spacing w:after="100"/>
      <w:ind w:left="440"/>
    </w:pPr>
  </w:style>
  <w:style w:type="paragraph" w:styleId="TOC4">
    <w:name w:val="toc 4"/>
    <w:basedOn w:val="Normal"/>
    <w:next w:val="Normal"/>
    <w:autoRedefine/>
    <w:uiPriority w:val="39"/>
    <w:unhideWhenUsed/>
    <w:rsid w:val="00813ED6"/>
    <w:pPr>
      <w:spacing w:after="100"/>
      <w:ind w:left="660"/>
    </w:pPr>
  </w:style>
  <w:style w:type="paragraph" w:styleId="TOC5">
    <w:name w:val="toc 5"/>
    <w:basedOn w:val="Normal"/>
    <w:next w:val="Normal"/>
    <w:autoRedefine/>
    <w:uiPriority w:val="39"/>
    <w:unhideWhenUsed/>
    <w:rsid w:val="00813ED6"/>
    <w:pPr>
      <w:spacing w:after="100"/>
      <w:ind w:left="880"/>
    </w:pPr>
  </w:style>
  <w:style w:type="paragraph" w:styleId="TOC6">
    <w:name w:val="toc 6"/>
    <w:basedOn w:val="Normal"/>
    <w:next w:val="Normal"/>
    <w:autoRedefine/>
    <w:uiPriority w:val="39"/>
    <w:unhideWhenUsed/>
    <w:rsid w:val="00813ED6"/>
    <w:pPr>
      <w:spacing w:after="100"/>
      <w:ind w:left="1100"/>
    </w:pPr>
  </w:style>
  <w:style w:type="paragraph" w:styleId="TOC7">
    <w:name w:val="toc 7"/>
    <w:basedOn w:val="Normal"/>
    <w:next w:val="Normal"/>
    <w:autoRedefine/>
    <w:uiPriority w:val="39"/>
    <w:unhideWhenUsed/>
    <w:rsid w:val="00813ED6"/>
    <w:pPr>
      <w:spacing w:after="100"/>
      <w:ind w:left="1320"/>
    </w:pPr>
  </w:style>
  <w:style w:type="paragraph" w:styleId="TOC8">
    <w:name w:val="toc 8"/>
    <w:basedOn w:val="Normal"/>
    <w:next w:val="Normal"/>
    <w:autoRedefine/>
    <w:uiPriority w:val="39"/>
    <w:unhideWhenUsed/>
    <w:rsid w:val="00813ED6"/>
    <w:pPr>
      <w:spacing w:after="100"/>
      <w:ind w:left="1540"/>
    </w:pPr>
  </w:style>
  <w:style w:type="paragraph" w:styleId="TOC9">
    <w:name w:val="toc 9"/>
    <w:basedOn w:val="Normal"/>
    <w:next w:val="Normal"/>
    <w:autoRedefine/>
    <w:uiPriority w:val="39"/>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3"/>
      </w:numPr>
      <w:spacing w:after="0"/>
      <w:ind w:left="284" w:hanging="284"/>
      <w:contextualSpacing/>
    </w:pPr>
  </w:style>
  <w:style w:type="paragraph" w:styleId="ListNumber2">
    <w:name w:val="List Number 2"/>
    <w:basedOn w:val="Normal"/>
    <w:uiPriority w:val="99"/>
    <w:unhideWhenUsed/>
    <w:rsid w:val="00B2561F"/>
    <w:pPr>
      <w:numPr>
        <w:ilvl w:val="1"/>
        <w:numId w:val="13"/>
      </w:numPr>
      <w:spacing w:after="0"/>
      <w:ind w:left="568"/>
      <w:contextualSpacing/>
    </w:pPr>
  </w:style>
  <w:style w:type="paragraph" w:styleId="ListNumber3">
    <w:name w:val="List Number 3"/>
    <w:basedOn w:val="Normal"/>
    <w:uiPriority w:val="99"/>
    <w:semiHidden/>
    <w:unhideWhenUsed/>
    <w:rsid w:val="00813ED6"/>
    <w:pPr>
      <w:numPr>
        <w:numId w:val="4"/>
      </w:numPr>
      <w:contextualSpacing/>
    </w:pPr>
  </w:style>
  <w:style w:type="paragraph" w:styleId="ListNumber4">
    <w:name w:val="List Number 4"/>
    <w:basedOn w:val="Normal"/>
    <w:uiPriority w:val="99"/>
    <w:semiHidden/>
    <w:unhideWhenUsed/>
    <w:rsid w:val="00813ED6"/>
    <w:pPr>
      <w:numPr>
        <w:numId w:val="5"/>
      </w:numPr>
      <w:contextualSpacing/>
    </w:pPr>
  </w:style>
  <w:style w:type="paragraph" w:styleId="ListNumber5">
    <w:name w:val="List Number 5"/>
    <w:basedOn w:val="Normal"/>
    <w:uiPriority w:val="99"/>
    <w:semiHidden/>
    <w:unhideWhenUsed/>
    <w:rsid w:val="00813ED6"/>
    <w:pPr>
      <w:numPr>
        <w:numId w:val="6"/>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7"/>
      </w:numPr>
      <w:tabs>
        <w:tab w:val="num" w:pos="360"/>
      </w:tabs>
      <w:ind w:left="283" w:hanging="283"/>
      <w:contextualSpacing/>
    </w:pPr>
  </w:style>
  <w:style w:type="paragraph" w:styleId="ListBullet2">
    <w:name w:val="List Bullet 2"/>
    <w:basedOn w:val="Normal"/>
    <w:uiPriority w:val="99"/>
    <w:semiHidden/>
    <w:unhideWhenUsed/>
    <w:rsid w:val="00813ED6"/>
    <w:pPr>
      <w:numPr>
        <w:numId w:val="8"/>
      </w:numPr>
      <w:contextualSpacing/>
    </w:pPr>
  </w:style>
  <w:style w:type="paragraph" w:styleId="ListBullet3">
    <w:name w:val="List Bullet 3"/>
    <w:basedOn w:val="Normal"/>
    <w:uiPriority w:val="99"/>
    <w:semiHidden/>
    <w:unhideWhenUsed/>
    <w:rsid w:val="00813ED6"/>
    <w:pPr>
      <w:numPr>
        <w:numId w:val="9"/>
      </w:numPr>
      <w:contextualSpacing/>
    </w:pPr>
  </w:style>
  <w:style w:type="paragraph" w:styleId="ListBullet4">
    <w:name w:val="List Bullet 4"/>
    <w:basedOn w:val="Normal"/>
    <w:uiPriority w:val="99"/>
    <w:semiHidden/>
    <w:unhideWhenUsed/>
    <w:rsid w:val="00813ED6"/>
    <w:pPr>
      <w:numPr>
        <w:numId w:val="10"/>
      </w:numPr>
      <w:contextualSpacing/>
    </w:pPr>
  </w:style>
  <w:style w:type="paragraph" w:styleId="ListBullet5">
    <w:name w:val="List Bullet 5"/>
    <w:basedOn w:val="Normal"/>
    <w:uiPriority w:val="99"/>
    <w:semiHidden/>
    <w:unhideWhenUsed/>
    <w:rsid w:val="00813ED6"/>
    <w:pPr>
      <w:numPr>
        <w:numId w:val="11"/>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semiHidden/>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semiHidden/>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semiHidden/>
    <w:qFormat/>
    <w:rsid w:val="00813ED6"/>
    <w:rPr>
      <w:b/>
      <w:bCs/>
      <w:smallCaps/>
      <w:color w:val="000B41" w:themeColor="accent1"/>
      <w:spacing w:val="5"/>
    </w:rPr>
  </w:style>
  <w:style w:type="character" w:styleId="IntenseEmphasis">
    <w:name w:val="Intense Emphasis"/>
    <w:basedOn w:val="DefaultParagraphFont"/>
    <w:uiPriority w:val="21"/>
    <w:semiHidden/>
    <w:qFormat/>
    <w:rsid w:val="00813ED6"/>
    <w:rPr>
      <w:i/>
      <w:iCs/>
      <w:color w:val="000B41" w:themeColor="accent1"/>
    </w:rPr>
  </w:style>
  <w:style w:type="paragraph" w:styleId="IntenseQuote">
    <w:name w:val="Intense Quote"/>
    <w:basedOn w:val="Normal"/>
    <w:next w:val="Normal"/>
    <w:link w:val="IntenseQuoteChar"/>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semiHidden/>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semiHidden/>
    <w:qFormat/>
    <w:rsid w:val="00813ED6"/>
    <w:rPr>
      <w:smallCaps/>
      <w:color w:val="76686B" w:themeColor="text1" w:themeTint="A5"/>
    </w:rPr>
  </w:style>
  <w:style w:type="character" w:styleId="SubtleEmphasis">
    <w:name w:val="Subtle Emphasis"/>
    <w:basedOn w:val="DefaultParagraphFont"/>
    <w:uiPriority w:val="19"/>
    <w:semiHidden/>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iPriority w:val="99"/>
    <w:semiHidden/>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4"/>
      </w:numPr>
      <w:tabs>
        <w:tab w:val="clear" w:pos="989"/>
        <w:tab w:val="num" w:pos="360"/>
      </w:tabs>
      <w:spacing w:before="0" w:after="0"/>
      <w:ind w:left="0" w:firstLine="0"/>
    </w:pPr>
  </w:style>
  <w:style w:type="paragraph" w:customStyle="1" w:styleId="StilBrdtekstUtopia11pt">
    <w:name w:val="Stil Brødtekst + Utopia 11 pt"/>
    <w:basedOn w:val="BodyTex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23"/>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24"/>
      </w:numPr>
    </w:pPr>
  </w:style>
  <w:style w:type="paragraph" w:styleId="Revision">
    <w:name w:val="Revision"/>
    <w:hidden/>
    <w:uiPriority w:val="99"/>
    <w:semiHidden/>
    <w:rsid w:val="00415D9C"/>
    <w:pPr>
      <w:spacing w:after="0" w:line="240" w:lineRule="auto"/>
    </w:pPr>
  </w:style>
  <w:style w:type="character" w:customStyle="1" w:styleId="normaltextrun">
    <w:name w:val="normaltextrun"/>
    <w:basedOn w:val="DefaultParagraphFont"/>
    <w:rsid w:val="00B94B9E"/>
  </w:style>
  <w:style w:type="paragraph" w:customStyle="1" w:styleId="paragraph">
    <w:name w:val="paragraph"/>
    <w:basedOn w:val="Normal"/>
    <w:rsid w:val="00692BB0"/>
    <w:pPr>
      <w:spacing w:after="0" w:line="240" w:lineRule="auto"/>
    </w:pPr>
    <w:rPr>
      <w:rFonts w:ascii="Times New Roman" w:hAnsi="Times New Roman" w:cs="Times New Roman"/>
      <w:sz w:val="24"/>
      <w:szCs w:val="24"/>
      <w:lang w:eastAsia="nb-NO"/>
    </w:rPr>
  </w:style>
  <w:style w:type="character" w:customStyle="1" w:styleId="eop">
    <w:name w:val="eop"/>
    <w:basedOn w:val="DefaultParagraphFont"/>
    <w:rsid w:val="00F4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789557">
      <w:bodyDiv w:val="1"/>
      <w:marLeft w:val="0"/>
      <w:marRight w:val="0"/>
      <w:marTop w:val="0"/>
      <w:marBottom w:val="0"/>
      <w:divBdr>
        <w:top w:val="none" w:sz="0" w:space="0" w:color="auto"/>
        <w:left w:val="none" w:sz="0" w:space="0" w:color="auto"/>
        <w:bottom w:val="none" w:sz="0" w:space="0" w:color="auto"/>
        <w:right w:val="none" w:sz="0" w:space="0" w:color="auto"/>
      </w:divBdr>
    </w:div>
    <w:div w:id="542209187">
      <w:bodyDiv w:val="1"/>
      <w:marLeft w:val="0"/>
      <w:marRight w:val="0"/>
      <w:marTop w:val="0"/>
      <w:marBottom w:val="0"/>
      <w:divBdr>
        <w:top w:val="none" w:sz="0" w:space="0" w:color="auto"/>
        <w:left w:val="none" w:sz="0" w:space="0" w:color="auto"/>
        <w:bottom w:val="none" w:sz="0" w:space="0" w:color="auto"/>
        <w:right w:val="none" w:sz="0" w:space="0" w:color="auto"/>
      </w:divBdr>
    </w:div>
    <w:div w:id="649557634">
      <w:bodyDiv w:val="1"/>
      <w:marLeft w:val="0"/>
      <w:marRight w:val="0"/>
      <w:marTop w:val="0"/>
      <w:marBottom w:val="0"/>
      <w:divBdr>
        <w:top w:val="none" w:sz="0" w:space="0" w:color="auto"/>
        <w:left w:val="none" w:sz="0" w:space="0" w:color="auto"/>
        <w:bottom w:val="none" w:sz="0" w:space="0" w:color="auto"/>
        <w:right w:val="none" w:sz="0" w:space="0" w:color="auto"/>
      </w:divBdr>
    </w:div>
    <w:div w:id="678431154">
      <w:bodyDiv w:val="1"/>
      <w:marLeft w:val="0"/>
      <w:marRight w:val="0"/>
      <w:marTop w:val="0"/>
      <w:marBottom w:val="0"/>
      <w:divBdr>
        <w:top w:val="none" w:sz="0" w:space="0" w:color="auto"/>
        <w:left w:val="none" w:sz="0" w:space="0" w:color="auto"/>
        <w:bottom w:val="none" w:sz="0" w:space="0" w:color="auto"/>
        <w:right w:val="none" w:sz="0" w:space="0" w:color="auto"/>
      </w:divBdr>
    </w:div>
    <w:div w:id="1015350585">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561747795">
      <w:bodyDiv w:val="1"/>
      <w:marLeft w:val="0"/>
      <w:marRight w:val="0"/>
      <w:marTop w:val="0"/>
      <w:marBottom w:val="0"/>
      <w:divBdr>
        <w:top w:val="none" w:sz="0" w:space="0" w:color="auto"/>
        <w:left w:val="none" w:sz="0" w:space="0" w:color="auto"/>
        <w:bottom w:val="none" w:sz="0" w:space="0" w:color="auto"/>
        <w:right w:val="none" w:sz="0" w:space="0" w:color="auto"/>
      </w:divBdr>
    </w:div>
    <w:div w:id="163108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anenor.no/elkraft/" TargetMode="External"/><Relationship Id="rId18" Type="http://schemas.openxmlformats.org/officeDocument/2006/relationships/hyperlink" Target="http://www.banenor.n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banenor.no/elkraft/kabel/index.htm" TargetMode="External"/><Relationship Id="rId17" Type="http://schemas.openxmlformats.org/officeDocument/2006/relationships/hyperlink" Target="https://bestk2.banenor.no"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bestk2.banenor.n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eginn.no/4DACTION/wURL/OmReginn?sesjon=742875ACA75E4558B83816069DD1BDC6&amp;rand=rpd&am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banenor.no" TargetMode="External"/><Relationship Id="rId23" Type="http://schemas.openxmlformats.org/officeDocument/2006/relationships/footer" Target="footer2.xml"/><Relationship Id="rId10" Type="http://schemas.openxmlformats.org/officeDocument/2006/relationships/hyperlink" Target="https://reginn.no/4DACTION/wURL/OmReginn?sesjon=742875ACA75E4558B83816069DD1BDC6&amp;rand=rpd&amp;" TargetMode="External"/><Relationship Id="rId19" Type="http://schemas.openxmlformats.org/officeDocument/2006/relationships/hyperlink" Target="http://www.sjt.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anenor.no/leverandor/krav-og-sikkerhet/godkjenningsordning-for-sikkerhetsfunksjoner/"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ceholderTex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ceholderTex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ceholderTex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ceholderText"/>
              <w:color w:val="auto"/>
            </w:rPr>
            <w:t>[Tittel på delkapittel]</w:t>
          </w:r>
        </w:p>
      </w:docPartBody>
    </w:docPart>
    <w:docPart>
      <w:docPartPr>
        <w:name w:val="85B931E79E0F4244B7A5086226354C81"/>
        <w:category>
          <w:name w:val="Generelt"/>
          <w:gallery w:val="placeholder"/>
        </w:category>
        <w:types>
          <w:type w:val="bbPlcHdr"/>
        </w:types>
        <w:behaviors>
          <w:behavior w:val="content"/>
        </w:behaviors>
        <w:guid w:val="{2BBA73A5-D49D-4C94-BCE7-853E6939846E}"/>
      </w:docPartPr>
      <w:docPartBody>
        <w:p w:rsidR="00C16362" w:rsidRDefault="00E2662D" w:rsidP="00E2662D">
          <w:pPr>
            <w:pStyle w:val="85B931E79E0F4244B7A5086226354C81"/>
          </w:pPr>
          <w:r w:rsidRPr="00861AC4">
            <w:rPr>
              <w:rStyle w:val="PlaceholderText"/>
            </w:rPr>
            <w:t>[Overskrift 1]</w:t>
          </w:r>
        </w:p>
      </w:docPartBody>
    </w:docPart>
    <w:docPart>
      <w:docPartPr>
        <w:name w:val="9423265D863149738852792C1B9219C8"/>
        <w:category>
          <w:name w:val="Generelt"/>
          <w:gallery w:val="placeholder"/>
        </w:category>
        <w:types>
          <w:type w:val="bbPlcHdr"/>
        </w:types>
        <w:behaviors>
          <w:behavior w:val="content"/>
        </w:behaviors>
        <w:guid w:val="{AABAC9CE-64A4-43E9-ACDD-98DBA8FC7B9E}"/>
      </w:docPartPr>
      <w:docPartBody>
        <w:p w:rsidR="00C16362" w:rsidRDefault="00E2662D" w:rsidP="00E2662D">
          <w:pPr>
            <w:pStyle w:val="9423265D863149738852792C1B9219C8"/>
          </w:pPr>
          <w:r w:rsidRPr="00861AC4">
            <w:rPr>
              <w:rStyle w:val="PlaceholderText"/>
            </w:rPr>
            <w:t>[Overskrift 2]</w:t>
          </w:r>
        </w:p>
      </w:docPartBody>
    </w:docPart>
    <w:docPart>
      <w:docPartPr>
        <w:name w:val="915ED147E769401ABD5E28F62430A8B5"/>
        <w:category>
          <w:name w:val="Generelt"/>
          <w:gallery w:val="placeholder"/>
        </w:category>
        <w:types>
          <w:type w:val="bbPlcHdr"/>
        </w:types>
        <w:behaviors>
          <w:behavior w:val="content"/>
        </w:behaviors>
        <w:guid w:val="{4D17204C-A19C-49EA-B262-4747A1E500F7}"/>
      </w:docPartPr>
      <w:docPartBody>
        <w:p w:rsidR="00C16362" w:rsidRDefault="00E2662D" w:rsidP="00E2662D">
          <w:pPr>
            <w:pStyle w:val="915ED147E769401ABD5E28F62430A8B5"/>
          </w:pPr>
          <w:r w:rsidRPr="00861AC4">
            <w:rPr>
              <w:rStyle w:val="PlaceholderText"/>
            </w:rPr>
            <w:t>[Overskrift 1]</w:t>
          </w:r>
        </w:p>
      </w:docPartBody>
    </w:docPart>
    <w:docPart>
      <w:docPartPr>
        <w:name w:val="E38FEB9A4FB84DED87E461ED29B03128"/>
        <w:category>
          <w:name w:val="Generelt"/>
          <w:gallery w:val="placeholder"/>
        </w:category>
        <w:types>
          <w:type w:val="bbPlcHdr"/>
        </w:types>
        <w:behaviors>
          <w:behavior w:val="content"/>
        </w:behaviors>
        <w:guid w:val="{3E71960E-1716-411B-8C92-F50DA883AB5D}"/>
      </w:docPartPr>
      <w:docPartBody>
        <w:p w:rsidR="00C16362" w:rsidRDefault="00E2662D" w:rsidP="00E2662D">
          <w:pPr>
            <w:pStyle w:val="E38FEB9A4FB84DED87E461ED29B03128"/>
          </w:pPr>
          <w:r w:rsidRPr="00861AC4">
            <w:rPr>
              <w:rStyle w:val="PlaceholderText"/>
            </w:rPr>
            <w:t>[Overskrift 1]</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ceholderText"/>
            </w:rPr>
            <w:t>[Overskrift 1]</w:t>
          </w:r>
        </w:p>
      </w:docPartBody>
    </w:docPart>
    <w:docPart>
      <w:docPartPr>
        <w:name w:val="507DA58852114D68BA6494EF181525DF"/>
        <w:category>
          <w:name w:val="Generelt"/>
          <w:gallery w:val="placeholder"/>
        </w:category>
        <w:types>
          <w:type w:val="bbPlcHdr"/>
        </w:types>
        <w:behaviors>
          <w:behavior w:val="content"/>
        </w:behaviors>
        <w:guid w:val="{80B5D8BF-9D0D-434F-A449-0398023E4CBA}"/>
      </w:docPartPr>
      <w:docPartBody>
        <w:p w:rsidR="00A73DDD" w:rsidRDefault="00104F4D" w:rsidP="00104F4D">
          <w:pPr>
            <w:pStyle w:val="507DA58852114D68BA6494EF181525DF"/>
          </w:pPr>
          <w:r w:rsidRPr="00861AC4">
            <w:rPr>
              <w:rStyle w:val="PlaceholderTex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31F53"/>
    <w:rsid w:val="000A319C"/>
    <w:rsid w:val="000E2884"/>
    <w:rsid w:val="00104F4D"/>
    <w:rsid w:val="0013472F"/>
    <w:rsid w:val="001F4508"/>
    <w:rsid w:val="00234749"/>
    <w:rsid w:val="00237084"/>
    <w:rsid w:val="00260D74"/>
    <w:rsid w:val="00307A50"/>
    <w:rsid w:val="00337A20"/>
    <w:rsid w:val="00393265"/>
    <w:rsid w:val="00420F61"/>
    <w:rsid w:val="00436E11"/>
    <w:rsid w:val="00452826"/>
    <w:rsid w:val="004E18F4"/>
    <w:rsid w:val="00542A3F"/>
    <w:rsid w:val="005B31D5"/>
    <w:rsid w:val="0064764C"/>
    <w:rsid w:val="0065009E"/>
    <w:rsid w:val="00680FA2"/>
    <w:rsid w:val="00686580"/>
    <w:rsid w:val="007B4FA3"/>
    <w:rsid w:val="007F011E"/>
    <w:rsid w:val="008A3F5B"/>
    <w:rsid w:val="008A78C0"/>
    <w:rsid w:val="008F595D"/>
    <w:rsid w:val="00934707"/>
    <w:rsid w:val="009D0FCA"/>
    <w:rsid w:val="009D5B08"/>
    <w:rsid w:val="009E61A4"/>
    <w:rsid w:val="009F6DDD"/>
    <w:rsid w:val="00A10108"/>
    <w:rsid w:val="00A73DDD"/>
    <w:rsid w:val="00AF39D3"/>
    <w:rsid w:val="00B32C0C"/>
    <w:rsid w:val="00BB0AC4"/>
    <w:rsid w:val="00BE23C8"/>
    <w:rsid w:val="00C16362"/>
    <w:rsid w:val="00C313C9"/>
    <w:rsid w:val="00C412C4"/>
    <w:rsid w:val="00CA7574"/>
    <w:rsid w:val="00D214A3"/>
    <w:rsid w:val="00D3734B"/>
    <w:rsid w:val="00D86976"/>
    <w:rsid w:val="00D91FA0"/>
    <w:rsid w:val="00E231A9"/>
    <w:rsid w:val="00E2662D"/>
    <w:rsid w:val="00E53EE8"/>
    <w:rsid w:val="00E76D9B"/>
    <w:rsid w:val="00ED51F9"/>
    <w:rsid w:val="00F279A4"/>
    <w:rsid w:val="00F31785"/>
    <w:rsid w:val="00F31CD9"/>
    <w:rsid w:val="00F807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4F4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 w:type="paragraph" w:customStyle="1" w:styleId="85B931E79E0F4244B7A5086226354C81">
    <w:name w:val="85B931E79E0F4244B7A5086226354C81"/>
    <w:rsid w:val="00E2662D"/>
  </w:style>
  <w:style w:type="paragraph" w:customStyle="1" w:styleId="9423265D863149738852792C1B9219C8">
    <w:name w:val="9423265D863149738852792C1B9219C8"/>
    <w:rsid w:val="00E2662D"/>
  </w:style>
  <w:style w:type="paragraph" w:customStyle="1" w:styleId="915ED147E769401ABD5E28F62430A8B5">
    <w:name w:val="915ED147E769401ABD5E28F62430A8B5"/>
    <w:rsid w:val="00E2662D"/>
  </w:style>
  <w:style w:type="paragraph" w:customStyle="1" w:styleId="E38FEB9A4FB84DED87E461ED29B03128">
    <w:name w:val="E38FEB9A4FB84DED87E461ED29B03128"/>
    <w:rsid w:val="00E2662D"/>
  </w:style>
  <w:style w:type="paragraph" w:customStyle="1" w:styleId="8AB5C6BDCBF34924A48F2689234F9286">
    <w:name w:val="8AB5C6BDCBF34924A48F2689234F9286"/>
    <w:rsid w:val="00F31CD9"/>
  </w:style>
  <w:style w:type="paragraph" w:customStyle="1" w:styleId="507DA58852114D68BA6494EF181525DF">
    <w:name w:val="507DA58852114D68BA6494EF181525DF"/>
    <w:rsid w:val="00104F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E13B20-4711-474F-A247-83898E73E026}">
  <ds:schemaRefs>
    <ds:schemaRef ds:uri="http://schemas.microsoft.com/sharepoint/v3/contenttype/forms"/>
  </ds:schemaRefs>
</ds:datastoreItem>
</file>

<file path=customXml/itemProps2.xml><?xml version="1.0" encoding="utf-8"?>
<ds:datastoreItem xmlns:ds="http://schemas.openxmlformats.org/officeDocument/2006/customXml" ds:itemID="{CA8B4270-3A4D-4962-A9C8-4FA4E5B9DF20}">
  <ds:schemaRefs>
    <ds:schemaRef ds:uri="http://purl.org/dc/elements/1.1/"/>
    <ds:schemaRef ds:uri="http://purl.org/dc/dcmitype/"/>
    <ds:schemaRef ds:uri="3846307b-3570-47ff-b544-da4c437bed02"/>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213f6031-8dcc-4d11-a5bf-badc668dfe46"/>
    <ds:schemaRef ds:uri="http://schemas.microsoft.com/office/2006/metadata/properties"/>
  </ds:schemaRefs>
</ds:datastoreItem>
</file>

<file path=customXml/itemProps3.xml><?xml version="1.0" encoding="utf-8"?>
<ds:datastoreItem xmlns:ds="http://schemas.openxmlformats.org/officeDocument/2006/customXml" ds:itemID="{7C2D66A5-FED8-42B5-A975-72B8289C9138}"/>
</file>

<file path=docProps/app.xml><?xml version="1.0" encoding="utf-8"?>
<Properties xmlns="http://schemas.openxmlformats.org/officeDocument/2006/extended-properties" xmlns:vt="http://schemas.openxmlformats.org/officeDocument/2006/docPropsVTypes">
  <Template>Normal</Template>
  <TotalTime>0</TotalTime>
  <Pages>39</Pages>
  <Words>14469</Words>
  <Characters>82478</Characters>
  <Application>Microsoft Office Word</Application>
  <DocSecurity>0</DocSecurity>
  <Lines>687</Lines>
  <Paragraphs>193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2020-05-14T21:38:00Z</dcterms:created>
  <dcterms:modified xsi:type="dcterms:W3CDTF">2026-05-05T06:32:00Z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6e9fda33-9788-4a3b-93ca-b26b6c539812</vt:lpwstr>
  </property>
  <property fmtid="{D5CDD505-2E9C-101B-9397-08002B2CF9AE}" pid="4" name="Anskaffelsesprosessen">
    <vt:lpwstr>Strategi og planlegging av anskaffelse</vt:lpwstr>
  </property>
  <property fmtid="{D5CDD505-2E9C-101B-9397-08002B2CF9AE}" pid="5" name="Kontrakt">
    <vt:lpwstr>;#NS 8405;#</vt:lpwstr>
  </property>
  <property fmtid="{D5CDD505-2E9C-101B-9397-08002B2CF9AE}" pid="6" name="MSIP_Label_711ea76c-7944-4b49-8aa5-a105a354bd55_Enabled">
    <vt:lpwstr>true</vt:lpwstr>
  </property>
  <property fmtid="{D5CDD505-2E9C-101B-9397-08002B2CF9AE}" pid="7" name="MSIP_Label_711ea76c-7944-4b49-8aa5-a105a354bd55_SetDate">
    <vt:lpwstr>2023-08-03T13:03:06Z</vt:lpwstr>
  </property>
  <property fmtid="{D5CDD505-2E9C-101B-9397-08002B2CF9AE}" pid="8" name="MSIP_Label_711ea76c-7944-4b49-8aa5-a105a354bd55_Method">
    <vt:lpwstr>Standard</vt:lpwstr>
  </property>
  <property fmtid="{D5CDD505-2E9C-101B-9397-08002B2CF9AE}" pid="9" name="MSIP_Label_711ea76c-7944-4b49-8aa5-a105a354bd55_Name">
    <vt:lpwstr>711ea76c-7944-4b49-8aa5-a105a354bd55</vt:lpwstr>
  </property>
  <property fmtid="{D5CDD505-2E9C-101B-9397-08002B2CF9AE}" pid="10" name="MSIP_Label_711ea76c-7944-4b49-8aa5-a105a354bd55_SiteId">
    <vt:lpwstr>6ee535f2-3064-4ac9-81d8-4ceb2ff790c6</vt:lpwstr>
  </property>
  <property fmtid="{D5CDD505-2E9C-101B-9397-08002B2CF9AE}" pid="11" name="MSIP_Label_711ea76c-7944-4b49-8aa5-a105a354bd55_ActionId">
    <vt:lpwstr>d1f303da-c179-4fa2-955a-cf601332b5be</vt:lpwstr>
  </property>
  <property fmtid="{D5CDD505-2E9C-101B-9397-08002B2CF9AE}" pid="12" name="MSIP_Label_711ea76c-7944-4b49-8aa5-a105a354bd55_ContentBits">
    <vt:lpwstr>3</vt:lpwstr>
  </property>
  <property fmtid="{D5CDD505-2E9C-101B-9397-08002B2CF9AE}" pid="13" name="docLang">
    <vt:lpwstr>nb</vt:lpwstr>
  </property>
</Properties>
</file>